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8C0" w:rsidRDefault="009458C0" w:rsidP="008E39F5">
      <w:pPr>
        <w:pStyle w:val="l3"/>
        <w:spacing w:before="0" w:beforeAutospacing="0" w:after="0" w:afterAutospacing="0"/>
        <w:jc w:val="center"/>
        <w:rPr>
          <w:rFonts w:ascii="Arial" w:hAnsi="Arial" w:cs="Arial"/>
          <w:sz w:val="28"/>
          <w:szCs w:val="28"/>
          <w:u w:val="single"/>
        </w:rPr>
      </w:pPr>
      <w:r w:rsidRPr="008E39F5">
        <w:rPr>
          <w:rFonts w:ascii="Arial" w:hAnsi="Arial" w:cs="Arial"/>
          <w:sz w:val="28"/>
          <w:szCs w:val="28"/>
          <w:u w:val="single"/>
        </w:rPr>
        <w:t xml:space="preserve">B </w:t>
      </w:r>
      <w:r w:rsidR="008E39F5" w:rsidRPr="008E39F5">
        <w:rPr>
          <w:rFonts w:ascii="Arial" w:hAnsi="Arial" w:cs="Arial"/>
          <w:sz w:val="28"/>
          <w:szCs w:val="28"/>
          <w:u w:val="single"/>
        </w:rPr>
        <w:t>SOUHRNNÁ TECHNICKÁ ZPRÁVA</w:t>
      </w:r>
    </w:p>
    <w:p w:rsidR="008E39F5" w:rsidRDefault="008E39F5" w:rsidP="008E39F5">
      <w:pPr>
        <w:pStyle w:val="l3"/>
        <w:spacing w:before="0" w:beforeAutospacing="0" w:after="0" w:afterAutospacing="0"/>
        <w:jc w:val="center"/>
        <w:rPr>
          <w:rFonts w:ascii="Arial" w:hAnsi="Arial" w:cs="Arial"/>
          <w:sz w:val="28"/>
          <w:szCs w:val="28"/>
          <w:u w:val="single"/>
        </w:rPr>
      </w:pPr>
    </w:p>
    <w:p w:rsidR="008E39F5" w:rsidRPr="008E39F5" w:rsidRDefault="008E39F5" w:rsidP="008E39F5">
      <w:pPr>
        <w:pStyle w:val="l3"/>
        <w:spacing w:before="0" w:beforeAutospacing="0" w:after="0" w:afterAutospacing="0"/>
        <w:jc w:val="center"/>
        <w:rPr>
          <w:rFonts w:ascii="Arial Narrow" w:hAnsi="Arial Narrow" w:cs="Arial"/>
          <w:sz w:val="22"/>
          <w:szCs w:val="22"/>
          <w:u w:val="single"/>
        </w:rPr>
      </w:pPr>
      <w:r>
        <w:rPr>
          <w:rFonts w:ascii="Arial Narrow" w:hAnsi="Arial Narrow" w:cs="Arial"/>
          <w:sz w:val="22"/>
          <w:szCs w:val="22"/>
          <w:u w:val="single"/>
        </w:rPr>
        <w:t>SEZNAM</w:t>
      </w:r>
    </w:p>
    <w:p w:rsidR="008E39F5" w:rsidRDefault="008E39F5" w:rsidP="009458C0">
      <w:pPr>
        <w:pStyle w:val="l3"/>
        <w:spacing w:before="0" w:beforeAutospacing="0" w:after="0" w:afterAutospacing="0"/>
        <w:jc w:val="both"/>
        <w:rPr>
          <w:sz w:val="20"/>
          <w:szCs w:val="20"/>
        </w:rPr>
      </w:pPr>
    </w:p>
    <w:p w:rsidR="008E39F5" w:rsidRDefault="008E39F5" w:rsidP="009458C0">
      <w:pPr>
        <w:pStyle w:val="l3"/>
        <w:spacing w:before="0" w:beforeAutospacing="0" w:after="0" w:afterAutospacing="0"/>
        <w:jc w:val="both"/>
        <w:rPr>
          <w:sz w:val="20"/>
          <w:szCs w:val="20"/>
        </w:rPr>
      </w:pPr>
    </w:p>
    <w:p w:rsidR="009458C0" w:rsidRPr="008E39F5" w:rsidRDefault="009458C0" w:rsidP="009458C0">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B.1 Popis území stavby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charakteristika území a stavebního pozemku, zastavěné území a nezastavěné území, soulad navrhované stavby s charakterem území, dosavadní využití a zastavěnost území,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údaje o souladu u s územním rozhodnutím nebo regulačním plánem nebo veřejnoprávní smlouvou územní rozhodnutí nahrazující anebo územním souhlasem,</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c)</w:t>
      </w:r>
      <w:r w:rsidRPr="008E39F5">
        <w:rPr>
          <w:rFonts w:ascii="Arial Narrow" w:hAnsi="Arial Narrow"/>
          <w:sz w:val="20"/>
          <w:szCs w:val="20"/>
        </w:rPr>
        <w:t xml:space="preserve"> údaje o souladu s územně plánovací dokumentací, v případě stavebních úprav podmiňujících změnu v užívání stavby,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d)</w:t>
      </w:r>
      <w:r w:rsidRPr="008E39F5">
        <w:rPr>
          <w:rFonts w:ascii="Arial Narrow" w:hAnsi="Arial Narrow"/>
          <w:sz w:val="20"/>
          <w:szCs w:val="20"/>
        </w:rPr>
        <w:t xml:space="preserve"> informace o vydaných rozhodnutích o povolení výjimky z obecných požadavků na využívání území,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e)</w:t>
      </w:r>
      <w:r w:rsidRPr="008E39F5">
        <w:rPr>
          <w:rFonts w:ascii="Arial Narrow" w:hAnsi="Arial Narrow"/>
          <w:sz w:val="20"/>
          <w:szCs w:val="20"/>
        </w:rPr>
        <w:t xml:space="preserve"> informace o tom, zda a v jakých částech dokumentace jsou zohledněny podmínky závazných stanovisek dotčených orgánů,</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f)</w:t>
      </w:r>
      <w:r w:rsidRPr="008E39F5">
        <w:rPr>
          <w:rFonts w:ascii="Arial Narrow" w:hAnsi="Arial Narrow"/>
          <w:sz w:val="20"/>
          <w:szCs w:val="20"/>
        </w:rPr>
        <w:t xml:space="preserve"> výčet a závěry provedených průzkumů a rozborů - geologický průzkum, hydrogeologický průzkum, stavebně historický průzkum apod.,</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g)</w:t>
      </w:r>
      <w:r w:rsidRPr="008E39F5">
        <w:rPr>
          <w:rFonts w:ascii="Arial Narrow" w:hAnsi="Arial Narrow"/>
          <w:sz w:val="20"/>
          <w:szCs w:val="20"/>
        </w:rPr>
        <w:t xml:space="preserve"> ochrana území podle jiných právních předpisů</w:t>
      </w:r>
      <w:r w:rsidRPr="008E39F5">
        <w:rPr>
          <w:rFonts w:ascii="Arial Narrow" w:hAnsi="Arial Narrow"/>
          <w:sz w:val="20"/>
          <w:szCs w:val="20"/>
          <w:vertAlign w:val="superscript"/>
        </w:rPr>
        <w:t>1</w:t>
      </w:r>
      <w:r w:rsidRPr="008E39F5">
        <w:rPr>
          <w:rFonts w:ascii="Arial Narrow" w:hAnsi="Arial Narrow"/>
          <w:sz w:val="20"/>
          <w:szCs w:val="20"/>
        </w:rPr>
        <w:t>),</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h)</w:t>
      </w:r>
      <w:r w:rsidRPr="008E39F5">
        <w:rPr>
          <w:rFonts w:ascii="Arial Narrow" w:hAnsi="Arial Narrow"/>
          <w:sz w:val="20"/>
          <w:szCs w:val="20"/>
        </w:rPr>
        <w:t xml:space="preserve"> poloha vzhledem k záplavovému území, poddolovanému území apod.,</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i)</w:t>
      </w:r>
      <w:r w:rsidRPr="008E39F5">
        <w:rPr>
          <w:rFonts w:ascii="Arial Narrow" w:hAnsi="Arial Narrow"/>
          <w:sz w:val="20"/>
          <w:szCs w:val="20"/>
        </w:rPr>
        <w:t xml:space="preserve"> vliv stavby na okolní stavby a pozemky, ochrana okolí, vliv stavby na odtokové poměry v území,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j)</w:t>
      </w:r>
      <w:r w:rsidRPr="008E39F5">
        <w:rPr>
          <w:rFonts w:ascii="Arial Narrow" w:hAnsi="Arial Narrow"/>
          <w:sz w:val="20"/>
          <w:szCs w:val="20"/>
        </w:rPr>
        <w:t xml:space="preserve"> požadavky na asanace, demolice, kácení dřevin,</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k)</w:t>
      </w:r>
      <w:r w:rsidRPr="008E39F5">
        <w:rPr>
          <w:rFonts w:ascii="Arial Narrow" w:hAnsi="Arial Narrow"/>
          <w:sz w:val="20"/>
          <w:szCs w:val="20"/>
        </w:rPr>
        <w:t xml:space="preserve"> požadavky na maximální dočasné a trvalé zábory zemědělského půdního fondu nebo pozemků určených k plnění funkce lesa,</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l)</w:t>
      </w:r>
      <w:r w:rsidRPr="008E39F5">
        <w:rPr>
          <w:rFonts w:ascii="Arial Narrow" w:hAnsi="Arial Narrow"/>
          <w:sz w:val="20"/>
          <w:szCs w:val="20"/>
        </w:rPr>
        <w:t xml:space="preserve"> územně technické podmínky - zejména možnost napojení na stávající dopravní a technickou infrastrukturu, možnost bezbariérového přístupu k navrhované stavbě,</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m)</w:t>
      </w:r>
      <w:r w:rsidRPr="008E39F5">
        <w:rPr>
          <w:rFonts w:ascii="Arial Narrow" w:hAnsi="Arial Narrow"/>
          <w:sz w:val="20"/>
          <w:szCs w:val="20"/>
        </w:rPr>
        <w:t xml:space="preserve"> věcné a časové vazby stavby, podmiňující, vyvolané, související investice,</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n)</w:t>
      </w:r>
      <w:r w:rsidRPr="008E39F5">
        <w:rPr>
          <w:rFonts w:ascii="Arial Narrow" w:hAnsi="Arial Narrow"/>
          <w:sz w:val="20"/>
          <w:szCs w:val="20"/>
        </w:rPr>
        <w:t xml:space="preserve"> seznam pozemků podle katastru nemovitostí, na kterých se stavba provádí,</w:t>
      </w:r>
    </w:p>
    <w:p w:rsidR="009458C0"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o)</w:t>
      </w:r>
      <w:r w:rsidRPr="008E39F5">
        <w:rPr>
          <w:rFonts w:ascii="Arial Narrow" w:hAnsi="Arial Narrow"/>
          <w:sz w:val="20"/>
          <w:szCs w:val="20"/>
        </w:rPr>
        <w:t xml:space="preserve"> seznam pozemků podle katastru nemovitostí, na kterých vznikne ochranné nebo bezpečnostní pásmo.</w:t>
      </w:r>
    </w:p>
    <w:p w:rsidR="008E39F5" w:rsidRPr="008E39F5" w:rsidRDefault="008E39F5" w:rsidP="009458C0">
      <w:pPr>
        <w:pStyle w:val="l3"/>
        <w:spacing w:before="0" w:beforeAutospacing="0" w:after="0" w:afterAutospacing="0"/>
        <w:jc w:val="both"/>
        <w:rPr>
          <w:rFonts w:ascii="Arial Narrow" w:hAnsi="Arial Narrow"/>
          <w:sz w:val="20"/>
          <w:szCs w:val="20"/>
        </w:rPr>
      </w:pPr>
    </w:p>
    <w:p w:rsidR="008E39F5" w:rsidRPr="008E39F5" w:rsidRDefault="009458C0" w:rsidP="009458C0">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B.2 Celkový popis stavby</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B.2.1 Základní charakteristika stavby a jejího užívání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nová stavba nebo změna dokončené stavby; u změny stavby údaje o jejich současném stavu, závěry stavebně technického, případně stavebně historického průzkumu a výsledky statického posouzení nosných konstrukcí,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účel užívání stavby,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c)</w:t>
      </w:r>
      <w:r w:rsidRPr="008E39F5">
        <w:rPr>
          <w:rFonts w:ascii="Arial Narrow" w:hAnsi="Arial Narrow"/>
          <w:sz w:val="20"/>
          <w:szCs w:val="20"/>
        </w:rPr>
        <w:t xml:space="preserve"> trvalá nebo dočasná stavba,</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d)</w:t>
      </w:r>
      <w:r w:rsidRPr="008E39F5">
        <w:rPr>
          <w:rFonts w:ascii="Arial Narrow" w:hAnsi="Arial Narrow"/>
          <w:sz w:val="20"/>
          <w:szCs w:val="20"/>
        </w:rPr>
        <w:t xml:space="preserve"> informace o vydaných rozhodnutích o povolení výjimky z technických požadavků na stavby a technických požadavků zabezpečujících bezbariérové užívání stavby,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e)</w:t>
      </w:r>
      <w:r w:rsidRPr="008E39F5">
        <w:rPr>
          <w:rFonts w:ascii="Arial Narrow" w:hAnsi="Arial Narrow"/>
          <w:sz w:val="20"/>
          <w:szCs w:val="20"/>
        </w:rPr>
        <w:t xml:space="preserve"> informace o tom, zda a v jakých částech dokumentace jsou zohledněny podmínky závazných stanovisek dotčených orgánů,</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f)</w:t>
      </w:r>
      <w:r w:rsidRPr="008E39F5">
        <w:rPr>
          <w:rFonts w:ascii="Arial Narrow" w:hAnsi="Arial Narrow"/>
          <w:sz w:val="20"/>
          <w:szCs w:val="20"/>
        </w:rPr>
        <w:t xml:space="preserve"> ochrana stavby podle jiných právních předpisů</w:t>
      </w:r>
      <w:r w:rsidRPr="008E39F5">
        <w:rPr>
          <w:rFonts w:ascii="Arial Narrow" w:hAnsi="Arial Narrow"/>
          <w:sz w:val="20"/>
          <w:szCs w:val="20"/>
          <w:vertAlign w:val="superscript"/>
        </w:rPr>
        <w:t>1</w:t>
      </w:r>
      <w:r w:rsidRPr="008E39F5">
        <w:rPr>
          <w:rFonts w:ascii="Arial Narrow" w:hAnsi="Arial Narrow"/>
          <w:sz w:val="20"/>
          <w:szCs w:val="20"/>
        </w:rPr>
        <w:t>),</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g)</w:t>
      </w:r>
      <w:r w:rsidRPr="008E39F5">
        <w:rPr>
          <w:rFonts w:ascii="Arial Narrow" w:hAnsi="Arial Narrow"/>
          <w:sz w:val="20"/>
          <w:szCs w:val="20"/>
        </w:rPr>
        <w:t xml:space="preserve"> navrhované parametry stavby - zastavěná plocha, obestavěný prostor, užitná plocha, počet funkčních jednotek a jejich velikosti apod.,</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h)</w:t>
      </w:r>
      <w:r w:rsidRPr="008E39F5">
        <w:rPr>
          <w:rFonts w:ascii="Arial Narrow" w:hAnsi="Arial Narrow"/>
          <w:sz w:val="20"/>
          <w:szCs w:val="20"/>
        </w:rPr>
        <w:t xml:space="preserve"> základní bilance stavby - potřeby a spotřeby médií a hmot, hospodaření s dešťovou vodou, celkové produkované množství a druhy odpadů a emisí, třída energetické náročnosti budov apod.,</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i)</w:t>
      </w:r>
      <w:r w:rsidRPr="008E39F5">
        <w:rPr>
          <w:rFonts w:ascii="Arial Narrow" w:hAnsi="Arial Narrow"/>
          <w:sz w:val="20"/>
          <w:szCs w:val="20"/>
        </w:rPr>
        <w:t xml:space="preserve"> základní předpoklady výstavby - časové údaje o realizaci stavby, členění na etapy,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j)</w:t>
      </w:r>
      <w:r w:rsidRPr="008E39F5">
        <w:rPr>
          <w:rFonts w:ascii="Arial Narrow" w:hAnsi="Arial Narrow"/>
          <w:sz w:val="20"/>
          <w:szCs w:val="20"/>
        </w:rPr>
        <w:t xml:space="preserve"> orientační náklady stavby.</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B.2.2 Celkové urbanistické a architektonické řešení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urbanismus - územní regulace, kompozice prostorového řešení,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architektonické řešení - kompozice tvarového řešení, materiálové a barevné řešení.</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B.2.3 Celkové provozní řešení, technologie výroby</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B.2.4 Bezbariérové užívání stavby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Fonts w:ascii="Arial Narrow" w:hAnsi="Arial Narrow"/>
          <w:sz w:val="20"/>
          <w:szCs w:val="20"/>
        </w:rPr>
        <w:t>Zásady řešení přístupnosti a užívání stavby osobami se sníženou schopností pohybu nebo orientace včetně údajů o podmínkách pro výkon práce osob se zdravotním postižením.</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B.2.5 Bezpečnost při užívání stavby</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B.2.6 Základní charakteristika objektů</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stavební řešení,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konstrukční a materiálové řešení,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lastRenderedPageBreak/>
        <w:t>c)</w:t>
      </w:r>
      <w:r w:rsidRPr="008E39F5">
        <w:rPr>
          <w:rFonts w:ascii="Arial Narrow" w:hAnsi="Arial Narrow"/>
          <w:sz w:val="20"/>
          <w:szCs w:val="20"/>
        </w:rPr>
        <w:t xml:space="preserve"> mechanická odolnost a stabilita.</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B.2.7 Základní charakteristika technických a technologických zařízení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technické řešení,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výčet technických a technologických zařízení.</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B.2.8 Zásady požárně bezpečnostního řešení</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B.2.9 Úspora energie a tepelná ochrana</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B.2.10 Hygienické požadavky na stavby, požadavky na pracovní a komunální prostředí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Fonts w:ascii="Arial Narrow" w:hAnsi="Arial Narrow"/>
          <w:sz w:val="20"/>
          <w:szCs w:val="20"/>
        </w:rPr>
        <w:t>Zásady řešení parametrů stavby - větrání, vytápění, osvětlení, zásobování vodou, odpadů apod., a dále zásady řešení vlivu stavby na okolí - vibrace, hluk, prašnost apod.</w:t>
      </w:r>
    </w:p>
    <w:p w:rsidR="009458C0" w:rsidRPr="008E39F5" w:rsidRDefault="009458C0" w:rsidP="009458C0">
      <w:pPr>
        <w:pStyle w:val="l3"/>
        <w:spacing w:before="0" w:beforeAutospacing="0" w:after="0" w:afterAutospacing="0"/>
        <w:jc w:val="both"/>
        <w:rPr>
          <w:rFonts w:ascii="Arial Narrow" w:hAnsi="Arial Narrow"/>
          <w:sz w:val="20"/>
          <w:szCs w:val="20"/>
          <w:u w:val="single"/>
        </w:rPr>
      </w:pPr>
      <w:r w:rsidRPr="008E39F5">
        <w:rPr>
          <w:rFonts w:ascii="Arial Narrow" w:hAnsi="Arial Narrow"/>
          <w:sz w:val="20"/>
          <w:szCs w:val="20"/>
          <w:u w:val="single"/>
        </w:rPr>
        <w:t>B.2.11 Zásady ochrany stavby před negativními účinky vnějšího prostředí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ochrana před pronikáním radonu z podloží,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ochrana před bludnými proudy,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c)</w:t>
      </w:r>
      <w:r w:rsidRPr="008E39F5">
        <w:rPr>
          <w:rFonts w:ascii="Arial Narrow" w:hAnsi="Arial Narrow"/>
          <w:sz w:val="20"/>
          <w:szCs w:val="20"/>
        </w:rPr>
        <w:t xml:space="preserve"> ochrana před technickou seizmicitou,</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d)</w:t>
      </w:r>
      <w:r w:rsidRPr="008E39F5">
        <w:rPr>
          <w:rFonts w:ascii="Arial Narrow" w:hAnsi="Arial Narrow"/>
          <w:sz w:val="20"/>
          <w:szCs w:val="20"/>
        </w:rPr>
        <w:t xml:space="preserve"> ochrana před hlukem,</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e)</w:t>
      </w:r>
      <w:r w:rsidRPr="008E39F5">
        <w:rPr>
          <w:rFonts w:ascii="Arial Narrow" w:hAnsi="Arial Narrow"/>
          <w:sz w:val="20"/>
          <w:szCs w:val="20"/>
        </w:rPr>
        <w:t xml:space="preserve"> protipovodňová opatření,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f)</w:t>
      </w:r>
      <w:r w:rsidRPr="008E39F5">
        <w:rPr>
          <w:rFonts w:ascii="Arial Narrow" w:hAnsi="Arial Narrow"/>
          <w:sz w:val="20"/>
          <w:szCs w:val="20"/>
        </w:rPr>
        <w:t xml:space="preserve"> ostatní účinky - vliv poddolování, výskyt metanu apod.</w:t>
      </w:r>
    </w:p>
    <w:p w:rsidR="008E39F5" w:rsidRDefault="008E39F5" w:rsidP="009458C0">
      <w:pPr>
        <w:pStyle w:val="l3"/>
        <w:spacing w:before="0" w:beforeAutospacing="0" w:after="0" w:afterAutospacing="0"/>
        <w:jc w:val="both"/>
        <w:rPr>
          <w:rFonts w:ascii="Arial Narrow" w:hAnsi="Arial Narrow"/>
          <w:b/>
          <w:sz w:val="20"/>
          <w:szCs w:val="20"/>
          <w:u w:val="single"/>
        </w:rPr>
      </w:pPr>
    </w:p>
    <w:p w:rsidR="009458C0" w:rsidRPr="008E39F5" w:rsidRDefault="009458C0" w:rsidP="009458C0">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B.3 Připojení na technickou infrastrukturu</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w:t>
      </w:r>
      <w:proofErr w:type="spellStart"/>
      <w:r w:rsidRPr="008E39F5">
        <w:rPr>
          <w:rFonts w:ascii="Arial Narrow" w:hAnsi="Arial Narrow"/>
          <w:sz w:val="20"/>
          <w:szCs w:val="20"/>
        </w:rPr>
        <w:t>napojovací</w:t>
      </w:r>
      <w:proofErr w:type="spellEnd"/>
      <w:r w:rsidRPr="008E39F5">
        <w:rPr>
          <w:rFonts w:ascii="Arial Narrow" w:hAnsi="Arial Narrow"/>
          <w:sz w:val="20"/>
          <w:szCs w:val="20"/>
        </w:rPr>
        <w:t xml:space="preserve"> místa technické infrastruktury,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připojovací rozměry, výkonové kapacity a délky.</w:t>
      </w:r>
    </w:p>
    <w:p w:rsidR="008E39F5" w:rsidRDefault="008E39F5" w:rsidP="009458C0">
      <w:pPr>
        <w:pStyle w:val="l3"/>
        <w:spacing w:before="0" w:beforeAutospacing="0" w:after="0" w:afterAutospacing="0"/>
        <w:jc w:val="both"/>
        <w:rPr>
          <w:rFonts w:ascii="Arial Narrow" w:hAnsi="Arial Narrow"/>
          <w:b/>
          <w:sz w:val="20"/>
          <w:szCs w:val="20"/>
          <w:u w:val="single"/>
        </w:rPr>
      </w:pPr>
    </w:p>
    <w:p w:rsidR="009458C0" w:rsidRPr="008E39F5" w:rsidRDefault="009458C0" w:rsidP="009458C0">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B.4 Dopravní řešení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popis dopravního řešení včetně bezbariérových opatření pro přístupnost a užívání stavby osobami se sníženou schopností pohybu nebo orientace,</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napojení území na stávající dopravní infrastrukturu,</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c)</w:t>
      </w:r>
      <w:r w:rsidRPr="008E39F5">
        <w:rPr>
          <w:rFonts w:ascii="Arial Narrow" w:hAnsi="Arial Narrow"/>
          <w:sz w:val="20"/>
          <w:szCs w:val="20"/>
        </w:rPr>
        <w:t xml:space="preserve"> doprava v klidu,</w:t>
      </w:r>
    </w:p>
    <w:p w:rsidR="009458C0"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d)</w:t>
      </w:r>
      <w:r w:rsidRPr="008E39F5">
        <w:rPr>
          <w:rFonts w:ascii="Arial Narrow" w:hAnsi="Arial Narrow"/>
          <w:sz w:val="20"/>
          <w:szCs w:val="20"/>
        </w:rPr>
        <w:t xml:space="preserve"> pěší a cyklistické stezky.</w:t>
      </w:r>
    </w:p>
    <w:p w:rsidR="008E39F5" w:rsidRPr="008E39F5" w:rsidRDefault="008E39F5" w:rsidP="009458C0">
      <w:pPr>
        <w:pStyle w:val="l3"/>
        <w:spacing w:before="0" w:beforeAutospacing="0" w:after="0" w:afterAutospacing="0"/>
        <w:jc w:val="both"/>
        <w:rPr>
          <w:rFonts w:ascii="Arial Narrow" w:hAnsi="Arial Narrow"/>
          <w:sz w:val="20"/>
          <w:szCs w:val="20"/>
        </w:rPr>
      </w:pPr>
    </w:p>
    <w:p w:rsidR="009458C0" w:rsidRPr="008E39F5" w:rsidRDefault="009458C0" w:rsidP="009458C0">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B.5 Řešení vegetace a souvisejících terénních úprav</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terénní úpravy,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použité vegetační prvky,</w:t>
      </w:r>
    </w:p>
    <w:p w:rsidR="009458C0"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c)</w:t>
      </w:r>
      <w:r w:rsidRPr="008E39F5">
        <w:rPr>
          <w:rFonts w:ascii="Arial Narrow" w:hAnsi="Arial Narrow"/>
          <w:sz w:val="20"/>
          <w:szCs w:val="20"/>
        </w:rPr>
        <w:t xml:space="preserve"> biotechnická opatření.</w:t>
      </w:r>
    </w:p>
    <w:p w:rsidR="008E39F5" w:rsidRPr="008E39F5" w:rsidRDefault="008E39F5" w:rsidP="009458C0">
      <w:pPr>
        <w:pStyle w:val="l3"/>
        <w:spacing w:before="0" w:beforeAutospacing="0" w:after="0" w:afterAutospacing="0"/>
        <w:jc w:val="both"/>
        <w:rPr>
          <w:rFonts w:ascii="Arial Narrow" w:hAnsi="Arial Narrow"/>
          <w:sz w:val="20"/>
          <w:szCs w:val="20"/>
        </w:rPr>
      </w:pPr>
    </w:p>
    <w:p w:rsidR="009458C0" w:rsidRPr="008E39F5" w:rsidRDefault="009458C0" w:rsidP="009458C0">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B.6 Popis vlivů stavby na životní prostředí a jeho ochrana</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vliv na životní prostředí - ovzduší, hluk, voda, odpady a půda,</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vliv na přírodu a krajinu - ochrana dřevin, ochrana památných stromů, ochrana rostlin a živočichů, zachování ekologických funkcí a vazeb v krajině apod.,</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c)</w:t>
      </w:r>
      <w:r w:rsidRPr="008E39F5">
        <w:rPr>
          <w:rFonts w:ascii="Arial Narrow" w:hAnsi="Arial Narrow"/>
          <w:sz w:val="20"/>
          <w:szCs w:val="20"/>
        </w:rPr>
        <w:t xml:space="preserve"> vliv na soustavu chráněných území Natura 2000,</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d)</w:t>
      </w:r>
      <w:r w:rsidRPr="008E39F5">
        <w:rPr>
          <w:rFonts w:ascii="Arial Narrow" w:hAnsi="Arial Narrow"/>
          <w:sz w:val="20"/>
          <w:szCs w:val="20"/>
        </w:rPr>
        <w:t xml:space="preserve"> způsob zohlednění podmínek závazného stanoviska posouzení vlivu záměru na životní prostředí, je-li podkladem,</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e)</w:t>
      </w:r>
      <w:r w:rsidRPr="008E39F5">
        <w:rPr>
          <w:rFonts w:ascii="Arial Narrow" w:hAnsi="Arial Narrow"/>
          <w:sz w:val="20"/>
          <w:szCs w:val="20"/>
        </w:rPr>
        <w:t xml:space="preserve"> v případě záměrů spadajících do režimu zákona o integrované prevenci základní parametry způsobu naplnění závěrů o nejlepších dostupných technikách nebo integrované povolení, bylo-li vydáno,</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f)</w:t>
      </w:r>
      <w:r w:rsidRPr="008E39F5">
        <w:rPr>
          <w:rFonts w:ascii="Arial Narrow" w:hAnsi="Arial Narrow"/>
          <w:sz w:val="20"/>
          <w:szCs w:val="20"/>
        </w:rPr>
        <w:t xml:space="preserve"> navrhovaná ochranná a bezpečnostní pásma, rozsah omezení a podmínky ochrany podle jiných právních předpisů.</w:t>
      </w:r>
    </w:p>
    <w:p w:rsidR="009458C0" w:rsidRDefault="009458C0" w:rsidP="009458C0">
      <w:pPr>
        <w:pStyle w:val="l3"/>
        <w:spacing w:before="0" w:beforeAutospacing="0" w:after="0" w:afterAutospacing="0"/>
        <w:jc w:val="both"/>
        <w:rPr>
          <w:rFonts w:ascii="Arial Narrow" w:hAnsi="Arial Narrow"/>
          <w:sz w:val="20"/>
          <w:szCs w:val="20"/>
        </w:rPr>
      </w:pPr>
      <w:r w:rsidRPr="008E39F5">
        <w:rPr>
          <w:rFonts w:ascii="Arial Narrow" w:hAnsi="Arial Narrow"/>
          <w:sz w:val="20"/>
          <w:szCs w:val="20"/>
        </w:rPr>
        <w:t>V případě, že je dokumentace podkladem pro stavební řízení s posouzením vlivů na životní prostředí, neuvádí se informace k bodům a), b), d) a e), neboť jsou součástí dokumentace vlivů záměru na životní prostředí.</w:t>
      </w:r>
    </w:p>
    <w:p w:rsidR="008E39F5" w:rsidRPr="008E39F5" w:rsidRDefault="008E39F5" w:rsidP="009458C0">
      <w:pPr>
        <w:pStyle w:val="l3"/>
        <w:spacing w:before="0" w:beforeAutospacing="0" w:after="0" w:afterAutospacing="0"/>
        <w:jc w:val="both"/>
        <w:rPr>
          <w:rFonts w:ascii="Arial Narrow" w:hAnsi="Arial Narrow"/>
          <w:sz w:val="20"/>
          <w:szCs w:val="20"/>
        </w:rPr>
      </w:pPr>
    </w:p>
    <w:p w:rsidR="009458C0" w:rsidRPr="008E39F5" w:rsidRDefault="009458C0" w:rsidP="009458C0">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B.7 Ochrana obyvatelstva</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Fonts w:ascii="Arial Narrow" w:hAnsi="Arial Narrow"/>
          <w:sz w:val="20"/>
          <w:szCs w:val="20"/>
        </w:rPr>
        <w:t>Splnění základních požadavků z hlediska plnění úkolů ochrany obyvatelstva.</w:t>
      </w:r>
    </w:p>
    <w:p w:rsidR="008E39F5" w:rsidRDefault="008E39F5" w:rsidP="009458C0">
      <w:pPr>
        <w:pStyle w:val="l3"/>
        <w:spacing w:before="0" w:beforeAutospacing="0" w:after="0" w:afterAutospacing="0"/>
        <w:jc w:val="both"/>
        <w:rPr>
          <w:rFonts w:ascii="Arial Narrow" w:hAnsi="Arial Narrow"/>
          <w:sz w:val="20"/>
          <w:szCs w:val="20"/>
        </w:rPr>
      </w:pPr>
    </w:p>
    <w:p w:rsidR="009458C0" w:rsidRPr="008E39F5" w:rsidRDefault="009458C0" w:rsidP="009458C0">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B.8 Zásady organizace výstavby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a)</w:t>
      </w:r>
      <w:r w:rsidRPr="008E39F5">
        <w:rPr>
          <w:rFonts w:ascii="Arial Narrow" w:hAnsi="Arial Narrow"/>
          <w:sz w:val="20"/>
          <w:szCs w:val="20"/>
        </w:rPr>
        <w:t xml:space="preserve"> potřeby a spotřeby rozhodujících médií a hmot, jejich zajištění,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b)</w:t>
      </w:r>
      <w:r w:rsidRPr="008E39F5">
        <w:rPr>
          <w:rFonts w:ascii="Arial Narrow" w:hAnsi="Arial Narrow"/>
          <w:sz w:val="20"/>
          <w:szCs w:val="20"/>
        </w:rPr>
        <w:t xml:space="preserve"> odvodnění staveniště,</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c)</w:t>
      </w:r>
      <w:r w:rsidRPr="008E39F5">
        <w:rPr>
          <w:rFonts w:ascii="Arial Narrow" w:hAnsi="Arial Narrow"/>
          <w:sz w:val="20"/>
          <w:szCs w:val="20"/>
        </w:rPr>
        <w:t xml:space="preserve"> napojení staveniště na stávající dopravní a technickou infrastrukturu,</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d)</w:t>
      </w:r>
      <w:r w:rsidRPr="008E39F5">
        <w:rPr>
          <w:rFonts w:ascii="Arial Narrow" w:hAnsi="Arial Narrow"/>
          <w:sz w:val="20"/>
          <w:szCs w:val="20"/>
        </w:rPr>
        <w:t xml:space="preserve"> vliv provádění stavby na okolní stavby a pozemky,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e)</w:t>
      </w:r>
      <w:r w:rsidRPr="008E39F5">
        <w:rPr>
          <w:rFonts w:ascii="Arial Narrow" w:hAnsi="Arial Narrow"/>
          <w:sz w:val="20"/>
          <w:szCs w:val="20"/>
        </w:rPr>
        <w:t xml:space="preserve"> ochrana okolí staveniště a požadavky na související asanace, demolice, kácení dřevin,</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f)</w:t>
      </w:r>
      <w:r w:rsidRPr="008E39F5">
        <w:rPr>
          <w:rFonts w:ascii="Arial Narrow" w:hAnsi="Arial Narrow"/>
          <w:sz w:val="20"/>
          <w:szCs w:val="20"/>
        </w:rPr>
        <w:t xml:space="preserve"> maximální dočasné a trvalé zábory pro staveniště,</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g)</w:t>
      </w:r>
      <w:r w:rsidRPr="008E39F5">
        <w:rPr>
          <w:rFonts w:ascii="Arial Narrow" w:hAnsi="Arial Narrow"/>
          <w:sz w:val="20"/>
          <w:szCs w:val="20"/>
        </w:rPr>
        <w:t xml:space="preserve"> požadavky na bezbariérové </w:t>
      </w:r>
      <w:proofErr w:type="spellStart"/>
      <w:r w:rsidRPr="008E39F5">
        <w:rPr>
          <w:rFonts w:ascii="Arial Narrow" w:hAnsi="Arial Narrow"/>
          <w:sz w:val="20"/>
          <w:szCs w:val="20"/>
        </w:rPr>
        <w:t>obchozí</w:t>
      </w:r>
      <w:proofErr w:type="spellEnd"/>
      <w:r w:rsidRPr="008E39F5">
        <w:rPr>
          <w:rFonts w:ascii="Arial Narrow" w:hAnsi="Arial Narrow"/>
          <w:sz w:val="20"/>
          <w:szCs w:val="20"/>
        </w:rPr>
        <w:t xml:space="preserve"> trasy,</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h)</w:t>
      </w:r>
      <w:r w:rsidRPr="008E39F5">
        <w:rPr>
          <w:rFonts w:ascii="Arial Narrow" w:hAnsi="Arial Narrow"/>
          <w:sz w:val="20"/>
          <w:szCs w:val="20"/>
        </w:rPr>
        <w:t xml:space="preserve"> maximální produkovaná množství a druhy odpadů a emisí při výstavbě, jejich likvidace,</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lastRenderedPageBreak/>
        <w:t>i)</w:t>
      </w:r>
      <w:r w:rsidRPr="008E39F5">
        <w:rPr>
          <w:rFonts w:ascii="Arial Narrow" w:hAnsi="Arial Narrow"/>
          <w:sz w:val="20"/>
          <w:szCs w:val="20"/>
        </w:rPr>
        <w:t xml:space="preserve"> bilance zemních prací, požadavky na přísun nebo </w:t>
      </w:r>
      <w:proofErr w:type="spellStart"/>
      <w:r w:rsidRPr="008E39F5">
        <w:rPr>
          <w:rFonts w:ascii="Arial Narrow" w:hAnsi="Arial Narrow"/>
          <w:sz w:val="20"/>
          <w:szCs w:val="20"/>
        </w:rPr>
        <w:t>deponie</w:t>
      </w:r>
      <w:proofErr w:type="spellEnd"/>
      <w:r w:rsidRPr="008E39F5">
        <w:rPr>
          <w:rFonts w:ascii="Arial Narrow" w:hAnsi="Arial Narrow"/>
          <w:sz w:val="20"/>
          <w:szCs w:val="20"/>
        </w:rPr>
        <w:t xml:space="preserve"> zemin,</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j)</w:t>
      </w:r>
      <w:r w:rsidRPr="008E39F5">
        <w:rPr>
          <w:rFonts w:ascii="Arial Narrow" w:hAnsi="Arial Narrow"/>
          <w:sz w:val="20"/>
          <w:szCs w:val="20"/>
        </w:rPr>
        <w:t xml:space="preserve"> ochrana životního prostředí při výstavbě,</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k)</w:t>
      </w:r>
      <w:r w:rsidRPr="008E39F5">
        <w:rPr>
          <w:rFonts w:ascii="Arial Narrow" w:hAnsi="Arial Narrow"/>
          <w:sz w:val="20"/>
          <w:szCs w:val="20"/>
        </w:rPr>
        <w:t xml:space="preserve"> zásady bezpečnosti a ochrany zdraví při práci na staveništi,</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l)</w:t>
      </w:r>
      <w:r w:rsidRPr="008E39F5">
        <w:rPr>
          <w:rFonts w:ascii="Arial Narrow" w:hAnsi="Arial Narrow"/>
          <w:sz w:val="20"/>
          <w:szCs w:val="20"/>
        </w:rPr>
        <w:t xml:space="preserve"> úpravy pro bezbariérové užívání výstavbou dotčených staveb,</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m)</w:t>
      </w:r>
      <w:r w:rsidRPr="008E39F5">
        <w:rPr>
          <w:rFonts w:ascii="Arial Narrow" w:hAnsi="Arial Narrow"/>
          <w:sz w:val="20"/>
          <w:szCs w:val="20"/>
        </w:rPr>
        <w:t xml:space="preserve"> zásady pro dopravní inženýrská opatření,</w:t>
      </w:r>
    </w:p>
    <w:p w:rsidR="009458C0" w:rsidRPr="008E39F5"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n)</w:t>
      </w:r>
      <w:r w:rsidRPr="008E39F5">
        <w:rPr>
          <w:rFonts w:ascii="Arial Narrow" w:hAnsi="Arial Narrow"/>
          <w:sz w:val="20"/>
          <w:szCs w:val="20"/>
        </w:rPr>
        <w:t xml:space="preserve"> stanovení speciálních podmínek pro provádění stavby - provádění stavby za provozu, opatření proti účinkům vnějšího prostředí při výstavbě apod.,</w:t>
      </w:r>
    </w:p>
    <w:p w:rsidR="009458C0" w:rsidRDefault="009458C0" w:rsidP="009458C0">
      <w:pPr>
        <w:pStyle w:val="l3"/>
        <w:spacing w:before="0" w:beforeAutospacing="0" w:after="0" w:afterAutospacing="0"/>
        <w:jc w:val="both"/>
        <w:rPr>
          <w:rFonts w:ascii="Arial Narrow" w:hAnsi="Arial Narrow"/>
          <w:sz w:val="20"/>
          <w:szCs w:val="20"/>
        </w:rPr>
      </w:pPr>
      <w:r w:rsidRPr="008E39F5">
        <w:rPr>
          <w:rStyle w:val="PromnnHTML"/>
          <w:rFonts w:ascii="Arial Narrow" w:hAnsi="Arial Narrow"/>
          <w:sz w:val="20"/>
          <w:szCs w:val="20"/>
        </w:rPr>
        <w:t>o)</w:t>
      </w:r>
      <w:r w:rsidRPr="008E39F5">
        <w:rPr>
          <w:rFonts w:ascii="Arial Narrow" w:hAnsi="Arial Narrow"/>
          <w:sz w:val="20"/>
          <w:szCs w:val="20"/>
        </w:rPr>
        <w:t xml:space="preserve"> postup výstavby, rozhodující dílčí termíny.</w:t>
      </w:r>
    </w:p>
    <w:p w:rsidR="008E39F5" w:rsidRPr="008E39F5" w:rsidRDefault="008E39F5" w:rsidP="009458C0">
      <w:pPr>
        <w:pStyle w:val="l3"/>
        <w:spacing w:before="0" w:beforeAutospacing="0" w:after="0" w:afterAutospacing="0"/>
        <w:jc w:val="both"/>
        <w:rPr>
          <w:rFonts w:ascii="Arial Narrow" w:hAnsi="Arial Narrow"/>
          <w:sz w:val="20"/>
          <w:szCs w:val="20"/>
        </w:rPr>
      </w:pPr>
    </w:p>
    <w:p w:rsidR="00074824" w:rsidRDefault="009458C0" w:rsidP="008E39F5">
      <w:pPr>
        <w:pStyle w:val="l3"/>
        <w:spacing w:before="0" w:beforeAutospacing="0" w:after="0" w:afterAutospacing="0"/>
        <w:jc w:val="both"/>
        <w:rPr>
          <w:rFonts w:ascii="Arial Narrow" w:hAnsi="Arial Narrow"/>
          <w:b/>
          <w:sz w:val="20"/>
          <w:szCs w:val="20"/>
          <w:u w:val="single"/>
        </w:rPr>
      </w:pPr>
      <w:r w:rsidRPr="008E39F5">
        <w:rPr>
          <w:rFonts w:ascii="Arial Narrow" w:hAnsi="Arial Narrow"/>
          <w:b/>
          <w:sz w:val="20"/>
          <w:szCs w:val="20"/>
          <w:u w:val="single"/>
        </w:rPr>
        <w:t>B.9 Celkové vodohospodářské řešení</w:t>
      </w:r>
    </w:p>
    <w:p w:rsidR="008E39F5" w:rsidRDefault="008E39F5" w:rsidP="008E39F5">
      <w:pPr>
        <w:pStyle w:val="l3"/>
        <w:spacing w:before="0" w:beforeAutospacing="0" w:after="0" w:afterAutospacing="0"/>
        <w:jc w:val="both"/>
        <w:rPr>
          <w:rFonts w:ascii="Arial Narrow" w:hAnsi="Arial Narrow"/>
          <w:b/>
          <w:sz w:val="20"/>
          <w:szCs w:val="20"/>
          <w:u w:val="single"/>
        </w:rPr>
      </w:pPr>
    </w:p>
    <w:p w:rsidR="008E39F5" w:rsidRDefault="00470111" w:rsidP="008E39F5">
      <w:pPr>
        <w:pStyle w:val="l3"/>
        <w:spacing w:before="0" w:beforeAutospacing="0" w:after="0" w:afterAutospacing="0"/>
        <w:jc w:val="both"/>
        <w:rPr>
          <w:rFonts w:ascii="Arial Narrow" w:hAnsi="Arial Narrow"/>
          <w:b/>
          <w:sz w:val="20"/>
          <w:szCs w:val="20"/>
          <w:u w:val="single"/>
        </w:rPr>
      </w:pP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r>
        <w:rPr>
          <w:rFonts w:ascii="Arial Narrow" w:hAnsi="Arial Narrow"/>
          <w:b/>
          <w:sz w:val="20"/>
          <w:szCs w:val="20"/>
          <w:u w:val="single"/>
        </w:rPr>
        <w:tab/>
      </w:r>
    </w:p>
    <w:p w:rsidR="008E39F5" w:rsidRDefault="008E39F5" w:rsidP="008E39F5">
      <w:pPr>
        <w:pStyle w:val="l3"/>
        <w:spacing w:before="0" w:beforeAutospacing="0" w:after="0" w:afterAutospacing="0"/>
        <w:jc w:val="both"/>
        <w:rPr>
          <w:rFonts w:ascii="Arial Narrow" w:hAnsi="Arial Narrow"/>
          <w:b/>
          <w:sz w:val="20"/>
          <w:szCs w:val="20"/>
          <w:u w:val="single"/>
        </w:rPr>
      </w:pPr>
    </w:p>
    <w:p w:rsidR="008E39F5" w:rsidRPr="008E39F5" w:rsidRDefault="008E39F5" w:rsidP="008E39F5">
      <w:pPr>
        <w:pStyle w:val="l3"/>
        <w:spacing w:before="0" w:beforeAutospacing="0" w:after="0" w:afterAutospacing="0"/>
        <w:jc w:val="both"/>
        <w:rPr>
          <w:rFonts w:ascii="Arial Narrow" w:hAnsi="Arial Narrow"/>
          <w:b/>
          <w:u w:val="single"/>
        </w:rPr>
      </w:pPr>
      <w:r w:rsidRPr="008E39F5">
        <w:rPr>
          <w:rFonts w:ascii="Arial Narrow" w:hAnsi="Arial Narrow"/>
          <w:b/>
          <w:u w:val="single"/>
        </w:rPr>
        <w:t>B.1 POPIS ÚZEMÍ STAVBY</w:t>
      </w:r>
    </w:p>
    <w:p w:rsidR="008E39F5" w:rsidRDefault="008E39F5" w:rsidP="008E39F5">
      <w:pPr>
        <w:pStyle w:val="l3"/>
        <w:spacing w:before="0" w:beforeAutospacing="0" w:after="0" w:afterAutospacing="0"/>
        <w:jc w:val="both"/>
        <w:rPr>
          <w:rFonts w:ascii="Arial Narrow" w:hAnsi="Arial Narrow"/>
          <w:b/>
          <w:sz w:val="22"/>
          <w:szCs w:val="22"/>
          <w:u w:val="single"/>
        </w:rPr>
      </w:pPr>
    </w:p>
    <w:p w:rsidR="008E39F5" w:rsidRPr="008E39F5" w:rsidRDefault="008E39F5" w:rsidP="008E39F5">
      <w:pPr>
        <w:pStyle w:val="l3"/>
        <w:spacing w:before="0" w:beforeAutospacing="0" w:after="0" w:afterAutospacing="0"/>
        <w:jc w:val="both"/>
        <w:rPr>
          <w:rFonts w:ascii="Arial Narrow" w:hAnsi="Arial Narrow"/>
          <w:sz w:val="22"/>
          <w:szCs w:val="22"/>
          <w:u w:val="single"/>
        </w:rPr>
      </w:pPr>
      <w:r w:rsidRPr="008E39F5">
        <w:rPr>
          <w:rStyle w:val="PromnnHTML"/>
          <w:rFonts w:ascii="Arial Narrow" w:hAnsi="Arial Narrow"/>
          <w:sz w:val="22"/>
          <w:szCs w:val="22"/>
          <w:u w:val="single"/>
        </w:rPr>
        <w:t>a)</w:t>
      </w:r>
      <w:r w:rsidRPr="008E39F5">
        <w:rPr>
          <w:rFonts w:ascii="Arial Narrow" w:hAnsi="Arial Narrow"/>
          <w:sz w:val="22"/>
          <w:szCs w:val="22"/>
          <w:u w:val="single"/>
        </w:rPr>
        <w:t xml:space="preserve"> charakteristika území a stavebního pozemku, zastavěné území a nezastavěné území, soulad navrhované stavby s charakterem území, dosavadní využití a zastavěnost území,</w:t>
      </w:r>
    </w:p>
    <w:p w:rsidR="00470111" w:rsidRPr="00470111" w:rsidRDefault="00470111" w:rsidP="0047011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Fonts w:ascii="Arial Narrow" w:eastAsia="Times New Roman" w:hAnsi="Arial Narrow" w:cs="Courier New"/>
          <w:lang w:eastAsia="cs-CZ"/>
        </w:rPr>
      </w:pPr>
      <w:r w:rsidRPr="00470111">
        <w:rPr>
          <w:rFonts w:ascii="Arial Narrow" w:eastAsia="Times New Roman" w:hAnsi="Arial Narrow" w:cs="Courier New"/>
          <w:lang w:eastAsia="cs-CZ"/>
        </w:rPr>
        <w:t xml:space="preserve">Stavba se nachází v katastru obce Moravská Ostrava na území vymezeném na Jihu – ul. 28. Října ze Západu -  ulici </w:t>
      </w:r>
      <w:proofErr w:type="spellStart"/>
      <w:r w:rsidRPr="00470111">
        <w:rPr>
          <w:rFonts w:ascii="Arial Narrow" w:eastAsia="Times New Roman" w:hAnsi="Arial Narrow" w:cs="Courier New"/>
          <w:lang w:eastAsia="cs-CZ"/>
        </w:rPr>
        <w:t>Poděbradova</w:t>
      </w:r>
      <w:proofErr w:type="spellEnd"/>
      <w:r w:rsidRPr="00470111">
        <w:rPr>
          <w:rFonts w:ascii="Arial Narrow" w:eastAsia="Times New Roman" w:hAnsi="Arial Narrow" w:cs="Courier New"/>
          <w:lang w:eastAsia="cs-CZ"/>
        </w:rPr>
        <w:t xml:space="preserve"> na  Severu ul. </w:t>
      </w:r>
      <w:proofErr w:type="spellStart"/>
      <w:r w:rsidRPr="00470111">
        <w:rPr>
          <w:rFonts w:ascii="Arial Narrow" w:eastAsia="Times New Roman" w:hAnsi="Arial Narrow" w:cs="Courier New"/>
          <w:lang w:eastAsia="cs-CZ"/>
        </w:rPr>
        <w:t>Denisova</w:t>
      </w:r>
      <w:proofErr w:type="spellEnd"/>
      <w:r w:rsidRPr="00470111">
        <w:rPr>
          <w:rFonts w:ascii="Arial Narrow" w:eastAsia="Times New Roman" w:hAnsi="Arial Narrow" w:cs="Courier New"/>
          <w:lang w:eastAsia="cs-CZ"/>
        </w:rPr>
        <w:t xml:space="preserve"> a z Jižní strany je ohraničen stávající sousední přilehlou uliční stavbou. </w:t>
      </w:r>
    </w:p>
    <w:p w:rsidR="00470111" w:rsidRDefault="00470111" w:rsidP="0047011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Fonts w:ascii="Arial Narrow" w:eastAsia="Times New Roman" w:hAnsi="Arial Narrow" w:cs="Courier New"/>
          <w:lang w:eastAsia="cs-CZ"/>
        </w:rPr>
      </w:pPr>
      <w:r w:rsidRPr="00470111">
        <w:rPr>
          <w:rFonts w:ascii="Arial Narrow" w:eastAsia="Times New Roman" w:hAnsi="Arial Narrow" w:cs="Courier New"/>
          <w:lang w:eastAsia="cs-CZ"/>
        </w:rPr>
        <w:t>Objekt se nachází v památkové zóně města Ostravy, v zastavěném území jsou převážně objekty pro občanskou vybavenost, nebo s funkc</w:t>
      </w:r>
      <w:r>
        <w:rPr>
          <w:rFonts w:ascii="Arial Narrow" w:eastAsia="Times New Roman" w:hAnsi="Arial Narrow" w:cs="Courier New"/>
          <w:lang w:eastAsia="cs-CZ"/>
        </w:rPr>
        <w:t>í</w:t>
      </w:r>
      <w:r w:rsidRPr="00470111">
        <w:rPr>
          <w:rFonts w:ascii="Arial Narrow" w:eastAsia="Times New Roman" w:hAnsi="Arial Narrow" w:cs="Courier New"/>
          <w:lang w:eastAsia="cs-CZ"/>
        </w:rPr>
        <w:t xml:space="preserve"> bydlení. </w:t>
      </w:r>
    </w:p>
    <w:p w:rsidR="00470111" w:rsidRPr="00470111" w:rsidRDefault="00470111" w:rsidP="0047011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Fonts w:ascii="Arial Narrow" w:eastAsia="Times New Roman" w:hAnsi="Arial Narrow" w:cs="Courier New"/>
          <w:u w:val="single"/>
          <w:lang w:eastAsia="cs-CZ"/>
        </w:rPr>
      </w:pPr>
      <w:r>
        <w:rPr>
          <w:rFonts w:ascii="Arial Narrow" w:eastAsia="Times New Roman" w:hAnsi="Arial Narrow" w:cs="Courier New"/>
          <w:lang w:eastAsia="cs-CZ"/>
        </w:rPr>
        <w:t>Stavba je navržena v souladu s charakterem území, dosavadní využití stavby bude zachováno</w:t>
      </w:r>
    </w:p>
    <w:p w:rsidR="008E39F5" w:rsidRDefault="008E39F5" w:rsidP="008E39F5">
      <w:pPr>
        <w:pStyle w:val="l3"/>
        <w:spacing w:before="0" w:beforeAutospacing="0" w:after="0" w:afterAutospacing="0"/>
        <w:jc w:val="both"/>
        <w:rPr>
          <w:rStyle w:val="PromnnHTML"/>
          <w:rFonts w:ascii="Arial Narrow" w:hAnsi="Arial Narrow"/>
          <w:sz w:val="22"/>
          <w:szCs w:val="22"/>
        </w:rPr>
      </w:pPr>
    </w:p>
    <w:p w:rsidR="00027034" w:rsidRDefault="008E39F5" w:rsidP="00027034">
      <w:pPr>
        <w:pStyle w:val="l3"/>
        <w:spacing w:before="0" w:beforeAutospacing="0" w:after="0" w:afterAutospacing="0"/>
        <w:jc w:val="both"/>
        <w:rPr>
          <w:rFonts w:ascii="Arial Narrow" w:hAnsi="Arial Narrow"/>
          <w:sz w:val="22"/>
          <w:szCs w:val="22"/>
        </w:rPr>
      </w:pPr>
      <w:r w:rsidRPr="008E39F5">
        <w:rPr>
          <w:rStyle w:val="PromnnHTML"/>
          <w:rFonts w:ascii="Arial Narrow" w:hAnsi="Arial Narrow"/>
          <w:sz w:val="22"/>
          <w:szCs w:val="22"/>
          <w:u w:val="single"/>
        </w:rPr>
        <w:t>b)</w:t>
      </w:r>
      <w:r w:rsidRPr="008E39F5">
        <w:rPr>
          <w:rFonts w:ascii="Arial Narrow" w:hAnsi="Arial Narrow"/>
          <w:sz w:val="22"/>
          <w:szCs w:val="22"/>
          <w:u w:val="single"/>
        </w:rPr>
        <w:t xml:space="preserve"> údaje o souladu u s územním rozhodnutím nebo regulačním plánem nebo veřejnoprávní smlouvou územní rozhodnutí nahrazující anebo územním souhlasem</w:t>
      </w:r>
    </w:p>
    <w:p w:rsidR="00027034" w:rsidRPr="00BB174A" w:rsidRDefault="00027034" w:rsidP="00BB1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hAnsi="Arial Narrow" w:cs="Courier New"/>
        </w:rPr>
      </w:pPr>
      <w:r>
        <w:rPr>
          <w:rFonts w:ascii="Arial Narrow" w:hAnsi="Arial Narrow"/>
        </w:rPr>
        <w:tab/>
      </w:r>
      <w:r w:rsidRPr="00027034">
        <w:rPr>
          <w:rFonts w:ascii="Arial Narrow" w:eastAsia="Times New Roman" w:hAnsi="Arial Narrow" w:cs="Courier New"/>
          <w:lang w:eastAsia="cs-CZ"/>
        </w:rPr>
        <w:t xml:space="preserve">V souladu s </w:t>
      </w:r>
      <w:r w:rsidRPr="00027034">
        <w:rPr>
          <w:rFonts w:ascii="Arial Narrow" w:hAnsi="Arial Narrow" w:cs="Courier New"/>
        </w:rPr>
        <w:t xml:space="preserve">příl.4 </w:t>
      </w:r>
      <w:r w:rsidRPr="00027034">
        <w:rPr>
          <w:rFonts w:ascii="Arial Narrow" w:hAnsi="Arial Narrow" w:cs="Arial"/>
          <w:bCs/>
          <w:spacing w:val="-15"/>
          <w:kern w:val="36"/>
        </w:rPr>
        <w:t>vyhlášky č. 499/2006 Sb. o dokumentaci staveb</w:t>
      </w:r>
      <w:r w:rsidRPr="00027034">
        <w:rPr>
          <w:rFonts w:ascii="Arial Narrow" w:hAnsi="Arial Narrow" w:cs="Courier New"/>
        </w:rPr>
        <w:t xml:space="preserve"> Rozsah  a  obsah  společné </w:t>
      </w:r>
      <w:r w:rsidRPr="00027034">
        <w:rPr>
          <w:rFonts w:ascii="Arial Narrow" w:hAnsi="Arial Narrow" w:cs="Courier New"/>
        </w:rPr>
        <w:tab/>
      </w:r>
      <w:r w:rsidRPr="00027034">
        <w:rPr>
          <w:rFonts w:ascii="Arial Narrow" w:eastAsia="Calibri" w:hAnsi="Arial Narrow" w:cs="Courier New"/>
        </w:rPr>
        <w:t xml:space="preserve">dokumentace  pro </w:t>
      </w:r>
      <w:r w:rsidRPr="00BB174A">
        <w:rPr>
          <w:rFonts w:ascii="Arial Narrow" w:eastAsia="Calibri" w:hAnsi="Arial Narrow" w:cs="Courier New"/>
          <w:u w:val="single"/>
        </w:rPr>
        <w:t>vydání společného územního</w:t>
      </w:r>
      <w:r w:rsidRPr="00BB174A">
        <w:rPr>
          <w:rFonts w:ascii="Arial Narrow" w:hAnsi="Arial Narrow" w:cs="Courier New"/>
          <w:u w:val="single"/>
        </w:rPr>
        <w:t xml:space="preserve"> </w:t>
      </w:r>
      <w:r w:rsidRPr="00BB174A">
        <w:rPr>
          <w:rFonts w:ascii="Arial Narrow" w:eastAsia="Calibri" w:hAnsi="Arial Narrow" w:cs="Courier New"/>
          <w:u w:val="single"/>
        </w:rPr>
        <w:t>rozhodnutí a stavebního povolení</w:t>
      </w:r>
      <w:r w:rsidR="00BB174A">
        <w:rPr>
          <w:rFonts w:ascii="Arial Narrow" w:hAnsi="Arial Narrow" w:cs="Courier New"/>
          <w:u w:val="single"/>
        </w:rPr>
        <w:t>.</w:t>
      </w:r>
    </w:p>
    <w:p w:rsidR="00470111" w:rsidRPr="00027034" w:rsidRDefault="00027034" w:rsidP="0047011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Fonts w:ascii="Arial Narrow" w:eastAsia="Times New Roman" w:hAnsi="Arial Narrow" w:cs="Courier New"/>
          <w:u w:val="single"/>
          <w:lang w:eastAsia="cs-CZ"/>
        </w:rPr>
      </w:pPr>
      <w:r w:rsidRPr="00027034">
        <w:rPr>
          <w:rFonts w:ascii="Arial Narrow" w:eastAsia="Times New Roman" w:hAnsi="Arial Narrow" w:cs="Courier New"/>
          <w:lang w:eastAsia="cs-CZ"/>
        </w:rPr>
        <w:t xml:space="preserve"> </w:t>
      </w:r>
      <w:r w:rsidR="00470111" w:rsidRPr="00027034">
        <w:rPr>
          <w:rFonts w:ascii="Arial Narrow" w:eastAsia="Times New Roman" w:hAnsi="Arial Narrow" w:cs="Courier New"/>
          <w:lang w:eastAsia="cs-CZ"/>
        </w:rPr>
        <w:t xml:space="preserve">Vzhledem k tomu, že se jedná o stavební úpravy objektu nástavbou části 6.NP z ul. </w:t>
      </w:r>
      <w:proofErr w:type="spellStart"/>
      <w:r w:rsidR="00470111" w:rsidRPr="00027034">
        <w:rPr>
          <w:rFonts w:ascii="Arial Narrow" w:eastAsia="Times New Roman" w:hAnsi="Arial Narrow" w:cs="Courier New"/>
          <w:lang w:eastAsia="cs-CZ"/>
        </w:rPr>
        <w:t>Denisova</w:t>
      </w:r>
      <w:proofErr w:type="spellEnd"/>
      <w:r w:rsidR="00470111" w:rsidRPr="00027034">
        <w:rPr>
          <w:rFonts w:ascii="Arial Narrow" w:eastAsia="Times New Roman" w:hAnsi="Arial Narrow" w:cs="Courier New"/>
          <w:lang w:eastAsia="cs-CZ"/>
        </w:rPr>
        <w:t xml:space="preserve"> a přístavbou v dvorní části v  3.- 6. NP nebylo požadováno územní rozhodnutí, územní souhlas a stavba je v souladu s regulačním plánem. </w:t>
      </w:r>
    </w:p>
    <w:p w:rsidR="008E39F5" w:rsidRDefault="008E39F5" w:rsidP="008E39F5">
      <w:pPr>
        <w:pStyle w:val="l3"/>
        <w:spacing w:before="0" w:beforeAutospacing="0" w:after="0" w:afterAutospacing="0"/>
        <w:jc w:val="both"/>
        <w:rPr>
          <w:rStyle w:val="PromnnHTML"/>
          <w:rFonts w:ascii="Arial Narrow" w:hAnsi="Arial Narrow"/>
          <w:sz w:val="22"/>
          <w:szCs w:val="22"/>
        </w:rPr>
      </w:pPr>
    </w:p>
    <w:p w:rsidR="008E39F5" w:rsidRPr="008E39F5" w:rsidRDefault="008E39F5" w:rsidP="008E39F5">
      <w:pPr>
        <w:pStyle w:val="l3"/>
        <w:spacing w:before="0" w:beforeAutospacing="0" w:after="0" w:afterAutospacing="0"/>
        <w:jc w:val="both"/>
        <w:rPr>
          <w:rFonts w:ascii="Arial Narrow" w:hAnsi="Arial Narrow"/>
          <w:sz w:val="22"/>
          <w:szCs w:val="22"/>
        </w:rPr>
      </w:pPr>
      <w:r w:rsidRPr="008E39F5">
        <w:rPr>
          <w:rStyle w:val="PromnnHTML"/>
          <w:rFonts w:ascii="Arial Narrow" w:hAnsi="Arial Narrow"/>
          <w:sz w:val="22"/>
          <w:szCs w:val="22"/>
          <w:u w:val="single"/>
        </w:rPr>
        <w:t>c)</w:t>
      </w:r>
      <w:r w:rsidRPr="008E39F5">
        <w:rPr>
          <w:rFonts w:ascii="Arial Narrow" w:hAnsi="Arial Narrow"/>
          <w:sz w:val="22"/>
          <w:szCs w:val="22"/>
          <w:u w:val="single"/>
        </w:rPr>
        <w:t xml:space="preserve"> údaje o souladu s územně plánovací dokumentací, v případě stavebních úprav podmiňujících změnu v užívání stavby</w:t>
      </w:r>
      <w:r w:rsidRPr="008E39F5">
        <w:rPr>
          <w:rFonts w:ascii="Arial Narrow" w:hAnsi="Arial Narrow"/>
          <w:sz w:val="22"/>
          <w:szCs w:val="22"/>
        </w:rPr>
        <w:t>,</w:t>
      </w:r>
    </w:p>
    <w:p w:rsidR="00470111" w:rsidRPr="00470111" w:rsidRDefault="00470111" w:rsidP="0047011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Fonts w:ascii="Arial Narrow" w:eastAsia="Times New Roman" w:hAnsi="Arial Narrow" w:cs="Courier New"/>
          <w:u w:val="single"/>
          <w:lang w:eastAsia="cs-CZ"/>
        </w:rPr>
      </w:pPr>
      <w:r>
        <w:rPr>
          <w:rFonts w:ascii="Arial Narrow" w:eastAsia="Times New Roman" w:hAnsi="Arial Narrow" w:cs="Courier New"/>
          <w:lang w:eastAsia="cs-CZ"/>
        </w:rPr>
        <w:t>Stavba je v souladu s územně plánovací dokumentací. Nedojde k změně užívání.</w:t>
      </w:r>
    </w:p>
    <w:p w:rsidR="008E39F5" w:rsidRDefault="00470111"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r>
    </w:p>
    <w:p w:rsidR="008E39F5" w:rsidRPr="008E39F5" w:rsidRDefault="008E39F5" w:rsidP="00470111">
      <w:pPr>
        <w:pStyle w:val="l3"/>
        <w:spacing w:before="0" w:beforeAutospacing="0" w:after="0" w:afterAutospacing="0" w:line="276" w:lineRule="auto"/>
        <w:jc w:val="both"/>
        <w:rPr>
          <w:rFonts w:ascii="Arial Narrow" w:hAnsi="Arial Narrow"/>
          <w:sz w:val="22"/>
          <w:szCs w:val="22"/>
          <w:u w:val="single"/>
        </w:rPr>
      </w:pPr>
      <w:r w:rsidRPr="008E39F5">
        <w:rPr>
          <w:rStyle w:val="PromnnHTML"/>
          <w:rFonts w:ascii="Arial Narrow" w:hAnsi="Arial Narrow"/>
          <w:sz w:val="22"/>
          <w:szCs w:val="22"/>
          <w:u w:val="single"/>
        </w:rPr>
        <w:t>d)</w:t>
      </w:r>
      <w:r w:rsidRPr="008E39F5">
        <w:rPr>
          <w:rFonts w:ascii="Arial Narrow" w:hAnsi="Arial Narrow"/>
          <w:sz w:val="22"/>
          <w:szCs w:val="22"/>
          <w:u w:val="single"/>
        </w:rPr>
        <w:t xml:space="preserve"> informace o vydaných rozhodnutích o povolení výjimky z obecných požadavků na využívání území,</w:t>
      </w:r>
    </w:p>
    <w:p w:rsidR="00470111" w:rsidRDefault="00470111" w:rsidP="0047011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jc w:val="both"/>
        <w:rPr>
          <w:rStyle w:val="PromnnHTML"/>
          <w:rFonts w:ascii="Arial Narrow" w:hAnsi="Arial Narrow"/>
          <w:i w:val="0"/>
        </w:rPr>
      </w:pPr>
      <w:r>
        <w:rPr>
          <w:rStyle w:val="PromnnHTML"/>
          <w:rFonts w:ascii="Arial Narrow" w:hAnsi="Arial Narrow"/>
          <w:i w:val="0"/>
        </w:rPr>
        <w:t>Nebyla vydán</w:t>
      </w:r>
      <w:r w:rsidR="00A9603F">
        <w:rPr>
          <w:rStyle w:val="PromnnHTML"/>
          <w:rFonts w:ascii="Arial Narrow" w:hAnsi="Arial Narrow"/>
          <w:i w:val="0"/>
        </w:rPr>
        <w:t>a žádná rozhodnutí o povolení výji</w:t>
      </w:r>
      <w:r>
        <w:rPr>
          <w:rStyle w:val="PromnnHTML"/>
          <w:rFonts w:ascii="Arial Narrow" w:hAnsi="Arial Narrow"/>
          <w:i w:val="0"/>
        </w:rPr>
        <w:t>mky z obecných požadavků na využívání území.</w:t>
      </w:r>
    </w:p>
    <w:p w:rsidR="008E39F5" w:rsidRPr="00470111" w:rsidRDefault="008E39F5" w:rsidP="00470111">
      <w:pPr>
        <w:pStyle w:val="l3"/>
        <w:spacing w:before="0" w:beforeAutospacing="0" w:after="0" w:afterAutospacing="0" w:line="276" w:lineRule="auto"/>
        <w:jc w:val="both"/>
        <w:rPr>
          <w:rStyle w:val="PromnnHTML"/>
          <w:rFonts w:ascii="Arial Narrow" w:hAnsi="Arial Narrow"/>
          <w:i w:val="0"/>
          <w:sz w:val="22"/>
          <w:szCs w:val="22"/>
        </w:rPr>
      </w:pPr>
    </w:p>
    <w:p w:rsidR="008E39F5" w:rsidRDefault="008E39F5" w:rsidP="00A9603F">
      <w:pPr>
        <w:pStyle w:val="l3"/>
        <w:spacing w:before="0" w:beforeAutospacing="0" w:after="0" w:afterAutospacing="0" w:line="276" w:lineRule="auto"/>
        <w:jc w:val="both"/>
        <w:rPr>
          <w:rFonts w:ascii="Arial Narrow" w:hAnsi="Arial Narrow"/>
          <w:sz w:val="22"/>
          <w:szCs w:val="22"/>
          <w:u w:val="single"/>
        </w:rPr>
      </w:pPr>
      <w:r w:rsidRPr="008E39F5">
        <w:rPr>
          <w:rStyle w:val="PromnnHTML"/>
          <w:rFonts w:ascii="Arial Narrow" w:hAnsi="Arial Narrow"/>
          <w:sz w:val="22"/>
          <w:szCs w:val="22"/>
          <w:u w:val="single"/>
        </w:rPr>
        <w:t>e)</w:t>
      </w:r>
      <w:r w:rsidRPr="008E39F5">
        <w:rPr>
          <w:rFonts w:ascii="Arial Narrow" w:hAnsi="Arial Narrow"/>
          <w:sz w:val="22"/>
          <w:szCs w:val="22"/>
          <w:u w:val="single"/>
        </w:rPr>
        <w:t xml:space="preserve"> informace o tom, zda a v jakých částech dokumentace jsou zohledněny podmínky závazných stanovisek dotčených orgánů,</w:t>
      </w:r>
    </w:p>
    <w:p w:rsidR="00A9603F" w:rsidRDefault="00BB174A"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1. </w:t>
      </w:r>
      <w:r w:rsidRPr="00B45E70">
        <w:rPr>
          <w:rStyle w:val="PromnnHTML"/>
          <w:rFonts w:ascii="Arial Narrow" w:hAnsi="Arial Narrow"/>
          <w:i w:val="0"/>
          <w:u w:val="single"/>
        </w:rPr>
        <w:t>Koordinované stanovisko</w:t>
      </w:r>
      <w:r>
        <w:rPr>
          <w:rStyle w:val="PromnnHTML"/>
          <w:rFonts w:ascii="Arial Narrow" w:hAnsi="Arial Narrow"/>
          <w:i w:val="0"/>
        </w:rPr>
        <w:t xml:space="preserve"> - viz příloha (doposavad nebylo vydáno)</w:t>
      </w:r>
    </w:p>
    <w:p w:rsidR="00BB174A" w:rsidRDefault="00BB174A"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2. </w:t>
      </w:r>
      <w:r w:rsidRPr="00B45E70">
        <w:rPr>
          <w:rStyle w:val="PromnnHTML"/>
          <w:rFonts w:ascii="Arial Narrow" w:hAnsi="Arial Narrow"/>
          <w:i w:val="0"/>
          <w:u w:val="single"/>
        </w:rPr>
        <w:t>KHS MSK</w:t>
      </w:r>
      <w:r>
        <w:rPr>
          <w:rStyle w:val="PromnnHTML"/>
          <w:rFonts w:ascii="Arial Narrow" w:hAnsi="Arial Narrow"/>
          <w:i w:val="0"/>
        </w:rPr>
        <w:t xml:space="preserve"> - souhlasné stanovisko - bez podmínek</w:t>
      </w:r>
    </w:p>
    <w:p w:rsidR="00BB0896" w:rsidRDefault="00BB174A"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3. </w:t>
      </w:r>
      <w:r w:rsidRPr="00B45E70">
        <w:rPr>
          <w:rStyle w:val="PromnnHTML"/>
          <w:rFonts w:ascii="Arial Narrow" w:hAnsi="Arial Narrow"/>
          <w:i w:val="0"/>
          <w:u w:val="single"/>
        </w:rPr>
        <w:t>HZS MSK</w:t>
      </w:r>
      <w:r>
        <w:rPr>
          <w:rStyle w:val="PromnnHTML"/>
          <w:rFonts w:ascii="Arial Narrow" w:hAnsi="Arial Narrow"/>
          <w:i w:val="0"/>
        </w:rPr>
        <w:t xml:space="preserve"> - souhlasné stanovisko  - upozornění : dálkový přenos (ZDP) systému EPS musí být </w:t>
      </w:r>
      <w:r w:rsidR="00BB0896">
        <w:rPr>
          <w:rStyle w:val="PromnnHTML"/>
          <w:rFonts w:ascii="Arial Narrow" w:hAnsi="Arial Narrow"/>
          <w:i w:val="0"/>
        </w:rPr>
        <w:tab/>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sidR="00BB174A">
        <w:rPr>
          <w:rStyle w:val="PromnnHTML"/>
          <w:rFonts w:ascii="Arial Narrow" w:hAnsi="Arial Narrow"/>
          <w:i w:val="0"/>
        </w:rPr>
        <w:t xml:space="preserve">před zahájením užívání objektu schváleno HZS MSK dokumentace dle požadavků </w:t>
      </w:r>
      <w:r>
        <w:rPr>
          <w:rStyle w:val="PromnnHTML"/>
          <w:rFonts w:ascii="Arial Narrow" w:hAnsi="Arial Narrow"/>
          <w:i w:val="0"/>
        </w:rPr>
        <w:tab/>
      </w:r>
      <w:r w:rsidR="00BB174A">
        <w:rPr>
          <w:rStyle w:val="PromnnHTML"/>
          <w:rFonts w:ascii="Arial Narrow" w:hAnsi="Arial Narrow"/>
          <w:i w:val="0"/>
        </w:rPr>
        <w:t xml:space="preserve">Organizačně technických podmínek pro připojení elektrické požární signalizace objektu </w:t>
      </w:r>
      <w:r>
        <w:rPr>
          <w:rStyle w:val="PromnnHTML"/>
          <w:rFonts w:ascii="Arial Narrow" w:hAnsi="Arial Narrow"/>
          <w:i w:val="0"/>
        </w:rPr>
        <w:tab/>
      </w:r>
    </w:p>
    <w:p w:rsidR="00BB174A"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sidR="00BB174A">
        <w:rPr>
          <w:rStyle w:val="PromnnHTML"/>
          <w:rFonts w:ascii="Arial Narrow" w:hAnsi="Arial Narrow"/>
          <w:i w:val="0"/>
        </w:rPr>
        <w:t>zařízením dálkového přenosu na pult centr</w:t>
      </w:r>
      <w:r>
        <w:rPr>
          <w:rStyle w:val="PromnnHTML"/>
          <w:rFonts w:ascii="Arial Narrow" w:hAnsi="Arial Narrow"/>
          <w:i w:val="0"/>
        </w:rPr>
        <w:t>alizované ochrany (PCO) HZS MSK.</w:t>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Dále , před připojením systému EPS na PCO HZS MSK musí být splněny , mimo jiné </w:t>
      </w:r>
      <w:r>
        <w:rPr>
          <w:rStyle w:val="PromnnHTML"/>
          <w:rFonts w:ascii="Arial Narrow" w:hAnsi="Arial Narrow"/>
          <w:i w:val="0"/>
        </w:rPr>
        <w:tab/>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"Organizačně-</w:t>
      </w:r>
      <w:proofErr w:type="spellStart"/>
      <w:r>
        <w:rPr>
          <w:rStyle w:val="PromnnHTML"/>
          <w:rFonts w:ascii="Arial Narrow" w:hAnsi="Arial Narrow"/>
          <w:i w:val="0"/>
        </w:rPr>
        <w:t>tecjnické</w:t>
      </w:r>
      <w:proofErr w:type="spellEnd"/>
      <w:r>
        <w:rPr>
          <w:rStyle w:val="PromnnHTML"/>
          <w:rFonts w:ascii="Arial Narrow" w:hAnsi="Arial Narrow"/>
          <w:i w:val="0"/>
        </w:rPr>
        <w:t xml:space="preserve"> podmínky ", které </w:t>
      </w:r>
      <w:proofErr w:type="spellStart"/>
      <w:r>
        <w:rPr>
          <w:rStyle w:val="PromnnHTML"/>
          <w:rFonts w:ascii="Arial Narrow" w:hAnsi="Arial Narrow"/>
          <w:i w:val="0"/>
        </w:rPr>
        <w:t>úpravují</w:t>
      </w:r>
      <w:proofErr w:type="spellEnd"/>
      <w:r>
        <w:rPr>
          <w:rStyle w:val="PromnnHTML"/>
          <w:rFonts w:ascii="Arial Narrow" w:hAnsi="Arial Narrow"/>
          <w:i w:val="0"/>
        </w:rPr>
        <w:t xml:space="preserve"> postup pro připojení EPS na PCO HZS</w:t>
      </w:r>
      <w:r>
        <w:rPr>
          <w:rStyle w:val="PromnnHTML"/>
          <w:rFonts w:ascii="Arial Narrow" w:hAnsi="Arial Narrow"/>
          <w:i w:val="0"/>
        </w:rPr>
        <w:tab/>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 MSK.</w:t>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lastRenderedPageBreak/>
        <w:t>4</w:t>
      </w:r>
      <w:r w:rsidRPr="00B45E70">
        <w:rPr>
          <w:rStyle w:val="PromnnHTML"/>
          <w:rFonts w:ascii="Arial Narrow" w:hAnsi="Arial Narrow"/>
          <w:i w:val="0"/>
          <w:u w:val="single"/>
        </w:rPr>
        <w:t xml:space="preserve">. SMO Mob Moravská Ostrava a Přívoz </w:t>
      </w:r>
      <w:r>
        <w:rPr>
          <w:rStyle w:val="PromnnHTML"/>
          <w:rFonts w:ascii="Arial Narrow" w:hAnsi="Arial Narrow"/>
          <w:i w:val="0"/>
        </w:rPr>
        <w:t>- nemá námitky - souhlasné stanovisko za těchto podmínek :</w:t>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a) Stavbou nedojde k dotčení obecního pozemku k.</w:t>
      </w:r>
      <w:proofErr w:type="spellStart"/>
      <w:r>
        <w:rPr>
          <w:rStyle w:val="PromnnHTML"/>
          <w:rFonts w:ascii="Arial Narrow" w:hAnsi="Arial Narrow"/>
          <w:i w:val="0"/>
        </w:rPr>
        <w:t>ú</w:t>
      </w:r>
      <w:proofErr w:type="spellEnd"/>
      <w:r>
        <w:rPr>
          <w:rStyle w:val="PromnnHTML"/>
          <w:rFonts w:ascii="Arial Narrow" w:hAnsi="Arial Narrow"/>
          <w:i w:val="0"/>
        </w:rPr>
        <w:t>. Moravská Ostrava , ve vlastnictví SMO</w:t>
      </w:r>
      <w:r>
        <w:rPr>
          <w:rStyle w:val="PromnnHTML"/>
          <w:rFonts w:ascii="Arial Narrow" w:hAnsi="Arial Narrow"/>
          <w:i w:val="0"/>
        </w:rPr>
        <w:tab/>
      </w:r>
      <w:r>
        <w:rPr>
          <w:rStyle w:val="PromnnHTML"/>
          <w:rFonts w:ascii="Arial Narrow" w:hAnsi="Arial Narrow"/>
          <w:i w:val="0"/>
        </w:rPr>
        <w:tab/>
      </w:r>
      <w:r>
        <w:rPr>
          <w:rStyle w:val="PromnnHTML"/>
          <w:rFonts w:ascii="Arial Narrow" w:hAnsi="Arial Narrow"/>
          <w:i w:val="0"/>
        </w:rPr>
        <w:tab/>
      </w:r>
      <w:r>
        <w:rPr>
          <w:rStyle w:val="PromnnHTML"/>
          <w:rFonts w:ascii="Arial Narrow" w:hAnsi="Arial Narrow"/>
          <w:i w:val="0"/>
        </w:rPr>
        <w:tab/>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svěřeného Mob </w:t>
      </w:r>
      <w:proofErr w:type="spellStart"/>
      <w:r>
        <w:rPr>
          <w:rStyle w:val="PromnnHTML"/>
          <w:rFonts w:ascii="Arial Narrow" w:hAnsi="Arial Narrow"/>
          <w:i w:val="0"/>
        </w:rPr>
        <w:t>MOaP</w:t>
      </w:r>
      <w:proofErr w:type="spellEnd"/>
      <w:r>
        <w:rPr>
          <w:rStyle w:val="PromnnHTML"/>
          <w:rFonts w:ascii="Arial Narrow" w:hAnsi="Arial Narrow"/>
          <w:i w:val="0"/>
        </w:rPr>
        <w:t>. Případný souhlas vlastníka sousedního pozemku , bude vydán</w:t>
      </w:r>
      <w:r>
        <w:rPr>
          <w:rStyle w:val="PromnnHTML"/>
          <w:rFonts w:ascii="Arial Narrow" w:hAnsi="Arial Narrow"/>
          <w:i w:val="0"/>
        </w:rPr>
        <w:tab/>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 </w:t>
      </w:r>
      <w:r>
        <w:rPr>
          <w:rStyle w:val="PromnnHTML"/>
          <w:rFonts w:ascii="Arial Narrow" w:hAnsi="Arial Narrow"/>
          <w:i w:val="0"/>
        </w:rPr>
        <w:tab/>
        <w:t xml:space="preserve">prostřednictvím zdejšího majetkového odboru. </w:t>
      </w:r>
    </w:p>
    <w:p w:rsidR="00BB0896"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b) Po celou dobu stavby bude zachován plynulý silniční provoz v dané lokalitě a zajištěn</w:t>
      </w:r>
      <w:r>
        <w:rPr>
          <w:rStyle w:val="PromnnHTML"/>
          <w:rFonts w:ascii="Arial Narrow" w:hAnsi="Arial Narrow"/>
          <w:i w:val="0"/>
        </w:rPr>
        <w:tab/>
      </w:r>
    </w:p>
    <w:p w:rsidR="00717B90" w:rsidRDefault="00BB0896"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bezpečný a bez kolizní průchod chodců.</w:t>
      </w:r>
      <w:r w:rsidR="00717B90">
        <w:rPr>
          <w:rStyle w:val="PromnnHTML"/>
          <w:rFonts w:ascii="Arial Narrow" w:hAnsi="Arial Narrow"/>
          <w:i w:val="0"/>
        </w:rPr>
        <w:t xml:space="preserve"> Provoz na pozemních komunikacích nebude po</w:t>
      </w:r>
      <w:r w:rsidR="00717B90">
        <w:rPr>
          <w:rStyle w:val="PromnnHTML"/>
          <w:rFonts w:ascii="Arial Narrow" w:hAnsi="Arial Narrow"/>
          <w:i w:val="0"/>
        </w:rPr>
        <w:tab/>
      </w:r>
    </w:p>
    <w:p w:rsidR="00BB0896" w:rsidRDefault="00717B9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celou dobu stavby omezen. </w:t>
      </w:r>
    </w:p>
    <w:p w:rsidR="00717B90" w:rsidRDefault="00717B9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c) Pracoviště výkopu bude označeno tabulí s uvedením základních údajů stavby - stavebník,</w:t>
      </w:r>
      <w:r>
        <w:rPr>
          <w:rStyle w:val="PromnnHTML"/>
          <w:rFonts w:ascii="Arial Narrow" w:hAnsi="Arial Narrow"/>
          <w:i w:val="0"/>
        </w:rPr>
        <w:tab/>
      </w:r>
    </w:p>
    <w:p w:rsidR="00717B90" w:rsidRDefault="00717B9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zhotovitel, termín zahájení a ukončení prací, jméno zodpovědné osoby.</w:t>
      </w:r>
    </w:p>
    <w:p w:rsidR="00335DE4" w:rsidRDefault="00717B9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d) V důsledku stavby nesmí docházet</w:t>
      </w:r>
      <w:r w:rsidR="00335DE4">
        <w:rPr>
          <w:rStyle w:val="PromnnHTML"/>
          <w:rFonts w:ascii="Arial Narrow" w:hAnsi="Arial Narrow"/>
          <w:i w:val="0"/>
        </w:rPr>
        <w:t xml:space="preserve"> k zamezování přístupu a příjezdu k sousedním stavbám </w:t>
      </w:r>
      <w:r w:rsidR="00335DE4">
        <w:rPr>
          <w:rStyle w:val="PromnnHTML"/>
          <w:rFonts w:ascii="Arial Narrow" w:hAnsi="Arial Narrow"/>
          <w:i w:val="0"/>
        </w:rPr>
        <w:tab/>
      </w:r>
    </w:p>
    <w:p w:rsidR="00335DE4"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nebo pozemkům.Příjezd vozidel záchranné služby a vozidel hasičského sboru musí být</w:t>
      </w:r>
      <w:r>
        <w:rPr>
          <w:rStyle w:val="PromnnHTML"/>
          <w:rFonts w:ascii="Arial Narrow" w:hAnsi="Arial Narrow"/>
          <w:i w:val="0"/>
        </w:rPr>
        <w:tab/>
      </w:r>
    </w:p>
    <w:p w:rsidR="00717B90"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zajištěn trvale.</w:t>
      </w:r>
    </w:p>
    <w:p w:rsidR="00335DE4"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e) Tělesa chodníků a vozovek nebudou znečišťovány a poškozovány. Stroje a zařízení, která</w:t>
      </w:r>
      <w:r>
        <w:rPr>
          <w:rStyle w:val="PromnnHTML"/>
          <w:rFonts w:ascii="Arial Narrow" w:hAnsi="Arial Narrow"/>
          <w:i w:val="0"/>
        </w:rPr>
        <w:tab/>
      </w:r>
    </w:p>
    <w:p w:rsidR="00335DE4"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mohou poškození způsobit je zakázáno používat. Bude zajištěno pravidelné čištění od </w:t>
      </w:r>
      <w:r>
        <w:rPr>
          <w:rStyle w:val="PromnnHTML"/>
          <w:rFonts w:ascii="Arial Narrow" w:hAnsi="Arial Narrow"/>
          <w:i w:val="0"/>
        </w:rPr>
        <w:tab/>
      </w:r>
    </w:p>
    <w:p w:rsidR="00335DE4"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nečistot způsobených staveništní dopravou a stavební činností</w:t>
      </w:r>
    </w:p>
    <w:p w:rsidR="00335DE4"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f) Zhotovitel je povinen v dostatečném předstihu před zahájením prací (min. 60 dnů) požádat </w:t>
      </w:r>
      <w:r>
        <w:rPr>
          <w:rStyle w:val="PromnnHTML"/>
          <w:rFonts w:ascii="Arial Narrow" w:hAnsi="Arial Narrow"/>
          <w:i w:val="0"/>
        </w:rPr>
        <w:tab/>
      </w:r>
    </w:p>
    <w:p w:rsidR="00335DE4"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silniční a správní úřad ( </w:t>
      </w:r>
      <w:proofErr w:type="spellStart"/>
      <w:r>
        <w:rPr>
          <w:rStyle w:val="PromnnHTML"/>
          <w:rFonts w:ascii="Arial Narrow" w:hAnsi="Arial Narrow"/>
          <w:i w:val="0"/>
        </w:rPr>
        <w:t>ÚMob</w:t>
      </w:r>
      <w:proofErr w:type="spellEnd"/>
      <w:r>
        <w:rPr>
          <w:rStyle w:val="PromnnHTML"/>
          <w:rFonts w:ascii="Arial Narrow" w:hAnsi="Arial Narrow"/>
          <w:i w:val="0"/>
        </w:rPr>
        <w:t xml:space="preserve">  </w:t>
      </w:r>
      <w:proofErr w:type="spellStart"/>
      <w:r>
        <w:rPr>
          <w:rStyle w:val="PromnnHTML"/>
          <w:rFonts w:ascii="Arial Narrow" w:hAnsi="Arial Narrow"/>
          <w:i w:val="0"/>
        </w:rPr>
        <w:t>MOaP</w:t>
      </w:r>
      <w:proofErr w:type="spellEnd"/>
      <w:r>
        <w:rPr>
          <w:rStyle w:val="PromnnHTML"/>
          <w:rFonts w:ascii="Arial Narrow" w:hAnsi="Arial Narrow"/>
          <w:i w:val="0"/>
        </w:rPr>
        <w:t xml:space="preserve"> - odbor stavebního řádu a přestupků ) o povolení ke </w:t>
      </w:r>
      <w:r>
        <w:rPr>
          <w:rStyle w:val="PromnnHTML"/>
          <w:rFonts w:ascii="Arial Narrow" w:hAnsi="Arial Narrow"/>
          <w:i w:val="0"/>
        </w:rPr>
        <w:tab/>
      </w:r>
      <w:r>
        <w:rPr>
          <w:rStyle w:val="PromnnHTML"/>
          <w:rFonts w:ascii="Arial Narrow" w:hAnsi="Arial Narrow"/>
          <w:i w:val="0"/>
        </w:rPr>
        <w:tab/>
        <w:t xml:space="preserve">zvláštnímu užívání místních komunikace  k provádění stavebních prací (bezpečnostní </w:t>
      </w:r>
      <w:r>
        <w:rPr>
          <w:rStyle w:val="PromnnHTML"/>
          <w:rFonts w:ascii="Arial Narrow" w:hAnsi="Arial Narrow"/>
          <w:i w:val="0"/>
        </w:rPr>
        <w:tab/>
      </w:r>
    </w:p>
    <w:p w:rsidR="00335DE4"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zábory, zařízení staveniště apod.).</w:t>
      </w:r>
    </w:p>
    <w:p w:rsidR="00B45E70" w:rsidRDefault="00335DE4"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g) Po ukončení stavebních prací zhotovitel vyzve správce místních komunikací k převzetí</w:t>
      </w:r>
      <w:r w:rsidR="00B45E70">
        <w:rPr>
          <w:rStyle w:val="PromnnHTML"/>
          <w:rFonts w:ascii="Arial Narrow" w:hAnsi="Arial Narrow"/>
          <w:i w:val="0"/>
        </w:rPr>
        <w:tab/>
      </w:r>
    </w:p>
    <w:p w:rsidR="00B45E70" w:rsidRDefault="00B45E7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r>
      <w:r w:rsidR="00335DE4">
        <w:rPr>
          <w:rStyle w:val="PromnnHTML"/>
          <w:rFonts w:ascii="Arial Narrow" w:hAnsi="Arial Narrow"/>
          <w:i w:val="0"/>
        </w:rPr>
        <w:t>definitivních úprav povrchu komunikace</w:t>
      </w:r>
      <w:r>
        <w:rPr>
          <w:rStyle w:val="PromnnHTML"/>
          <w:rFonts w:ascii="Arial Narrow" w:hAnsi="Arial Narrow"/>
          <w:i w:val="0"/>
        </w:rPr>
        <w:t xml:space="preserve">. (p. Lucie Šindlerová 724068313) . O předání </w:t>
      </w:r>
      <w:r>
        <w:rPr>
          <w:rStyle w:val="PromnnHTML"/>
          <w:rFonts w:ascii="Arial Narrow" w:hAnsi="Arial Narrow"/>
          <w:i w:val="0"/>
        </w:rPr>
        <w:tab/>
      </w:r>
    </w:p>
    <w:p w:rsidR="00335DE4" w:rsidRDefault="00B45E7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bude sepsán zápis.</w:t>
      </w:r>
      <w:r w:rsidR="00335DE4">
        <w:rPr>
          <w:rStyle w:val="PromnnHTML"/>
          <w:rFonts w:ascii="Arial Narrow" w:hAnsi="Arial Narrow"/>
          <w:i w:val="0"/>
        </w:rPr>
        <w:t xml:space="preserve"> </w:t>
      </w:r>
    </w:p>
    <w:p w:rsidR="00B45E70" w:rsidRDefault="00B45E7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h) Stavba bude koordinována s dalšími investičními záměry, zejména s rekonstrukcí ul.</w:t>
      </w:r>
      <w:r>
        <w:rPr>
          <w:rStyle w:val="PromnnHTML"/>
          <w:rFonts w:ascii="Arial Narrow" w:hAnsi="Arial Narrow"/>
          <w:i w:val="0"/>
        </w:rPr>
        <w:tab/>
      </w:r>
    </w:p>
    <w:p w:rsidR="00B45E70" w:rsidRDefault="00B45E7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w:t>
      </w:r>
      <w:proofErr w:type="spellStart"/>
      <w:r>
        <w:rPr>
          <w:rStyle w:val="PromnnHTML"/>
          <w:rFonts w:ascii="Arial Narrow" w:hAnsi="Arial Narrow"/>
          <w:i w:val="0"/>
        </w:rPr>
        <w:t>Denisova</w:t>
      </w:r>
      <w:proofErr w:type="spellEnd"/>
      <w:r>
        <w:rPr>
          <w:rStyle w:val="PromnnHTML"/>
          <w:rFonts w:ascii="Arial Narrow" w:hAnsi="Arial Narrow"/>
          <w:i w:val="0"/>
        </w:rPr>
        <w:t xml:space="preserve"> a  Střední a navazujícího parku.</w:t>
      </w:r>
    </w:p>
    <w:p w:rsidR="00B45E70" w:rsidRDefault="00B45E7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i) stavba bude provedena dle PD vypracované fy SPAN s.</w:t>
      </w:r>
      <w:proofErr w:type="spellStart"/>
      <w:r>
        <w:rPr>
          <w:rStyle w:val="PromnnHTML"/>
          <w:rFonts w:ascii="Arial Narrow" w:hAnsi="Arial Narrow"/>
          <w:i w:val="0"/>
        </w:rPr>
        <w:t>r.o</w:t>
      </w:r>
      <w:proofErr w:type="spellEnd"/>
    </w:p>
    <w:p w:rsidR="00643743" w:rsidRDefault="00B45E70"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5. </w:t>
      </w:r>
      <w:r w:rsidRPr="00B45E70">
        <w:rPr>
          <w:rStyle w:val="PromnnHTML"/>
          <w:rFonts w:ascii="Arial Narrow" w:hAnsi="Arial Narrow"/>
          <w:i w:val="0"/>
          <w:u w:val="single"/>
        </w:rPr>
        <w:t>Ostravské vodárny a kanalizace a.s.</w:t>
      </w:r>
      <w:r>
        <w:rPr>
          <w:rStyle w:val="PromnnHTML"/>
          <w:rFonts w:ascii="Arial Narrow" w:hAnsi="Arial Narrow"/>
          <w:i w:val="0"/>
        </w:rPr>
        <w:t xml:space="preserve"> </w:t>
      </w:r>
      <w:r w:rsidR="00643743">
        <w:rPr>
          <w:rStyle w:val="PromnnHTML"/>
          <w:rFonts w:ascii="Arial Narrow" w:hAnsi="Arial Narrow"/>
          <w:i w:val="0"/>
        </w:rPr>
        <w:t>s stavbou souhlasí za těchto podmínek :</w:t>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a) Kvalita odváděných odpadních vod musí splňovat limity řádu tabulka  č.3 hodnoty na ÚČOV</w:t>
      </w:r>
      <w:r>
        <w:rPr>
          <w:rStyle w:val="PromnnHTML"/>
          <w:rFonts w:ascii="Arial Narrow" w:hAnsi="Arial Narrow"/>
          <w:i w:val="0"/>
        </w:rPr>
        <w:tab/>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 </w:t>
      </w:r>
      <w:r>
        <w:rPr>
          <w:rStyle w:val="PromnnHTML"/>
          <w:rFonts w:ascii="Arial Narrow" w:hAnsi="Arial Narrow"/>
          <w:i w:val="0"/>
        </w:rPr>
        <w:tab/>
        <w:t>s důrazem na hodnoty EL a pH.</w:t>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b) V rámci zkušebního provozu navrhované technologie  bude zástupci provozu kanalizační</w:t>
      </w:r>
      <w:r>
        <w:rPr>
          <w:rStyle w:val="PromnnHTML"/>
          <w:rFonts w:ascii="Arial Narrow" w:hAnsi="Arial Narrow"/>
          <w:i w:val="0"/>
        </w:rPr>
        <w:tab/>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sítě prováděna vyšší četnost kontrolních odběrů.</w:t>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c) Pro provozování navrhovaného zařízení bude zpracován provozní řád.</w:t>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d) Zahájení užívání stavby bude oznámeno minimálně 14 dní předem zástupcům provozu </w:t>
      </w:r>
      <w:r>
        <w:rPr>
          <w:rStyle w:val="PromnnHTML"/>
          <w:rFonts w:ascii="Arial Narrow" w:hAnsi="Arial Narrow"/>
          <w:i w:val="0"/>
        </w:rPr>
        <w:tab/>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kanalizační sítě  naší společnosti . Tel. 597475411 a 597475435 - Ing. </w:t>
      </w:r>
      <w:proofErr w:type="spellStart"/>
      <w:r>
        <w:rPr>
          <w:rStyle w:val="PromnnHTML"/>
          <w:rFonts w:ascii="Arial Narrow" w:hAnsi="Arial Narrow"/>
          <w:i w:val="0"/>
        </w:rPr>
        <w:t>Michalčák</w:t>
      </w:r>
      <w:proofErr w:type="spellEnd"/>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6. </w:t>
      </w:r>
      <w:r w:rsidRPr="00643743">
        <w:rPr>
          <w:rStyle w:val="PromnnHTML"/>
          <w:rFonts w:ascii="Arial Narrow" w:hAnsi="Arial Narrow"/>
          <w:i w:val="0"/>
          <w:u w:val="single"/>
        </w:rPr>
        <w:t>PODA</w:t>
      </w:r>
      <w:r>
        <w:rPr>
          <w:rStyle w:val="PromnnHTML"/>
          <w:rFonts w:ascii="Arial Narrow" w:hAnsi="Arial Narrow"/>
          <w:i w:val="0"/>
        </w:rPr>
        <w:t xml:space="preserve">  - souhlasné stanovisko za podmínek :</w:t>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a) nachází se podzemní</w:t>
      </w:r>
      <w:r w:rsidRPr="00643743">
        <w:rPr>
          <w:rStyle w:val="PromnnHTML"/>
          <w:rFonts w:ascii="Arial Narrow" w:hAnsi="Arial Narrow"/>
          <w:i w:val="0"/>
        </w:rPr>
        <w:t xml:space="preserve"> </w:t>
      </w:r>
      <w:r>
        <w:rPr>
          <w:rStyle w:val="PromnnHTML"/>
          <w:rFonts w:ascii="Arial Narrow" w:hAnsi="Arial Narrow"/>
          <w:i w:val="0"/>
        </w:rPr>
        <w:t xml:space="preserve">telekomunikační sítě  a zařízení PODA a.s. a VŠB - TU </w:t>
      </w:r>
      <w:r>
        <w:rPr>
          <w:rStyle w:val="PromnnHTML"/>
          <w:rFonts w:ascii="Arial Narrow" w:hAnsi="Arial Narrow"/>
          <w:i w:val="0"/>
        </w:rPr>
        <w:tab/>
      </w:r>
      <w:r>
        <w:rPr>
          <w:rStyle w:val="PromnnHTML"/>
          <w:rFonts w:ascii="Arial Narrow" w:hAnsi="Arial Narrow"/>
          <w:i w:val="0"/>
        </w:rPr>
        <w:tab/>
      </w:r>
    </w:p>
    <w:p w:rsidR="00643743"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telekomunikační sítě .</w:t>
      </w:r>
    </w:p>
    <w:p w:rsidR="000E7902"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b) Telekomunikační zařízení nesmí být pojížděno těžkými mechanismy</w:t>
      </w:r>
      <w:r w:rsidR="000E7902">
        <w:rPr>
          <w:rStyle w:val="PromnnHTML"/>
          <w:rFonts w:ascii="Arial Narrow" w:hAnsi="Arial Narrow"/>
          <w:i w:val="0"/>
        </w:rPr>
        <w:t xml:space="preserve"> a v jeho ochranném</w:t>
      </w:r>
      <w:r w:rsidR="000E7902">
        <w:rPr>
          <w:rStyle w:val="PromnnHTML"/>
          <w:rFonts w:ascii="Arial Narrow" w:hAnsi="Arial Narrow"/>
          <w:i w:val="0"/>
        </w:rPr>
        <w:tab/>
      </w:r>
    </w:p>
    <w:p w:rsidR="00643743" w:rsidRDefault="000E7902"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pásmu nesmí být ukládám materiál staveniště.</w:t>
      </w:r>
    </w:p>
    <w:p w:rsidR="000E7902" w:rsidRDefault="000E7902"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c) Na střeše předmětného objektu DPO se nachází nadzemní vedení telekomunikačního</w:t>
      </w:r>
      <w:r>
        <w:rPr>
          <w:rStyle w:val="PromnnHTML"/>
          <w:rFonts w:ascii="Arial Narrow" w:hAnsi="Arial Narrow"/>
          <w:i w:val="0"/>
        </w:rPr>
        <w:tab/>
      </w:r>
    </w:p>
    <w:p w:rsidR="000E7902" w:rsidRDefault="000E7902"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zařízení PODA a.s (anténa) . Manipulace s tímto zařízením bude prováděna pracovníkem</w:t>
      </w:r>
      <w:r>
        <w:rPr>
          <w:rStyle w:val="PromnnHTML"/>
          <w:rFonts w:ascii="Arial Narrow" w:hAnsi="Arial Narrow"/>
          <w:i w:val="0"/>
        </w:rPr>
        <w:tab/>
      </w:r>
    </w:p>
    <w:p w:rsidR="000E7902" w:rsidRDefault="000E7902"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společnosti PODA a.s., který bude kontaktován s dostatečným předstihem. </w:t>
      </w:r>
    </w:p>
    <w:p w:rsidR="000E7902" w:rsidRDefault="000E7902"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7. </w:t>
      </w:r>
      <w:r w:rsidRPr="000E7902">
        <w:rPr>
          <w:rStyle w:val="PromnnHTML"/>
          <w:rFonts w:ascii="Arial Narrow" w:hAnsi="Arial Narrow"/>
          <w:i w:val="0"/>
          <w:u w:val="single"/>
        </w:rPr>
        <w:t>OVA.NET</w:t>
      </w:r>
      <w:r>
        <w:rPr>
          <w:rStyle w:val="PromnnHTML"/>
          <w:rFonts w:ascii="Arial Narrow" w:hAnsi="Arial Narrow"/>
          <w:i w:val="0"/>
        </w:rPr>
        <w:t xml:space="preserve"> - souhlasné stanovisko  - v zájmovém území stavby se nachází podzemní </w:t>
      </w:r>
      <w:r>
        <w:rPr>
          <w:rStyle w:val="PromnnHTML"/>
          <w:rFonts w:ascii="Arial Narrow" w:hAnsi="Arial Narrow"/>
          <w:i w:val="0"/>
        </w:rPr>
        <w:tab/>
      </w:r>
      <w:r>
        <w:rPr>
          <w:rStyle w:val="PromnnHTML"/>
          <w:rFonts w:ascii="Arial Narrow" w:hAnsi="Arial Narrow"/>
          <w:i w:val="0"/>
        </w:rPr>
        <w:tab/>
      </w:r>
    </w:p>
    <w:p w:rsidR="000E7902" w:rsidRDefault="000E7902"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telekomunikační vedení.</w:t>
      </w:r>
    </w:p>
    <w:p w:rsidR="000E7902" w:rsidRDefault="000E7902"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V objektu DPO se nachází vnitřní trasy vedení </w:t>
      </w:r>
      <w:proofErr w:type="spellStart"/>
      <w:r>
        <w:rPr>
          <w:rStyle w:val="PromnnHTML"/>
          <w:rFonts w:ascii="Arial Narrow" w:hAnsi="Arial Narrow"/>
          <w:i w:val="0"/>
        </w:rPr>
        <w:t>OVA.NETu</w:t>
      </w:r>
      <w:proofErr w:type="spellEnd"/>
      <w:r w:rsidR="00110BDC">
        <w:rPr>
          <w:rStyle w:val="PromnnHTML"/>
          <w:rFonts w:ascii="Arial Narrow" w:hAnsi="Arial Narrow"/>
          <w:i w:val="0"/>
        </w:rPr>
        <w:t>.</w:t>
      </w:r>
    </w:p>
    <w:p w:rsidR="00110BDC" w:rsidRDefault="00110BDC"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Nutné dodržení podmínek uvedených v příloze k vyjádření ze dne 7.11.2019 pod značkou </w:t>
      </w:r>
    </w:p>
    <w:p w:rsidR="00110BDC" w:rsidRDefault="00110BDC"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lastRenderedPageBreak/>
        <w:tab/>
        <w:t>19-702</w:t>
      </w:r>
    </w:p>
    <w:p w:rsidR="00110BDC" w:rsidRDefault="00110BDC"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8. </w:t>
      </w:r>
      <w:r w:rsidRPr="00110BDC">
        <w:rPr>
          <w:rStyle w:val="PromnnHTML"/>
          <w:rFonts w:ascii="Arial Narrow" w:hAnsi="Arial Narrow"/>
          <w:i w:val="0"/>
          <w:u w:val="single"/>
        </w:rPr>
        <w:t>T - Mobile</w:t>
      </w:r>
      <w:r>
        <w:rPr>
          <w:rStyle w:val="PromnnHTML"/>
          <w:rFonts w:ascii="Arial Narrow" w:hAnsi="Arial Narrow"/>
          <w:i w:val="0"/>
          <w:u w:val="single"/>
        </w:rPr>
        <w:t xml:space="preserve"> - </w:t>
      </w:r>
      <w:r w:rsidRPr="00110BDC">
        <w:rPr>
          <w:rStyle w:val="PromnnHTML"/>
          <w:rFonts w:ascii="Arial Narrow" w:hAnsi="Arial Narrow"/>
          <w:i w:val="0"/>
        </w:rPr>
        <w:t xml:space="preserve">souhlasné stanovisko </w:t>
      </w:r>
      <w:r>
        <w:rPr>
          <w:rStyle w:val="PromnnHTML"/>
          <w:rFonts w:ascii="Arial Narrow" w:hAnsi="Arial Narrow"/>
          <w:i w:val="0"/>
        </w:rPr>
        <w:t xml:space="preserve"> - dojde k dotčení</w:t>
      </w:r>
    </w:p>
    <w:p w:rsidR="00110BDC" w:rsidRPr="00110BDC" w:rsidRDefault="00110BDC"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Podmínky dle vyjádření</w:t>
      </w:r>
    </w:p>
    <w:p w:rsidR="00643743" w:rsidRPr="00B45E70" w:rsidRDefault="00643743"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p>
    <w:p w:rsidR="008E39F5"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9. </w:t>
      </w:r>
      <w:r w:rsidRPr="00110BDC">
        <w:rPr>
          <w:rStyle w:val="PromnnHTML"/>
          <w:rFonts w:ascii="Arial Narrow" w:hAnsi="Arial Narrow"/>
          <w:i w:val="0"/>
          <w:u w:val="single"/>
        </w:rPr>
        <w:t xml:space="preserve">Vodafone </w:t>
      </w:r>
      <w:r>
        <w:rPr>
          <w:rStyle w:val="PromnnHTML"/>
          <w:rFonts w:ascii="Arial Narrow" w:hAnsi="Arial Narrow"/>
          <w:i w:val="0"/>
        </w:rPr>
        <w:t>- bez vyjádření - smluvní vztah mezi stavebníkem a spol. Vodafone</w:t>
      </w:r>
    </w:p>
    <w:p w:rsidR="00110BDC" w:rsidRP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p>
    <w:p w:rsidR="008E39F5" w:rsidRDefault="008E39F5" w:rsidP="00A9603F">
      <w:pPr>
        <w:pStyle w:val="l3"/>
        <w:spacing w:before="0" w:beforeAutospacing="0" w:after="0" w:afterAutospacing="0" w:line="276" w:lineRule="auto"/>
        <w:jc w:val="both"/>
        <w:rPr>
          <w:rFonts w:ascii="Arial Narrow" w:hAnsi="Arial Narrow"/>
          <w:sz w:val="22"/>
          <w:szCs w:val="22"/>
          <w:u w:val="single"/>
        </w:rPr>
      </w:pPr>
      <w:r w:rsidRPr="008E39F5">
        <w:rPr>
          <w:rStyle w:val="PromnnHTML"/>
          <w:rFonts w:ascii="Arial Narrow" w:hAnsi="Arial Narrow"/>
          <w:sz w:val="22"/>
          <w:szCs w:val="22"/>
          <w:u w:val="single"/>
        </w:rPr>
        <w:t>f)</w:t>
      </w:r>
      <w:r w:rsidRPr="008E39F5">
        <w:rPr>
          <w:rFonts w:ascii="Arial Narrow" w:hAnsi="Arial Narrow"/>
          <w:sz w:val="22"/>
          <w:szCs w:val="22"/>
          <w:u w:val="single"/>
        </w:rPr>
        <w:t xml:space="preserve"> výčet a závěry provedených průzkumů a rozborů - geologický průzkum, hydrogeologický průzkum, stavebně historický průzkum apod.,</w:t>
      </w:r>
    </w:p>
    <w:p w:rsidR="00A9603F" w:rsidRDefault="00A9603F"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V rámci před projektové přípravy byly provedeny následující průzkumy :</w:t>
      </w:r>
    </w:p>
    <w:p w:rsidR="00A9603F" w:rsidRDefault="00A9603F" w:rsidP="00A9603F">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 stavebně technický průzkum za účelem zjištění složení vodorovných konstrukcí a zjištění geometrie a zbytkové únosnosti pilířů  v 1. PP a 1.NP u nichž jejich zbytková únosnost je pro nástavbu dostačující.</w:t>
      </w:r>
    </w:p>
    <w:p w:rsidR="008E39F5" w:rsidRPr="00110BDC" w:rsidRDefault="00A9603F"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b) </w:t>
      </w:r>
      <w:proofErr w:type="spellStart"/>
      <w:r>
        <w:rPr>
          <w:rStyle w:val="PromnnHTML"/>
          <w:rFonts w:ascii="Arial Narrow" w:hAnsi="Arial Narrow"/>
          <w:i w:val="0"/>
        </w:rPr>
        <w:t>inženýrskogeologický</w:t>
      </w:r>
      <w:proofErr w:type="spellEnd"/>
      <w:r>
        <w:rPr>
          <w:rStyle w:val="PromnnHTML"/>
          <w:rFonts w:ascii="Arial Narrow" w:hAnsi="Arial Narrow"/>
          <w:i w:val="0"/>
        </w:rPr>
        <w:t xml:space="preserve"> posudek s výsledkem specifikace únosnosti základové stáry. Na základě výsledků pak byly navrženy základy přístavby a posouzeno dodatečného zatížení nástavbou 6.NP v části půdorysu – ul. </w:t>
      </w:r>
      <w:proofErr w:type="spellStart"/>
      <w:r>
        <w:rPr>
          <w:rStyle w:val="PromnnHTML"/>
          <w:rFonts w:ascii="Arial Narrow" w:hAnsi="Arial Narrow"/>
          <w:i w:val="0"/>
        </w:rPr>
        <w:t>Denisova</w:t>
      </w:r>
      <w:proofErr w:type="spellEnd"/>
      <w:r>
        <w:rPr>
          <w:rStyle w:val="PromnnHTML"/>
          <w:rFonts w:ascii="Arial Narrow" w:hAnsi="Arial Narrow"/>
          <w:i w:val="0"/>
        </w:rPr>
        <w:t xml:space="preserve">. </w:t>
      </w:r>
    </w:p>
    <w:p w:rsidR="008E39F5" w:rsidRPr="008E39F5" w:rsidRDefault="008E39F5" w:rsidP="00574B81">
      <w:pPr>
        <w:pStyle w:val="l3"/>
        <w:spacing w:before="0" w:beforeAutospacing="0" w:after="0" w:afterAutospacing="0" w:line="276" w:lineRule="auto"/>
        <w:jc w:val="both"/>
        <w:rPr>
          <w:rFonts w:ascii="Arial Narrow" w:hAnsi="Arial Narrow"/>
          <w:sz w:val="22"/>
          <w:szCs w:val="22"/>
        </w:rPr>
      </w:pPr>
      <w:r w:rsidRPr="008E39F5">
        <w:rPr>
          <w:rStyle w:val="PromnnHTML"/>
          <w:rFonts w:ascii="Arial Narrow" w:hAnsi="Arial Narrow"/>
          <w:sz w:val="22"/>
          <w:szCs w:val="22"/>
          <w:u w:val="single"/>
        </w:rPr>
        <w:t>g)</w:t>
      </w:r>
      <w:r w:rsidRPr="008E39F5">
        <w:rPr>
          <w:rFonts w:ascii="Arial Narrow" w:hAnsi="Arial Narrow"/>
          <w:sz w:val="22"/>
          <w:szCs w:val="22"/>
          <w:u w:val="single"/>
        </w:rPr>
        <w:t xml:space="preserve"> ochrana území podle jiných právních předpisů</w:t>
      </w:r>
      <w:r w:rsidRPr="008E39F5">
        <w:rPr>
          <w:rFonts w:ascii="Arial Narrow" w:hAnsi="Arial Narrow"/>
          <w:sz w:val="22"/>
          <w:szCs w:val="22"/>
          <w:u w:val="single"/>
          <w:vertAlign w:val="superscript"/>
        </w:rPr>
        <w:t>1</w:t>
      </w:r>
      <w:r w:rsidRPr="008E39F5">
        <w:rPr>
          <w:rFonts w:ascii="Arial Narrow" w:hAnsi="Arial Narrow"/>
          <w:sz w:val="22"/>
          <w:szCs w:val="22"/>
        </w:rPr>
        <w:t>),</w:t>
      </w:r>
    </w:p>
    <w:p w:rsidR="00574B81" w:rsidRDefault="00574B81" w:rsidP="00574B8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Území stavby nevyžaduje ochranu území podle jiných právních předpisů</w:t>
      </w:r>
    </w:p>
    <w:p w:rsidR="008E39F5" w:rsidRPr="00574B81" w:rsidRDefault="008E39F5" w:rsidP="008E39F5">
      <w:pPr>
        <w:pStyle w:val="l3"/>
        <w:spacing w:before="0" w:beforeAutospacing="0" w:after="0" w:afterAutospacing="0"/>
        <w:ind w:firstLine="708"/>
        <w:jc w:val="both"/>
        <w:rPr>
          <w:rStyle w:val="PromnnHTML"/>
          <w:rFonts w:ascii="Arial Narrow" w:hAnsi="Arial Narrow"/>
          <w:i w:val="0"/>
          <w:sz w:val="22"/>
          <w:szCs w:val="22"/>
        </w:rPr>
      </w:pPr>
    </w:p>
    <w:p w:rsidR="008E39F5" w:rsidRPr="008E39F5" w:rsidRDefault="008E39F5" w:rsidP="00574B81">
      <w:pPr>
        <w:pStyle w:val="l3"/>
        <w:spacing w:before="0" w:beforeAutospacing="0" w:after="0" w:afterAutospacing="0" w:line="276" w:lineRule="auto"/>
        <w:jc w:val="both"/>
        <w:rPr>
          <w:rFonts w:ascii="Arial Narrow" w:hAnsi="Arial Narrow"/>
          <w:sz w:val="22"/>
          <w:szCs w:val="22"/>
        </w:rPr>
      </w:pPr>
      <w:r w:rsidRPr="008E39F5">
        <w:rPr>
          <w:rStyle w:val="PromnnHTML"/>
          <w:rFonts w:ascii="Arial Narrow" w:hAnsi="Arial Narrow"/>
          <w:sz w:val="22"/>
          <w:szCs w:val="22"/>
          <w:u w:val="single"/>
        </w:rPr>
        <w:t>h)</w:t>
      </w:r>
      <w:r w:rsidRPr="008E39F5">
        <w:rPr>
          <w:rFonts w:ascii="Arial Narrow" w:hAnsi="Arial Narrow"/>
          <w:sz w:val="22"/>
          <w:szCs w:val="22"/>
          <w:u w:val="single"/>
        </w:rPr>
        <w:t xml:space="preserve"> poloha vzhledem k záplavovému území, poddolovanému území apod</w:t>
      </w:r>
      <w:r w:rsidRPr="008E39F5">
        <w:rPr>
          <w:rFonts w:ascii="Arial Narrow" w:hAnsi="Arial Narrow"/>
          <w:sz w:val="22"/>
          <w:szCs w:val="22"/>
        </w:rPr>
        <w:t>.,</w:t>
      </w:r>
    </w:p>
    <w:p w:rsidR="00574B81" w:rsidRDefault="00574B81" w:rsidP="00574B8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Stavba se nenachází v záplavovém území ani na poddolovaném území</w:t>
      </w:r>
    </w:p>
    <w:p w:rsidR="008E39F5" w:rsidRDefault="008E39F5" w:rsidP="008E39F5">
      <w:pPr>
        <w:pStyle w:val="l3"/>
        <w:spacing w:before="0" w:beforeAutospacing="0" w:after="0" w:afterAutospacing="0"/>
        <w:ind w:firstLine="708"/>
        <w:jc w:val="both"/>
        <w:rPr>
          <w:rStyle w:val="PromnnHTML"/>
          <w:rFonts w:ascii="Arial Narrow" w:hAnsi="Arial Narrow"/>
          <w:sz w:val="22"/>
          <w:szCs w:val="22"/>
        </w:rPr>
      </w:pPr>
    </w:p>
    <w:p w:rsidR="008E39F5" w:rsidRPr="008E39F5" w:rsidRDefault="008E39F5" w:rsidP="00574B81">
      <w:pPr>
        <w:pStyle w:val="l3"/>
        <w:spacing w:before="0" w:beforeAutospacing="0" w:after="0" w:afterAutospacing="0" w:line="276" w:lineRule="auto"/>
        <w:jc w:val="both"/>
        <w:rPr>
          <w:rFonts w:ascii="Arial Narrow" w:hAnsi="Arial Narrow"/>
          <w:sz w:val="22"/>
          <w:szCs w:val="22"/>
          <w:u w:val="single"/>
        </w:rPr>
      </w:pPr>
      <w:r w:rsidRPr="008E39F5">
        <w:rPr>
          <w:rStyle w:val="PromnnHTML"/>
          <w:rFonts w:ascii="Arial Narrow" w:hAnsi="Arial Narrow"/>
          <w:sz w:val="22"/>
          <w:szCs w:val="22"/>
          <w:u w:val="single"/>
        </w:rPr>
        <w:t>i)</w:t>
      </w:r>
      <w:r w:rsidRPr="008E39F5">
        <w:rPr>
          <w:rFonts w:ascii="Arial Narrow" w:hAnsi="Arial Narrow"/>
          <w:sz w:val="22"/>
          <w:szCs w:val="22"/>
          <w:u w:val="single"/>
        </w:rPr>
        <w:t xml:space="preserve"> vliv stavby na okolní stavby a pozemky, ochrana okolí, vliv stavby na odtokové poměry v území,</w:t>
      </w:r>
    </w:p>
    <w:p w:rsidR="00574B81" w:rsidRDefault="00574B81" w:rsidP="00574B81">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Stavba nebude mít vliv na okolní stavby a pozemky ani na stávající odtokové poměry</w:t>
      </w:r>
    </w:p>
    <w:p w:rsidR="008E39F5" w:rsidRPr="00574B81" w:rsidRDefault="008E39F5" w:rsidP="008E39F5">
      <w:pPr>
        <w:pStyle w:val="l3"/>
        <w:spacing w:before="0" w:beforeAutospacing="0" w:after="0" w:afterAutospacing="0"/>
        <w:ind w:firstLine="708"/>
        <w:jc w:val="both"/>
        <w:rPr>
          <w:rStyle w:val="PromnnHTML"/>
          <w:rFonts w:ascii="Arial Narrow" w:hAnsi="Arial Narrow"/>
          <w:i w:val="0"/>
          <w:sz w:val="22"/>
          <w:szCs w:val="22"/>
        </w:rPr>
      </w:pPr>
    </w:p>
    <w:p w:rsidR="008E39F5" w:rsidRPr="00574B81" w:rsidRDefault="008E39F5" w:rsidP="00574B81">
      <w:pPr>
        <w:pStyle w:val="l3"/>
        <w:spacing w:before="0" w:beforeAutospacing="0" w:after="0" w:afterAutospacing="0" w:line="276" w:lineRule="auto"/>
        <w:jc w:val="both"/>
        <w:rPr>
          <w:rFonts w:ascii="Arial Narrow" w:hAnsi="Arial Narrow"/>
          <w:sz w:val="22"/>
          <w:szCs w:val="22"/>
        </w:rPr>
      </w:pPr>
      <w:r w:rsidRPr="00574B81">
        <w:rPr>
          <w:rStyle w:val="PromnnHTML"/>
          <w:rFonts w:ascii="Arial Narrow" w:hAnsi="Arial Narrow"/>
          <w:sz w:val="22"/>
          <w:szCs w:val="22"/>
          <w:u w:val="single"/>
        </w:rPr>
        <w:t>j)</w:t>
      </w:r>
      <w:r w:rsidRPr="00574B81">
        <w:rPr>
          <w:rFonts w:ascii="Arial Narrow" w:hAnsi="Arial Narrow"/>
          <w:sz w:val="22"/>
          <w:szCs w:val="22"/>
          <w:u w:val="single"/>
        </w:rPr>
        <w:t xml:space="preserve"> požadavky na asanace, demolice, kácení dřevin</w:t>
      </w:r>
      <w:r w:rsidRPr="00574B81">
        <w:rPr>
          <w:rFonts w:ascii="Arial Narrow" w:hAnsi="Arial Narrow"/>
          <w:sz w:val="22"/>
          <w:szCs w:val="22"/>
        </w:rPr>
        <w:t>,</w:t>
      </w:r>
    </w:p>
    <w:p w:rsidR="008E39F5" w:rsidRDefault="00574B81" w:rsidP="00574B81">
      <w:pPr>
        <w:pStyle w:val="l3"/>
        <w:spacing w:before="0" w:beforeAutospacing="0" w:after="0" w:afterAutospacing="0" w:line="276" w:lineRule="auto"/>
        <w:ind w:left="708"/>
        <w:jc w:val="both"/>
        <w:rPr>
          <w:rStyle w:val="PromnnHTML"/>
          <w:rFonts w:ascii="Arial Narrow" w:hAnsi="Arial Narrow"/>
          <w:i w:val="0"/>
          <w:sz w:val="22"/>
          <w:szCs w:val="22"/>
        </w:rPr>
      </w:pPr>
      <w:r w:rsidRPr="00574B81">
        <w:rPr>
          <w:rStyle w:val="PromnnHTML"/>
          <w:rFonts w:ascii="Arial Narrow" w:hAnsi="Arial Narrow"/>
          <w:i w:val="0"/>
          <w:sz w:val="22"/>
          <w:szCs w:val="22"/>
        </w:rPr>
        <w:t xml:space="preserve">Stavba </w:t>
      </w:r>
      <w:r>
        <w:rPr>
          <w:rStyle w:val="PromnnHTML"/>
          <w:rFonts w:ascii="Arial Narrow" w:hAnsi="Arial Narrow"/>
          <w:i w:val="0"/>
          <w:sz w:val="22"/>
          <w:szCs w:val="22"/>
        </w:rPr>
        <w:t>nevyžaduje žádnou asanaci, demolici ani kácení dřevin</w:t>
      </w:r>
    </w:p>
    <w:p w:rsidR="00574B81" w:rsidRPr="00574B81" w:rsidRDefault="00574B81" w:rsidP="00574B81">
      <w:pPr>
        <w:pStyle w:val="l3"/>
        <w:spacing w:before="0" w:beforeAutospacing="0" w:after="0" w:afterAutospacing="0" w:line="276" w:lineRule="auto"/>
        <w:ind w:left="708"/>
        <w:jc w:val="both"/>
        <w:rPr>
          <w:rStyle w:val="PromnnHTML"/>
          <w:rFonts w:ascii="Arial Narrow" w:hAnsi="Arial Narrow"/>
          <w:sz w:val="22"/>
          <w:szCs w:val="22"/>
        </w:rPr>
      </w:pPr>
    </w:p>
    <w:p w:rsidR="008E39F5" w:rsidRPr="008E39F5" w:rsidRDefault="008E39F5" w:rsidP="00574B81">
      <w:pPr>
        <w:pStyle w:val="l3"/>
        <w:spacing w:before="0" w:beforeAutospacing="0" w:after="0" w:afterAutospacing="0" w:line="276" w:lineRule="auto"/>
        <w:jc w:val="both"/>
        <w:rPr>
          <w:rFonts w:ascii="Arial Narrow" w:hAnsi="Arial Narrow"/>
          <w:sz w:val="22"/>
          <w:szCs w:val="22"/>
        </w:rPr>
      </w:pPr>
      <w:r w:rsidRPr="008E39F5">
        <w:rPr>
          <w:rStyle w:val="PromnnHTML"/>
          <w:rFonts w:ascii="Arial Narrow" w:hAnsi="Arial Narrow"/>
          <w:sz w:val="22"/>
          <w:szCs w:val="22"/>
          <w:u w:val="single"/>
        </w:rPr>
        <w:t>k)</w:t>
      </w:r>
      <w:r w:rsidRPr="008E39F5">
        <w:rPr>
          <w:rFonts w:ascii="Arial Narrow" w:hAnsi="Arial Narrow"/>
          <w:sz w:val="22"/>
          <w:szCs w:val="22"/>
          <w:u w:val="single"/>
        </w:rPr>
        <w:t xml:space="preserve"> požadavky na maximální dočasné a trvalé zábory zemědělského půdního fondu nebo pozemků určených k plnění funkce lesa</w:t>
      </w:r>
      <w:r w:rsidRPr="008E39F5">
        <w:rPr>
          <w:rFonts w:ascii="Arial Narrow" w:hAnsi="Arial Narrow"/>
          <w:sz w:val="22"/>
          <w:szCs w:val="22"/>
        </w:rPr>
        <w:t>,</w:t>
      </w:r>
    </w:p>
    <w:p w:rsidR="00574B81" w:rsidRDefault="00574B81" w:rsidP="00574B81">
      <w:pPr>
        <w:pStyle w:val="l3"/>
        <w:spacing w:before="0" w:beforeAutospacing="0" w:after="0" w:afterAutospacing="0" w:line="276" w:lineRule="auto"/>
        <w:ind w:left="708"/>
        <w:rPr>
          <w:rStyle w:val="PromnnHTML"/>
          <w:rFonts w:ascii="Arial Narrow" w:hAnsi="Arial Narrow"/>
          <w:i w:val="0"/>
          <w:sz w:val="22"/>
          <w:szCs w:val="22"/>
        </w:rPr>
      </w:pPr>
      <w:r w:rsidRPr="00574B81">
        <w:rPr>
          <w:rStyle w:val="PromnnHTML"/>
          <w:rFonts w:ascii="Arial Narrow" w:hAnsi="Arial Narrow"/>
          <w:i w:val="0"/>
          <w:sz w:val="22"/>
          <w:szCs w:val="22"/>
        </w:rPr>
        <w:t xml:space="preserve">Stavba </w:t>
      </w:r>
      <w:r>
        <w:rPr>
          <w:rStyle w:val="PromnnHTML"/>
          <w:rFonts w:ascii="Arial Narrow" w:hAnsi="Arial Narrow"/>
          <w:i w:val="0"/>
          <w:sz w:val="22"/>
          <w:szCs w:val="22"/>
        </w:rPr>
        <w:t>nevyžaduje dočasné ani trvalé zábory zemědělského půdního fondu ani pozemků určených k plnění funkce lesa</w:t>
      </w:r>
    </w:p>
    <w:p w:rsidR="008E39F5" w:rsidRDefault="008E39F5" w:rsidP="008E39F5">
      <w:pPr>
        <w:pStyle w:val="l3"/>
        <w:spacing w:before="0" w:beforeAutospacing="0" w:after="0" w:afterAutospacing="0"/>
        <w:jc w:val="both"/>
        <w:rPr>
          <w:rStyle w:val="PromnnHTML"/>
          <w:rFonts w:ascii="Arial Narrow" w:hAnsi="Arial Narrow"/>
          <w:sz w:val="22"/>
          <w:szCs w:val="22"/>
        </w:rPr>
      </w:pPr>
    </w:p>
    <w:p w:rsidR="008E39F5" w:rsidRPr="008E39F5" w:rsidRDefault="008E39F5" w:rsidP="008E39F5">
      <w:pPr>
        <w:pStyle w:val="l3"/>
        <w:spacing w:before="0" w:beforeAutospacing="0" w:after="0" w:afterAutospacing="0"/>
        <w:jc w:val="both"/>
        <w:rPr>
          <w:rFonts w:ascii="Arial Narrow" w:hAnsi="Arial Narrow"/>
          <w:sz w:val="22"/>
          <w:szCs w:val="22"/>
        </w:rPr>
      </w:pPr>
      <w:r w:rsidRPr="008E39F5">
        <w:rPr>
          <w:rStyle w:val="PromnnHTML"/>
          <w:rFonts w:ascii="Arial Narrow" w:hAnsi="Arial Narrow"/>
          <w:sz w:val="22"/>
          <w:szCs w:val="22"/>
          <w:u w:val="single"/>
        </w:rPr>
        <w:t>l)</w:t>
      </w:r>
      <w:r w:rsidRPr="008E39F5">
        <w:rPr>
          <w:rFonts w:ascii="Arial Narrow" w:hAnsi="Arial Narrow"/>
          <w:sz w:val="22"/>
          <w:szCs w:val="22"/>
          <w:u w:val="single"/>
        </w:rPr>
        <w:t xml:space="preserve"> územně technické podmínky - zejména možnost napojení na stávající dopravní a technickou infrastrukturu, možnost bezbariérového přístupu k navrhované stavbě</w:t>
      </w:r>
      <w:r w:rsidRPr="008E39F5">
        <w:rPr>
          <w:rFonts w:ascii="Arial Narrow" w:hAnsi="Arial Narrow"/>
          <w:sz w:val="22"/>
          <w:szCs w:val="22"/>
        </w:rPr>
        <w:t>,</w:t>
      </w:r>
    </w:p>
    <w:p w:rsidR="00574B81" w:rsidRDefault="00574B81" w:rsidP="00574B81">
      <w:pPr>
        <w:pStyle w:val="l3"/>
        <w:spacing w:before="0" w:beforeAutospacing="0" w:after="0" w:afterAutospacing="0" w:line="276" w:lineRule="auto"/>
        <w:ind w:left="708"/>
        <w:rPr>
          <w:rStyle w:val="PromnnHTML"/>
          <w:rFonts w:ascii="Arial Narrow" w:hAnsi="Arial Narrow"/>
          <w:i w:val="0"/>
          <w:sz w:val="22"/>
          <w:szCs w:val="22"/>
        </w:rPr>
      </w:pPr>
      <w:r>
        <w:rPr>
          <w:rStyle w:val="PromnnHTML"/>
          <w:rFonts w:ascii="Arial Narrow" w:hAnsi="Arial Narrow"/>
          <w:i w:val="0"/>
          <w:sz w:val="22"/>
          <w:szCs w:val="22"/>
        </w:rPr>
        <w:t xml:space="preserve">Stávající napojení na stávající dopravní </w:t>
      </w:r>
      <w:r w:rsidR="00122CFC">
        <w:rPr>
          <w:rStyle w:val="PromnnHTML"/>
          <w:rFonts w:ascii="Arial Narrow" w:hAnsi="Arial Narrow"/>
          <w:i w:val="0"/>
          <w:sz w:val="22"/>
          <w:szCs w:val="22"/>
        </w:rPr>
        <w:t xml:space="preserve">a technickou </w:t>
      </w:r>
      <w:r>
        <w:rPr>
          <w:rStyle w:val="PromnnHTML"/>
          <w:rFonts w:ascii="Arial Narrow" w:hAnsi="Arial Narrow"/>
          <w:i w:val="0"/>
          <w:sz w:val="22"/>
          <w:szCs w:val="22"/>
        </w:rPr>
        <w:t xml:space="preserve">infrastrukturu </w:t>
      </w:r>
      <w:r w:rsidR="00122CFC">
        <w:rPr>
          <w:rStyle w:val="PromnnHTML"/>
          <w:rFonts w:ascii="Arial Narrow" w:hAnsi="Arial Narrow"/>
          <w:i w:val="0"/>
          <w:sz w:val="22"/>
          <w:szCs w:val="22"/>
        </w:rPr>
        <w:t>bude zachováno – bez změn</w:t>
      </w:r>
    </w:p>
    <w:p w:rsidR="008E39F5" w:rsidRPr="00574B81" w:rsidRDefault="008E39F5" w:rsidP="008E39F5">
      <w:pPr>
        <w:pStyle w:val="l3"/>
        <w:spacing w:before="0" w:beforeAutospacing="0" w:after="0" w:afterAutospacing="0"/>
        <w:jc w:val="both"/>
        <w:rPr>
          <w:rStyle w:val="PromnnHTML"/>
          <w:rFonts w:ascii="Arial Narrow" w:hAnsi="Arial Narrow"/>
          <w:i w:val="0"/>
          <w:sz w:val="22"/>
          <w:szCs w:val="22"/>
        </w:rPr>
      </w:pPr>
    </w:p>
    <w:p w:rsidR="008E39F5" w:rsidRPr="008E39F5" w:rsidRDefault="008E39F5" w:rsidP="008E39F5">
      <w:pPr>
        <w:pStyle w:val="l3"/>
        <w:spacing w:before="0" w:beforeAutospacing="0" w:after="0" w:afterAutospacing="0"/>
        <w:jc w:val="both"/>
        <w:rPr>
          <w:rFonts w:ascii="Arial Narrow" w:hAnsi="Arial Narrow"/>
          <w:sz w:val="22"/>
          <w:szCs w:val="22"/>
        </w:rPr>
      </w:pPr>
      <w:r w:rsidRPr="008E39F5">
        <w:rPr>
          <w:rStyle w:val="PromnnHTML"/>
          <w:rFonts w:ascii="Arial Narrow" w:hAnsi="Arial Narrow"/>
          <w:sz w:val="22"/>
          <w:szCs w:val="22"/>
          <w:u w:val="single"/>
        </w:rPr>
        <w:t>m)</w:t>
      </w:r>
      <w:r w:rsidRPr="008E39F5">
        <w:rPr>
          <w:rFonts w:ascii="Arial Narrow" w:hAnsi="Arial Narrow"/>
          <w:sz w:val="22"/>
          <w:szCs w:val="22"/>
          <w:u w:val="single"/>
        </w:rPr>
        <w:t xml:space="preserve"> věcné a časové vazby stavby, podmiňující, vyvolané, související investice</w:t>
      </w:r>
      <w:r w:rsidRPr="008E39F5">
        <w:rPr>
          <w:rFonts w:ascii="Arial Narrow" w:hAnsi="Arial Narrow"/>
          <w:sz w:val="22"/>
          <w:szCs w:val="22"/>
        </w:rPr>
        <w:t>,</w:t>
      </w:r>
    </w:p>
    <w:p w:rsidR="00122CFC" w:rsidRDefault="00122CFC" w:rsidP="00122CFC">
      <w:pPr>
        <w:pStyle w:val="l3"/>
        <w:spacing w:before="0" w:beforeAutospacing="0" w:after="0" w:afterAutospacing="0" w:line="276" w:lineRule="auto"/>
        <w:ind w:left="708"/>
        <w:rPr>
          <w:rStyle w:val="PromnnHTML"/>
          <w:rFonts w:ascii="Arial Narrow" w:hAnsi="Arial Narrow"/>
          <w:i w:val="0"/>
          <w:sz w:val="22"/>
          <w:szCs w:val="22"/>
        </w:rPr>
      </w:pPr>
      <w:r w:rsidRPr="00574B81">
        <w:rPr>
          <w:rStyle w:val="PromnnHTML"/>
          <w:rFonts w:ascii="Arial Narrow" w:hAnsi="Arial Narrow"/>
          <w:i w:val="0"/>
          <w:sz w:val="22"/>
          <w:szCs w:val="22"/>
        </w:rPr>
        <w:t xml:space="preserve">Stavba </w:t>
      </w:r>
      <w:r>
        <w:rPr>
          <w:rStyle w:val="PromnnHTML"/>
          <w:rFonts w:ascii="Arial Narrow" w:hAnsi="Arial Narrow"/>
          <w:i w:val="0"/>
          <w:sz w:val="22"/>
          <w:szCs w:val="22"/>
        </w:rPr>
        <w:t>nevyžaduje žádné podmiňující, vyvolané nebo podmiňující investice</w:t>
      </w:r>
    </w:p>
    <w:p w:rsidR="008E39F5" w:rsidRDefault="008E39F5" w:rsidP="008E39F5">
      <w:pPr>
        <w:pStyle w:val="l3"/>
        <w:spacing w:before="0" w:beforeAutospacing="0" w:after="0" w:afterAutospacing="0"/>
        <w:jc w:val="both"/>
        <w:rPr>
          <w:rStyle w:val="PromnnHTML"/>
          <w:rFonts w:ascii="Arial Narrow" w:hAnsi="Arial Narrow"/>
          <w:sz w:val="22"/>
          <w:szCs w:val="22"/>
        </w:rPr>
      </w:pPr>
    </w:p>
    <w:p w:rsidR="008E39F5" w:rsidRPr="008E39F5" w:rsidRDefault="008E39F5" w:rsidP="008E39F5">
      <w:pPr>
        <w:pStyle w:val="l3"/>
        <w:spacing w:before="0" w:beforeAutospacing="0" w:after="0" w:afterAutospacing="0"/>
        <w:jc w:val="both"/>
        <w:rPr>
          <w:rFonts w:ascii="Arial Narrow" w:hAnsi="Arial Narrow"/>
          <w:sz w:val="22"/>
          <w:szCs w:val="22"/>
        </w:rPr>
      </w:pPr>
      <w:r w:rsidRPr="008E39F5">
        <w:rPr>
          <w:rStyle w:val="PromnnHTML"/>
          <w:rFonts w:ascii="Arial Narrow" w:hAnsi="Arial Narrow"/>
          <w:sz w:val="22"/>
          <w:szCs w:val="22"/>
          <w:u w:val="single"/>
        </w:rPr>
        <w:t>n)</w:t>
      </w:r>
      <w:r w:rsidRPr="008E39F5">
        <w:rPr>
          <w:rFonts w:ascii="Arial Narrow" w:hAnsi="Arial Narrow"/>
          <w:sz w:val="22"/>
          <w:szCs w:val="22"/>
          <w:u w:val="single"/>
        </w:rPr>
        <w:t xml:space="preserve"> seznam pozemků podle katastru nemovitostí, na kterých se stavba provádí</w:t>
      </w:r>
      <w:r w:rsidRPr="008E39F5">
        <w:rPr>
          <w:rFonts w:ascii="Arial Narrow" w:hAnsi="Arial Narrow"/>
          <w:sz w:val="22"/>
          <w:szCs w:val="22"/>
        </w:rPr>
        <w:t>,</w:t>
      </w:r>
    </w:p>
    <w:p w:rsidR="00122CFC" w:rsidRDefault="00122CFC" w:rsidP="00122CFC">
      <w:pPr>
        <w:spacing w:after="0" w:line="240" w:lineRule="auto"/>
        <w:outlineLvl w:val="0"/>
        <w:rPr>
          <w:rFonts w:ascii="Arial Narrow" w:eastAsia="Times New Roman" w:hAnsi="Arial Narrow" w:cs="Segoe UI Semibold"/>
          <w:b/>
          <w:bCs/>
          <w:kern w:val="36"/>
          <w:sz w:val="28"/>
          <w:szCs w:val="28"/>
          <w:u w:val="single"/>
          <w:lang w:eastAsia="cs-CZ"/>
        </w:rPr>
      </w:pPr>
    </w:p>
    <w:p w:rsidR="00122CFC" w:rsidRPr="00C66416" w:rsidRDefault="00122CFC" w:rsidP="00122CFC">
      <w:pPr>
        <w:spacing w:after="0" w:line="240" w:lineRule="auto"/>
        <w:outlineLvl w:val="0"/>
        <w:rPr>
          <w:rFonts w:ascii="Arial Narrow" w:eastAsia="Times New Roman" w:hAnsi="Arial Narrow" w:cs="Segoe UI Semibold"/>
          <w:b/>
          <w:bCs/>
          <w:kern w:val="36"/>
          <w:sz w:val="28"/>
          <w:szCs w:val="28"/>
          <w:u w:val="single"/>
          <w:lang w:eastAsia="cs-CZ"/>
        </w:rPr>
      </w:pPr>
      <w:r w:rsidRPr="00C66416">
        <w:rPr>
          <w:rFonts w:ascii="Arial Narrow" w:eastAsia="Times New Roman" w:hAnsi="Arial Narrow" w:cs="Segoe UI Semibold"/>
          <w:b/>
          <w:bCs/>
          <w:kern w:val="36"/>
          <w:sz w:val="28"/>
          <w:szCs w:val="28"/>
          <w:u w:val="single"/>
          <w:lang w:eastAsia="cs-CZ"/>
        </w:rPr>
        <w:t>POZEMEK STAVBY</w:t>
      </w:r>
    </w:p>
    <w:p w:rsidR="00122CFC" w:rsidRDefault="00122CFC" w:rsidP="00122CFC">
      <w:pPr>
        <w:spacing w:after="0" w:line="240" w:lineRule="auto"/>
        <w:jc w:val="center"/>
        <w:rPr>
          <w:rFonts w:ascii="Arial Narrow" w:eastAsia="Times New Roman" w:hAnsi="Arial Narrow" w:cs="Segoe UI"/>
          <w:lang w:eastAsia="cs-CZ"/>
        </w:rPr>
      </w:pPr>
      <w:r>
        <w:rPr>
          <w:rFonts w:ascii="Arial Narrow" w:eastAsia="Times New Roman" w:hAnsi="Arial Narrow" w:cs="Segoe UI"/>
          <w:lang w:eastAsia="cs-CZ"/>
        </w:rPr>
        <w:lastRenderedPageBreak/>
        <w:t xml:space="preserve">                                                                                   </w:t>
      </w:r>
      <w:r w:rsidRPr="00C66416">
        <w:rPr>
          <w:rFonts w:ascii="Arial Narrow" w:eastAsia="Times New Roman" w:hAnsi="Arial Narrow" w:cs="Segoe UI"/>
          <w:noProof/>
          <w:shd w:val="clear" w:color="auto" w:fill="E6E6E6"/>
          <w:lang w:eastAsia="cs-CZ"/>
        </w:rPr>
        <w:drawing>
          <wp:inline distT="0" distB="0" distL="0" distR="0">
            <wp:extent cx="3048000" cy="2286000"/>
            <wp:effectExtent l="19050" t="0" r="0" b="0"/>
            <wp:docPr id="2" name="imageMapa" descr="Ukázka mapy se zobrazenou nemovitostí">
              <a:hlinkClick xmlns:a="http://schemas.openxmlformats.org/drawingml/2006/main" r:id="rId8" tooltip="&quot;Zobrazení map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8" tooltip="&quot;Zobrazení mapy&quot;"/>
                    </pic:cNvPr>
                    <pic:cNvPicPr>
                      <a:picLocks noChangeAspect="1" noChangeArrowheads="1"/>
                    </pic:cNvPicPr>
                  </pic:nvPicPr>
                  <pic:blipFill>
                    <a:blip r:embed="rId9"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122CFC" w:rsidRPr="00C66416" w:rsidRDefault="00122CFC" w:rsidP="00122CFC">
      <w:pPr>
        <w:spacing w:after="0" w:line="240" w:lineRule="auto"/>
        <w:jc w:val="center"/>
        <w:rPr>
          <w:rFonts w:ascii="Arial Narrow" w:eastAsia="Times New Roman" w:hAnsi="Arial Narrow" w:cs="Segoe UI"/>
          <w:lang w:eastAsia="cs-CZ"/>
        </w:rPr>
      </w:pPr>
    </w:p>
    <w:tbl>
      <w:tblPr>
        <w:tblW w:w="325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2048"/>
        <w:gridCol w:w="3926"/>
      </w:tblGrid>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Parcelní číslo:</w:t>
            </w:r>
          </w:p>
        </w:tc>
        <w:tc>
          <w:tcPr>
            <w:tcW w:w="0" w:type="auto"/>
            <w:shd w:val="clear" w:color="auto" w:fill="EEEEEE"/>
            <w:tcMar>
              <w:top w:w="60" w:type="dxa"/>
              <w:left w:w="60" w:type="dxa"/>
              <w:bottom w:w="60" w:type="dxa"/>
              <w:right w:w="60" w:type="dxa"/>
            </w:tcMar>
            <w:vAlign w:val="center"/>
            <w:hideMark/>
          </w:tcPr>
          <w:p w:rsidR="00122CFC" w:rsidRPr="00C66416" w:rsidRDefault="002C74DB" w:rsidP="00182F88">
            <w:pPr>
              <w:spacing w:after="0" w:line="240" w:lineRule="auto"/>
              <w:rPr>
                <w:rFonts w:ascii="Arial Narrow" w:eastAsia="Times New Roman" w:hAnsi="Arial Narrow" w:cs="Segoe UI"/>
                <w:b/>
                <w:sz w:val="24"/>
                <w:szCs w:val="24"/>
                <w:lang w:eastAsia="cs-CZ"/>
              </w:rPr>
            </w:pPr>
            <w:hyperlink r:id="rId10" w:tooltip="Informace o objektu z RÚIAN, externí odkaz" w:history="1">
              <w:r w:rsidR="00122CFC" w:rsidRPr="009A7B72">
                <w:rPr>
                  <w:rFonts w:ascii="Arial Narrow" w:eastAsia="Times New Roman" w:hAnsi="Arial Narrow" w:cs="Segoe UI"/>
                  <w:b/>
                  <w:sz w:val="24"/>
                  <w:szCs w:val="24"/>
                  <w:u w:val="single"/>
                  <w:lang w:eastAsia="cs-CZ"/>
                </w:rPr>
                <w:t>402/13</w:t>
              </w:r>
            </w:hyperlink>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Obec:</w:t>
            </w:r>
          </w:p>
        </w:tc>
        <w:tc>
          <w:tcPr>
            <w:tcW w:w="0" w:type="auto"/>
            <w:shd w:val="clear" w:color="auto" w:fill="EEEEEE"/>
            <w:tcMar>
              <w:top w:w="60" w:type="dxa"/>
              <w:left w:w="60" w:type="dxa"/>
              <w:bottom w:w="60" w:type="dxa"/>
              <w:right w:w="60" w:type="dxa"/>
            </w:tcMar>
            <w:vAlign w:val="center"/>
            <w:hideMark/>
          </w:tcPr>
          <w:p w:rsidR="00122CFC" w:rsidRPr="00C66416" w:rsidRDefault="002C74DB" w:rsidP="00182F88">
            <w:pPr>
              <w:spacing w:after="0" w:line="240" w:lineRule="auto"/>
              <w:rPr>
                <w:rFonts w:ascii="Arial Narrow" w:eastAsia="Times New Roman" w:hAnsi="Arial Narrow" w:cs="Segoe UI"/>
                <w:lang w:eastAsia="cs-CZ"/>
              </w:rPr>
            </w:pPr>
            <w:hyperlink r:id="rId11" w:tooltip="Informace o objektu z RÚIAN, externí odkaz" w:history="1">
              <w:r w:rsidR="00122CFC" w:rsidRPr="00C66416">
                <w:rPr>
                  <w:rFonts w:ascii="Arial Narrow" w:eastAsia="Times New Roman" w:hAnsi="Arial Narrow" w:cs="Segoe UI"/>
                  <w:u w:val="single"/>
                  <w:lang w:eastAsia="cs-CZ"/>
                </w:rPr>
                <w:t>Ostrava [554821]</w:t>
              </w:r>
            </w:hyperlink>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Katastrální území:</w:t>
            </w:r>
          </w:p>
        </w:tc>
        <w:tc>
          <w:tcPr>
            <w:tcW w:w="0" w:type="auto"/>
            <w:shd w:val="clear" w:color="auto" w:fill="EEEEEE"/>
            <w:tcMar>
              <w:top w:w="60" w:type="dxa"/>
              <w:left w:w="60" w:type="dxa"/>
              <w:bottom w:w="60" w:type="dxa"/>
              <w:right w:w="60" w:type="dxa"/>
            </w:tcMar>
            <w:vAlign w:val="center"/>
            <w:hideMark/>
          </w:tcPr>
          <w:p w:rsidR="00122CFC" w:rsidRPr="00C66416" w:rsidRDefault="002C74DB" w:rsidP="00182F88">
            <w:pPr>
              <w:spacing w:after="0" w:line="240" w:lineRule="auto"/>
              <w:rPr>
                <w:rFonts w:ascii="Arial Narrow" w:eastAsia="Times New Roman" w:hAnsi="Arial Narrow" w:cs="Segoe UI"/>
                <w:lang w:eastAsia="cs-CZ"/>
              </w:rPr>
            </w:pPr>
            <w:hyperlink r:id="rId12" w:history="1">
              <w:r w:rsidR="00122CFC" w:rsidRPr="00C66416">
                <w:rPr>
                  <w:rFonts w:ascii="Arial Narrow" w:eastAsia="Times New Roman" w:hAnsi="Arial Narrow" w:cs="Segoe UI"/>
                  <w:u w:val="single"/>
                  <w:lang w:eastAsia="cs-CZ"/>
                </w:rPr>
                <w:t>Moravská Ostrava [713520]</w:t>
              </w:r>
            </w:hyperlink>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Číslo LV:</w:t>
            </w:r>
          </w:p>
        </w:tc>
        <w:tc>
          <w:tcPr>
            <w:tcW w:w="0" w:type="auto"/>
            <w:shd w:val="clear" w:color="auto" w:fill="EEEEEE"/>
            <w:tcMar>
              <w:top w:w="60" w:type="dxa"/>
              <w:left w:w="60" w:type="dxa"/>
              <w:bottom w:w="60" w:type="dxa"/>
              <w:right w:w="60" w:type="dxa"/>
            </w:tcMar>
            <w:vAlign w:val="center"/>
            <w:hideMark/>
          </w:tcPr>
          <w:p w:rsidR="00122CFC" w:rsidRPr="00C66416" w:rsidRDefault="002C74DB" w:rsidP="00182F88">
            <w:pPr>
              <w:spacing w:after="0" w:line="240" w:lineRule="auto"/>
              <w:rPr>
                <w:rFonts w:ascii="Arial Narrow" w:eastAsia="Times New Roman" w:hAnsi="Arial Narrow" w:cs="Segoe UI"/>
                <w:lang w:eastAsia="cs-CZ"/>
              </w:rPr>
            </w:pPr>
            <w:hyperlink r:id="rId13" w:tooltip="Seznam nemovitostí na LV" w:history="1">
              <w:r w:rsidR="00122CFC" w:rsidRPr="00C66416">
                <w:rPr>
                  <w:rFonts w:ascii="Arial Narrow" w:eastAsia="Times New Roman" w:hAnsi="Arial Narrow" w:cs="Segoe UI"/>
                  <w:u w:val="single"/>
                  <w:lang w:eastAsia="cs-CZ"/>
                </w:rPr>
                <w:t>2486</w:t>
              </w:r>
            </w:hyperlink>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Výměra [m</w:t>
            </w:r>
            <w:r w:rsidRPr="00C66416">
              <w:rPr>
                <w:rFonts w:ascii="Arial Narrow" w:eastAsia="Times New Roman" w:hAnsi="Arial Narrow" w:cs="Segoe UI"/>
                <w:vertAlign w:val="superscript"/>
                <w:lang w:eastAsia="cs-CZ"/>
              </w:rPr>
              <w:t>2</w:t>
            </w:r>
            <w:r w:rsidRPr="00C66416">
              <w:rPr>
                <w:rFonts w:ascii="Arial Narrow" w:eastAsia="Times New Roman" w:hAnsi="Arial Narrow" w:cs="Segoe UI"/>
                <w:lang w:eastAsia="cs-CZ"/>
              </w:rPr>
              <w:t>]:</w:t>
            </w:r>
          </w:p>
        </w:tc>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937</w:t>
            </w:r>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Typ parcely:</w:t>
            </w:r>
          </w:p>
        </w:tc>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Parcela katastru nemovitostí</w:t>
            </w:r>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Mapový list:</w:t>
            </w:r>
          </w:p>
        </w:tc>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DKM</w:t>
            </w:r>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Určení výměry:</w:t>
            </w:r>
          </w:p>
        </w:tc>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Graficky nebo v digitalizované mapě</w:t>
            </w:r>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Druh pozemku:</w:t>
            </w:r>
          </w:p>
        </w:tc>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zastavěná plocha a nádvoří</w:t>
            </w:r>
          </w:p>
        </w:tc>
      </w:tr>
    </w:tbl>
    <w:p w:rsidR="00122CFC" w:rsidRPr="00C66416" w:rsidRDefault="00122CFC" w:rsidP="00122CFC">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Součástí je stavba</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3323"/>
        <w:gridCol w:w="5868"/>
      </w:tblGrid>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Budova s číslem popisným:</w:t>
            </w:r>
          </w:p>
        </w:tc>
        <w:tc>
          <w:tcPr>
            <w:tcW w:w="0" w:type="auto"/>
            <w:shd w:val="clear" w:color="auto" w:fill="EEEEEE"/>
            <w:tcMar>
              <w:top w:w="60" w:type="dxa"/>
              <w:left w:w="60" w:type="dxa"/>
              <w:bottom w:w="60" w:type="dxa"/>
              <w:right w:w="60" w:type="dxa"/>
            </w:tcMar>
            <w:vAlign w:val="center"/>
            <w:hideMark/>
          </w:tcPr>
          <w:p w:rsidR="00122CFC" w:rsidRPr="00C66416" w:rsidRDefault="002C74DB" w:rsidP="00182F88">
            <w:pPr>
              <w:spacing w:after="0" w:line="240" w:lineRule="auto"/>
              <w:rPr>
                <w:rFonts w:ascii="Arial Narrow" w:eastAsia="Times New Roman" w:hAnsi="Arial Narrow" w:cs="Segoe UI"/>
                <w:lang w:eastAsia="cs-CZ"/>
              </w:rPr>
            </w:pPr>
            <w:hyperlink r:id="rId14" w:tooltip="Informace o objektu z RÚIAN, externí odkaz" w:history="1">
              <w:r w:rsidR="00122CFC" w:rsidRPr="00C66416">
                <w:rPr>
                  <w:rFonts w:ascii="Arial Narrow" w:eastAsia="Times New Roman" w:hAnsi="Arial Narrow" w:cs="Segoe UI"/>
                  <w:u w:val="single"/>
                  <w:lang w:eastAsia="cs-CZ"/>
                </w:rPr>
                <w:t>Moravská Ostrava [413950]</w:t>
              </w:r>
            </w:hyperlink>
            <w:r w:rsidR="00122CFC" w:rsidRPr="00C66416">
              <w:rPr>
                <w:rFonts w:ascii="Arial Narrow" w:eastAsia="Times New Roman" w:hAnsi="Arial Narrow" w:cs="Segoe UI"/>
                <w:lang w:eastAsia="cs-CZ"/>
              </w:rPr>
              <w:t>; č. p. 494; jiná stavba</w:t>
            </w:r>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Stavba stojí na pozemku:</w:t>
            </w:r>
          </w:p>
        </w:tc>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 xml:space="preserve">p. č. </w:t>
            </w:r>
            <w:hyperlink r:id="rId15" w:tooltip="Informace o parcele" w:history="1">
              <w:r w:rsidRPr="00C66416">
                <w:rPr>
                  <w:rFonts w:ascii="Arial Narrow" w:eastAsia="Times New Roman" w:hAnsi="Arial Narrow" w:cs="Segoe UI"/>
                  <w:u w:val="single"/>
                  <w:lang w:eastAsia="cs-CZ"/>
                </w:rPr>
                <w:t>402/13</w:t>
              </w:r>
            </w:hyperlink>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Stavební objekt:</w:t>
            </w:r>
          </w:p>
        </w:tc>
        <w:tc>
          <w:tcPr>
            <w:tcW w:w="0" w:type="auto"/>
            <w:shd w:val="clear" w:color="auto" w:fill="EEEEEE"/>
            <w:tcMar>
              <w:top w:w="60" w:type="dxa"/>
              <w:left w:w="60" w:type="dxa"/>
              <w:bottom w:w="60" w:type="dxa"/>
              <w:right w:w="60" w:type="dxa"/>
            </w:tcMar>
            <w:vAlign w:val="center"/>
            <w:hideMark/>
          </w:tcPr>
          <w:p w:rsidR="00122CFC" w:rsidRPr="00C66416" w:rsidRDefault="002C74DB" w:rsidP="00182F88">
            <w:pPr>
              <w:spacing w:after="0" w:line="240" w:lineRule="auto"/>
              <w:rPr>
                <w:rFonts w:ascii="Arial Narrow" w:eastAsia="Times New Roman" w:hAnsi="Arial Narrow" w:cs="Segoe UI"/>
                <w:lang w:eastAsia="cs-CZ"/>
              </w:rPr>
            </w:pPr>
            <w:hyperlink r:id="rId16" w:tooltip="Informace o objektu z RÚIAN, externí odkaz" w:history="1">
              <w:r w:rsidR="00122CFC" w:rsidRPr="00C66416">
                <w:rPr>
                  <w:rFonts w:ascii="Arial Narrow" w:eastAsia="Times New Roman" w:hAnsi="Arial Narrow" w:cs="Segoe UI"/>
                  <w:u w:val="single"/>
                  <w:lang w:eastAsia="cs-CZ"/>
                </w:rPr>
                <w:t>č. p. 494</w:t>
              </w:r>
            </w:hyperlink>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Ulice:</w:t>
            </w:r>
          </w:p>
        </w:tc>
        <w:tc>
          <w:tcPr>
            <w:tcW w:w="0" w:type="auto"/>
            <w:shd w:val="clear" w:color="auto" w:fill="EEEEEE"/>
            <w:tcMar>
              <w:top w:w="60" w:type="dxa"/>
              <w:left w:w="60" w:type="dxa"/>
              <w:bottom w:w="60" w:type="dxa"/>
              <w:right w:w="60" w:type="dxa"/>
            </w:tcMar>
            <w:vAlign w:val="center"/>
            <w:hideMark/>
          </w:tcPr>
          <w:p w:rsidR="00122CFC" w:rsidRPr="00C66416" w:rsidRDefault="002C74DB" w:rsidP="00182F88">
            <w:pPr>
              <w:spacing w:after="0" w:line="240" w:lineRule="auto"/>
              <w:rPr>
                <w:rFonts w:ascii="Arial Narrow" w:eastAsia="Times New Roman" w:hAnsi="Arial Narrow" w:cs="Segoe UI"/>
                <w:lang w:eastAsia="cs-CZ"/>
              </w:rPr>
            </w:pPr>
            <w:hyperlink r:id="rId17" w:tooltip="Informace o objektu z RÚIAN, externí odkaz" w:history="1">
              <w:proofErr w:type="spellStart"/>
              <w:r w:rsidR="00122CFC" w:rsidRPr="00C66416">
                <w:rPr>
                  <w:rFonts w:ascii="Arial Narrow" w:eastAsia="Times New Roman" w:hAnsi="Arial Narrow" w:cs="Segoe UI"/>
                  <w:u w:val="single"/>
                  <w:lang w:eastAsia="cs-CZ"/>
                </w:rPr>
                <w:t>Poděbradova</w:t>
              </w:r>
              <w:proofErr w:type="spellEnd"/>
            </w:hyperlink>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Adresní místa:</w:t>
            </w:r>
          </w:p>
        </w:tc>
        <w:tc>
          <w:tcPr>
            <w:tcW w:w="0" w:type="auto"/>
            <w:shd w:val="clear" w:color="auto" w:fill="EEEEEE"/>
            <w:tcMar>
              <w:top w:w="60" w:type="dxa"/>
              <w:left w:w="60" w:type="dxa"/>
              <w:bottom w:w="60" w:type="dxa"/>
              <w:right w:w="60" w:type="dxa"/>
            </w:tcMar>
            <w:vAlign w:val="center"/>
            <w:hideMark/>
          </w:tcPr>
          <w:p w:rsidR="00122CFC" w:rsidRPr="00C66416" w:rsidRDefault="002C74DB" w:rsidP="00182F88">
            <w:pPr>
              <w:spacing w:after="0" w:line="240" w:lineRule="auto"/>
              <w:rPr>
                <w:rFonts w:ascii="Arial Narrow" w:eastAsia="Times New Roman" w:hAnsi="Arial Narrow" w:cs="Segoe UI"/>
                <w:lang w:eastAsia="cs-CZ"/>
              </w:rPr>
            </w:pPr>
            <w:hyperlink r:id="rId18" w:tooltip="Informace o objektu z RÚIAN, externí odkaz" w:history="1">
              <w:proofErr w:type="spellStart"/>
              <w:r w:rsidR="00122CFC" w:rsidRPr="00C66416">
                <w:rPr>
                  <w:rFonts w:ascii="Arial Narrow" w:eastAsia="Times New Roman" w:hAnsi="Arial Narrow" w:cs="Segoe UI"/>
                  <w:u w:val="single"/>
                  <w:lang w:eastAsia="cs-CZ"/>
                </w:rPr>
                <w:t>Poděbradova</w:t>
              </w:r>
              <w:proofErr w:type="spellEnd"/>
              <w:r w:rsidR="00122CFC" w:rsidRPr="00C66416">
                <w:rPr>
                  <w:rFonts w:ascii="Arial Narrow" w:eastAsia="Times New Roman" w:hAnsi="Arial Narrow" w:cs="Segoe UI"/>
                  <w:u w:val="single"/>
                  <w:lang w:eastAsia="cs-CZ"/>
                </w:rPr>
                <w:t xml:space="preserve"> 494/2</w:t>
              </w:r>
            </w:hyperlink>
          </w:p>
        </w:tc>
      </w:tr>
    </w:tbl>
    <w:p w:rsidR="00122CFC" w:rsidRPr="00C66416" w:rsidRDefault="00122CFC" w:rsidP="00122CFC">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Vlastníci, jiní oprávnění</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8540"/>
        <w:gridCol w:w="651"/>
      </w:tblGrid>
      <w:tr w:rsidR="00122CFC" w:rsidRPr="00C66416" w:rsidTr="00182F88">
        <w:tc>
          <w:tcPr>
            <w:tcW w:w="0" w:type="auto"/>
            <w:shd w:val="clear" w:color="auto" w:fill="2F6E99"/>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Semibold"/>
                <w:lang w:eastAsia="cs-CZ"/>
              </w:rPr>
            </w:pPr>
            <w:r w:rsidRPr="00C66416">
              <w:rPr>
                <w:rFonts w:ascii="Arial Narrow" w:eastAsia="Times New Roman" w:hAnsi="Arial Narrow" w:cs="Segoe UI Semibold"/>
                <w:lang w:eastAsia="cs-CZ"/>
              </w:rPr>
              <w:t>Vlastnické právo</w:t>
            </w:r>
          </w:p>
        </w:tc>
        <w:tc>
          <w:tcPr>
            <w:tcW w:w="0" w:type="auto"/>
            <w:shd w:val="clear" w:color="auto" w:fill="2F6E99"/>
            <w:tcMar>
              <w:top w:w="60" w:type="dxa"/>
              <w:left w:w="60" w:type="dxa"/>
              <w:bottom w:w="60" w:type="dxa"/>
              <w:right w:w="60" w:type="dxa"/>
            </w:tcMar>
            <w:vAlign w:val="center"/>
            <w:hideMark/>
          </w:tcPr>
          <w:p w:rsidR="00122CFC" w:rsidRPr="00C66416" w:rsidRDefault="00122CFC" w:rsidP="00182F88">
            <w:pPr>
              <w:spacing w:after="0" w:line="240" w:lineRule="auto"/>
              <w:jc w:val="right"/>
              <w:rPr>
                <w:rFonts w:ascii="Arial Narrow" w:eastAsia="Times New Roman" w:hAnsi="Arial Narrow" w:cs="Segoe UI Semibold"/>
                <w:lang w:eastAsia="cs-CZ"/>
              </w:rPr>
            </w:pPr>
            <w:r w:rsidRPr="00C66416">
              <w:rPr>
                <w:rFonts w:ascii="Arial Narrow" w:eastAsia="Times New Roman" w:hAnsi="Arial Narrow" w:cs="Segoe UI Semibold"/>
                <w:lang w:eastAsia="cs-CZ"/>
              </w:rPr>
              <w:t>Podíl</w:t>
            </w:r>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 xml:space="preserve">Dopravní podnik Ostrava a.s., </w:t>
            </w:r>
            <w:proofErr w:type="spellStart"/>
            <w:r w:rsidRPr="00C66416">
              <w:rPr>
                <w:rFonts w:ascii="Arial Narrow" w:eastAsia="Times New Roman" w:hAnsi="Arial Narrow" w:cs="Segoe UI"/>
                <w:lang w:eastAsia="cs-CZ"/>
              </w:rPr>
              <w:t>Poděbradova</w:t>
            </w:r>
            <w:proofErr w:type="spellEnd"/>
            <w:r w:rsidRPr="00C66416">
              <w:rPr>
                <w:rFonts w:ascii="Arial Narrow" w:eastAsia="Times New Roman" w:hAnsi="Arial Narrow" w:cs="Segoe UI"/>
                <w:lang w:eastAsia="cs-CZ"/>
              </w:rPr>
              <w:t xml:space="preserve"> 494/2, Moravská Ostrava, 70200 Ostrava</w:t>
            </w:r>
          </w:p>
        </w:tc>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jc w:val="right"/>
              <w:rPr>
                <w:rFonts w:ascii="Arial Narrow" w:eastAsia="Times New Roman" w:hAnsi="Arial Narrow" w:cs="Segoe UI"/>
                <w:lang w:eastAsia="cs-CZ"/>
              </w:rPr>
            </w:pPr>
          </w:p>
        </w:tc>
      </w:tr>
    </w:tbl>
    <w:p w:rsidR="00122CFC" w:rsidRPr="00C66416" w:rsidRDefault="00122CFC" w:rsidP="00122CFC">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Způsob ochrany nemovitosti</w:t>
      </w:r>
    </w:p>
    <w:p w:rsidR="00122CFC" w:rsidRPr="00C66416" w:rsidRDefault="00122CFC" w:rsidP="00122CFC">
      <w:pPr>
        <w:shd w:val="clear" w:color="auto" w:fill="FEFEFE"/>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Nejsou evidovány žádné způsoby ochrany.</w:t>
      </w:r>
    </w:p>
    <w:p w:rsidR="00122CFC" w:rsidRPr="00C66416" w:rsidRDefault="00122CFC" w:rsidP="00122CFC">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Seznam BPEJ</w:t>
      </w:r>
    </w:p>
    <w:p w:rsidR="00122CFC" w:rsidRPr="00C66416" w:rsidRDefault="00122CFC" w:rsidP="00122CFC">
      <w:pPr>
        <w:shd w:val="clear" w:color="auto" w:fill="FEFEFE"/>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Parcela nemá evidované BPEJ.</w:t>
      </w:r>
    </w:p>
    <w:p w:rsidR="00122CFC" w:rsidRPr="00C66416" w:rsidRDefault="00122CFC" w:rsidP="00122CFC">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Omezení vlastnického práva</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9191"/>
      </w:tblGrid>
      <w:tr w:rsidR="00122CFC" w:rsidRPr="00C66416" w:rsidTr="00182F88">
        <w:trPr>
          <w:tblHeader/>
        </w:trPr>
        <w:tc>
          <w:tcPr>
            <w:tcW w:w="0" w:type="auto"/>
            <w:shd w:val="clear" w:color="auto" w:fill="2F6E99"/>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Semibold"/>
                <w:lang w:eastAsia="cs-CZ"/>
              </w:rPr>
            </w:pPr>
            <w:r w:rsidRPr="00C66416">
              <w:rPr>
                <w:rFonts w:ascii="Arial Narrow" w:eastAsia="Times New Roman" w:hAnsi="Arial Narrow" w:cs="Segoe UI Semibold"/>
                <w:lang w:eastAsia="cs-CZ"/>
              </w:rPr>
              <w:t>Typ</w:t>
            </w:r>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Věcné břemeno (podle listiny)</w:t>
            </w:r>
          </w:p>
        </w:tc>
      </w:tr>
      <w:tr w:rsidR="00122CFC" w:rsidRPr="00C66416" w:rsidTr="00182F88">
        <w:tc>
          <w:tcPr>
            <w:tcW w:w="0" w:type="auto"/>
            <w:shd w:val="clear" w:color="auto" w:fill="EEEEEE"/>
            <w:tcMar>
              <w:top w:w="60" w:type="dxa"/>
              <w:left w:w="60" w:type="dxa"/>
              <w:bottom w:w="60" w:type="dxa"/>
              <w:right w:w="60" w:type="dxa"/>
            </w:tcMar>
            <w:vAlign w:val="center"/>
            <w:hideMark/>
          </w:tcPr>
          <w:p w:rsidR="00122CFC" w:rsidRPr="00C66416" w:rsidRDefault="00122CFC" w:rsidP="00182F88">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Věcné břemeno vedení</w:t>
            </w:r>
          </w:p>
        </w:tc>
      </w:tr>
    </w:tbl>
    <w:p w:rsidR="00682930"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p>
    <w:p w:rsidR="00682930" w:rsidRPr="00C66416"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r w:rsidRPr="00C66416">
        <w:rPr>
          <w:rFonts w:ascii="Arial Narrow" w:eastAsia="Times New Roman" w:hAnsi="Arial Narrow" w:cs="Segoe UI Semibold"/>
          <w:b/>
          <w:bCs/>
          <w:kern w:val="36"/>
          <w:sz w:val="28"/>
          <w:szCs w:val="28"/>
          <w:u w:val="single"/>
          <w:lang w:eastAsia="cs-CZ"/>
        </w:rPr>
        <w:lastRenderedPageBreak/>
        <w:t>SOUSEDNÍ POZEMEK</w:t>
      </w:r>
    </w:p>
    <w:p w:rsidR="00682930" w:rsidRDefault="00682930" w:rsidP="00682930">
      <w:pPr>
        <w:spacing w:after="0" w:line="240" w:lineRule="auto"/>
        <w:jc w:val="center"/>
        <w:rPr>
          <w:rFonts w:ascii="Arial Narrow" w:eastAsia="Times New Roman" w:hAnsi="Arial Narrow" w:cs="Segoe UI"/>
          <w:sz w:val="20"/>
          <w:szCs w:val="20"/>
          <w:lang w:eastAsia="cs-CZ"/>
        </w:rPr>
      </w:pPr>
      <w:r>
        <w:rPr>
          <w:rFonts w:ascii="Arial Narrow" w:eastAsia="Times New Roman" w:hAnsi="Arial Narrow" w:cs="Segoe UI"/>
          <w:sz w:val="20"/>
          <w:szCs w:val="20"/>
          <w:lang w:eastAsia="cs-CZ"/>
        </w:rPr>
        <w:t xml:space="preserve">                                                                                             </w:t>
      </w:r>
      <w:r w:rsidRPr="00C66416">
        <w:rPr>
          <w:rFonts w:ascii="Arial Narrow" w:eastAsia="Times New Roman" w:hAnsi="Arial Narrow" w:cs="Segoe UI"/>
          <w:noProof/>
          <w:sz w:val="20"/>
          <w:szCs w:val="20"/>
          <w:shd w:val="clear" w:color="auto" w:fill="E6E6E6"/>
          <w:lang w:eastAsia="cs-CZ"/>
        </w:rPr>
        <w:drawing>
          <wp:inline distT="0" distB="0" distL="0" distR="0">
            <wp:extent cx="3048000" cy="2286000"/>
            <wp:effectExtent l="19050" t="0" r="0" b="0"/>
            <wp:docPr id="3" name="imageMapa" descr="Ukázka mapy se zobrazenou nemovitostí">
              <a:hlinkClick xmlns:a="http://schemas.openxmlformats.org/drawingml/2006/main" r:id="rId19" tooltip="&quot;Zobrazení map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19" tooltip="&quot;Zobrazení mapy&quot;"/>
                    </pic:cNvPr>
                    <pic:cNvPicPr>
                      <a:picLocks noChangeAspect="1" noChangeArrowheads="1"/>
                    </pic:cNvPicPr>
                  </pic:nvPicPr>
                  <pic:blipFill>
                    <a:blip r:embed="rId20"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682930" w:rsidRPr="00C66416" w:rsidRDefault="00682930" w:rsidP="00682930">
      <w:pPr>
        <w:spacing w:after="0" w:line="240" w:lineRule="auto"/>
        <w:jc w:val="center"/>
        <w:rPr>
          <w:rFonts w:ascii="Arial Narrow" w:eastAsia="Times New Roman" w:hAnsi="Arial Narrow" w:cs="Segoe UI"/>
          <w:sz w:val="20"/>
          <w:szCs w:val="20"/>
          <w:lang w:eastAsia="cs-CZ"/>
        </w:rPr>
      </w:pPr>
    </w:p>
    <w:tbl>
      <w:tblPr>
        <w:tblW w:w="325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2209"/>
        <w:gridCol w:w="3765"/>
      </w:tblGrid>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Parcelní číslo:</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b/>
                <w:sz w:val="24"/>
                <w:szCs w:val="24"/>
                <w:lang w:eastAsia="cs-CZ"/>
              </w:rPr>
            </w:pPr>
            <w:hyperlink r:id="rId21" w:tooltip="Informace o objektu z RÚIAN, externí odkaz" w:history="1">
              <w:r w:rsidR="00682930" w:rsidRPr="009A7B72">
                <w:rPr>
                  <w:rFonts w:ascii="Arial Narrow" w:eastAsia="Times New Roman" w:hAnsi="Arial Narrow" w:cs="Segoe UI"/>
                  <w:b/>
                  <w:sz w:val="24"/>
                  <w:szCs w:val="24"/>
                  <w:u w:val="single"/>
                  <w:lang w:eastAsia="cs-CZ"/>
                </w:rPr>
                <w:t>402/2</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Obec:</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sz w:val="20"/>
                <w:szCs w:val="20"/>
                <w:lang w:eastAsia="cs-CZ"/>
              </w:rPr>
            </w:pPr>
            <w:hyperlink r:id="rId22" w:tooltip="Informace o objektu z RÚIAN, externí odkaz" w:history="1">
              <w:r w:rsidR="00682930" w:rsidRPr="00C66416">
                <w:rPr>
                  <w:rFonts w:ascii="Arial Narrow" w:eastAsia="Times New Roman" w:hAnsi="Arial Narrow" w:cs="Segoe UI"/>
                  <w:sz w:val="20"/>
                  <w:szCs w:val="20"/>
                  <w:u w:val="single"/>
                  <w:lang w:eastAsia="cs-CZ"/>
                </w:rPr>
                <w:t>Ostrava [554821]</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Katastrální území:</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sz w:val="20"/>
                <w:szCs w:val="20"/>
                <w:lang w:eastAsia="cs-CZ"/>
              </w:rPr>
            </w:pPr>
            <w:hyperlink r:id="rId23" w:history="1">
              <w:r w:rsidR="00682930" w:rsidRPr="00C66416">
                <w:rPr>
                  <w:rFonts w:ascii="Arial Narrow" w:eastAsia="Times New Roman" w:hAnsi="Arial Narrow" w:cs="Segoe UI"/>
                  <w:sz w:val="20"/>
                  <w:szCs w:val="20"/>
                  <w:u w:val="single"/>
                  <w:lang w:eastAsia="cs-CZ"/>
                </w:rPr>
                <w:t>Moravská Ostrava [713520]</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Číslo LV:</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sz w:val="20"/>
                <w:szCs w:val="20"/>
                <w:lang w:eastAsia="cs-CZ"/>
              </w:rPr>
            </w:pPr>
            <w:hyperlink r:id="rId24" w:tooltip="Seznam nemovitostí na LV" w:history="1">
              <w:r w:rsidR="00682930" w:rsidRPr="00C66416">
                <w:rPr>
                  <w:rFonts w:ascii="Arial Narrow" w:eastAsia="Times New Roman" w:hAnsi="Arial Narrow" w:cs="Segoe UI"/>
                  <w:sz w:val="20"/>
                  <w:szCs w:val="20"/>
                  <w:u w:val="single"/>
                  <w:lang w:eastAsia="cs-CZ"/>
                </w:rPr>
                <w:t>7059</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Výměra [m</w:t>
            </w:r>
            <w:r w:rsidRPr="00C66416">
              <w:rPr>
                <w:rFonts w:ascii="Arial Narrow" w:eastAsia="Times New Roman" w:hAnsi="Arial Narrow" w:cs="Segoe UI"/>
                <w:sz w:val="20"/>
                <w:szCs w:val="20"/>
                <w:vertAlign w:val="superscript"/>
                <w:lang w:eastAsia="cs-CZ"/>
              </w:rPr>
              <w:t>2</w:t>
            </w:r>
            <w:r w:rsidRPr="00C66416">
              <w:rPr>
                <w:rFonts w:ascii="Arial Narrow" w:eastAsia="Times New Roman" w:hAnsi="Arial Narrow" w:cs="Segoe UI"/>
                <w:sz w:val="20"/>
                <w:szCs w:val="20"/>
                <w:lang w:eastAsia="cs-CZ"/>
              </w:rPr>
              <w:t>]:</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487</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Typ parcely:</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Parcela katastru nemovitostí</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Mapový list:</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DKM</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Určení výměry:</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Graficky nebo v digitalizované mapě</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Druh pozemku:</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zastavěná plocha a nádvoří</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Stavba na pozemku:</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sz w:val="20"/>
                <w:szCs w:val="20"/>
                <w:lang w:eastAsia="cs-CZ"/>
              </w:rPr>
            </w:pPr>
            <w:hyperlink r:id="rId25" w:tooltip="Informace o stavbě" w:history="1">
              <w:r w:rsidR="00682930" w:rsidRPr="00C66416">
                <w:rPr>
                  <w:rFonts w:ascii="Arial Narrow" w:eastAsia="Times New Roman" w:hAnsi="Arial Narrow" w:cs="Segoe UI"/>
                  <w:sz w:val="20"/>
                  <w:szCs w:val="20"/>
                  <w:u w:val="single"/>
                  <w:lang w:eastAsia="cs-CZ"/>
                </w:rPr>
                <w:t>č. p. 1831</w:t>
              </w:r>
            </w:hyperlink>
          </w:p>
        </w:tc>
      </w:tr>
    </w:tbl>
    <w:p w:rsidR="00682930" w:rsidRPr="00C66416" w:rsidRDefault="00682930" w:rsidP="00682930">
      <w:pPr>
        <w:spacing w:after="0" w:line="240" w:lineRule="auto"/>
        <w:outlineLvl w:val="1"/>
        <w:rPr>
          <w:rFonts w:ascii="Arial Narrow" w:eastAsia="Times New Roman" w:hAnsi="Arial Narrow" w:cs="Segoe UI Semibold"/>
          <w:b/>
          <w:bCs/>
          <w:sz w:val="20"/>
          <w:szCs w:val="20"/>
          <w:lang w:eastAsia="cs-CZ"/>
        </w:rPr>
      </w:pPr>
      <w:r w:rsidRPr="00C66416">
        <w:rPr>
          <w:rFonts w:ascii="Arial Narrow" w:eastAsia="Times New Roman" w:hAnsi="Arial Narrow" w:cs="Segoe UI Semibold"/>
          <w:b/>
          <w:bCs/>
          <w:sz w:val="20"/>
          <w:szCs w:val="20"/>
          <w:lang w:eastAsia="cs-CZ"/>
        </w:rPr>
        <w:t>Vlastníci, jiní oprávnění</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8022"/>
        <w:gridCol w:w="1169"/>
      </w:tblGrid>
      <w:tr w:rsidR="00682930" w:rsidRPr="00C66416" w:rsidTr="00682930">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Semibold"/>
                <w:sz w:val="20"/>
                <w:szCs w:val="20"/>
                <w:lang w:eastAsia="cs-CZ"/>
              </w:rPr>
            </w:pPr>
            <w:r w:rsidRPr="00C66416">
              <w:rPr>
                <w:rFonts w:ascii="Arial Narrow" w:eastAsia="Times New Roman" w:hAnsi="Arial Narrow" w:cs="Segoe UI Semibold"/>
                <w:sz w:val="20"/>
                <w:szCs w:val="20"/>
                <w:lang w:eastAsia="cs-CZ"/>
              </w:rPr>
              <w:t>Vlastnické právo</w:t>
            </w:r>
          </w:p>
        </w:tc>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Semibold"/>
                <w:sz w:val="20"/>
                <w:szCs w:val="20"/>
                <w:lang w:eastAsia="cs-CZ"/>
              </w:rPr>
            </w:pPr>
            <w:r w:rsidRPr="00C66416">
              <w:rPr>
                <w:rFonts w:ascii="Arial Narrow" w:eastAsia="Times New Roman" w:hAnsi="Arial Narrow" w:cs="Segoe UI Semibold"/>
                <w:sz w:val="20"/>
                <w:szCs w:val="20"/>
                <w:lang w:eastAsia="cs-CZ"/>
              </w:rPr>
              <w:t>Podíl</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Brožek Radomír Ing., Ovocná 1398/14, Zábřeh, 70030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537/15175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 xml:space="preserve">Fuksová Karla Ing., </w:t>
            </w:r>
            <w:proofErr w:type="spellStart"/>
            <w:r w:rsidRPr="00C66416">
              <w:rPr>
                <w:rFonts w:ascii="Arial Narrow" w:eastAsia="Times New Roman" w:hAnsi="Arial Narrow" w:cs="Segoe UI"/>
                <w:sz w:val="20"/>
                <w:szCs w:val="20"/>
                <w:lang w:eastAsia="cs-CZ"/>
              </w:rPr>
              <w:t>Hlubčická</w:t>
            </w:r>
            <w:proofErr w:type="spellEnd"/>
            <w:r w:rsidRPr="00C66416">
              <w:rPr>
                <w:rFonts w:ascii="Arial Narrow" w:eastAsia="Times New Roman" w:hAnsi="Arial Narrow" w:cs="Segoe UI"/>
                <w:sz w:val="20"/>
                <w:szCs w:val="20"/>
                <w:lang w:eastAsia="cs-CZ"/>
              </w:rPr>
              <w:t xml:space="preserve"> 279/21a, Pod </w:t>
            </w:r>
            <w:proofErr w:type="spellStart"/>
            <w:r w:rsidRPr="00C66416">
              <w:rPr>
                <w:rFonts w:ascii="Arial Narrow" w:eastAsia="Times New Roman" w:hAnsi="Arial Narrow" w:cs="Segoe UI"/>
                <w:sz w:val="20"/>
                <w:szCs w:val="20"/>
                <w:lang w:eastAsia="cs-CZ"/>
              </w:rPr>
              <w:t>Bezručovým</w:t>
            </w:r>
            <w:proofErr w:type="spellEnd"/>
            <w:r w:rsidRPr="00C66416">
              <w:rPr>
                <w:rFonts w:ascii="Arial Narrow" w:eastAsia="Times New Roman" w:hAnsi="Arial Narrow" w:cs="Segoe UI"/>
                <w:sz w:val="20"/>
                <w:szCs w:val="20"/>
                <w:lang w:eastAsia="cs-CZ"/>
              </w:rPr>
              <w:t xml:space="preserve"> vrchem, 79401 Krnov</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4239/212450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Janovičová</w:t>
            </w:r>
            <w:proofErr w:type="spellEnd"/>
            <w:r w:rsidRPr="00C66416">
              <w:rPr>
                <w:rFonts w:ascii="Arial Narrow" w:eastAsia="Times New Roman" w:hAnsi="Arial Narrow" w:cs="Segoe UI"/>
                <w:sz w:val="20"/>
                <w:szCs w:val="20"/>
                <w:lang w:eastAsia="cs-CZ"/>
              </w:rPr>
              <w:t xml:space="preserve"> Jana,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759/42490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Jones</w:t>
            </w:r>
            <w:proofErr w:type="spellEnd"/>
            <w:r w:rsidRPr="00C66416">
              <w:rPr>
                <w:rFonts w:ascii="Arial Narrow" w:eastAsia="Times New Roman" w:hAnsi="Arial Narrow" w:cs="Segoe UI"/>
                <w:sz w:val="20"/>
                <w:szCs w:val="20"/>
                <w:lang w:eastAsia="cs-CZ"/>
              </w:rPr>
              <w:t xml:space="preserve"> </w:t>
            </w:r>
            <w:proofErr w:type="spellStart"/>
            <w:r w:rsidRPr="00C66416">
              <w:rPr>
                <w:rFonts w:ascii="Arial Narrow" w:eastAsia="Times New Roman" w:hAnsi="Arial Narrow" w:cs="Segoe UI"/>
                <w:sz w:val="20"/>
                <w:szCs w:val="20"/>
                <w:lang w:eastAsia="cs-CZ"/>
              </w:rPr>
              <w:t>Crispin</w:t>
            </w:r>
            <w:proofErr w:type="spellEnd"/>
            <w:r w:rsidRPr="00C66416">
              <w:rPr>
                <w:rFonts w:ascii="Arial Narrow" w:eastAsia="Times New Roman" w:hAnsi="Arial Narrow" w:cs="Segoe UI"/>
                <w:sz w:val="20"/>
                <w:szCs w:val="20"/>
                <w:lang w:eastAsia="cs-CZ"/>
              </w:rPr>
              <w:t xml:space="preserve"> </w:t>
            </w:r>
            <w:proofErr w:type="spellStart"/>
            <w:r w:rsidRPr="00C66416">
              <w:rPr>
                <w:rFonts w:ascii="Arial Narrow" w:eastAsia="Times New Roman" w:hAnsi="Arial Narrow" w:cs="Segoe UI"/>
                <w:sz w:val="20"/>
                <w:szCs w:val="20"/>
                <w:lang w:eastAsia="cs-CZ"/>
              </w:rPr>
              <w:t>Georg</w:t>
            </w:r>
            <w:proofErr w:type="spellEnd"/>
            <w:r w:rsidRPr="00C66416">
              <w:rPr>
                <w:rFonts w:ascii="Arial Narrow" w:eastAsia="Times New Roman" w:hAnsi="Arial Narrow" w:cs="Segoe UI"/>
                <w:sz w:val="20"/>
                <w:szCs w:val="20"/>
                <w:lang w:eastAsia="cs-CZ"/>
              </w:rPr>
              <w:t>,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13109/212450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 xml:space="preserve">SJM </w:t>
            </w:r>
            <w:proofErr w:type="spellStart"/>
            <w:r w:rsidRPr="00C66416">
              <w:rPr>
                <w:rFonts w:ascii="Arial Narrow" w:eastAsia="Times New Roman" w:hAnsi="Arial Narrow" w:cs="Segoe UI"/>
                <w:sz w:val="20"/>
                <w:szCs w:val="20"/>
                <w:lang w:eastAsia="cs-CZ"/>
              </w:rPr>
              <w:t>Kazicki</w:t>
            </w:r>
            <w:proofErr w:type="spellEnd"/>
            <w:r w:rsidRPr="00C66416">
              <w:rPr>
                <w:rFonts w:ascii="Arial Narrow" w:eastAsia="Times New Roman" w:hAnsi="Arial Narrow" w:cs="Segoe UI"/>
                <w:sz w:val="20"/>
                <w:szCs w:val="20"/>
                <w:lang w:eastAsia="cs-CZ"/>
              </w:rPr>
              <w:t xml:space="preserve"> Aleš a </w:t>
            </w:r>
            <w:proofErr w:type="spellStart"/>
            <w:r w:rsidRPr="00C66416">
              <w:rPr>
                <w:rFonts w:ascii="Arial Narrow" w:eastAsia="Times New Roman" w:hAnsi="Arial Narrow" w:cs="Segoe UI"/>
                <w:sz w:val="20"/>
                <w:szCs w:val="20"/>
                <w:lang w:eastAsia="cs-CZ"/>
              </w:rPr>
              <w:t>Kazická</w:t>
            </w:r>
            <w:proofErr w:type="spellEnd"/>
            <w:r w:rsidRPr="00C66416">
              <w:rPr>
                <w:rFonts w:ascii="Arial Narrow" w:eastAsia="Times New Roman" w:hAnsi="Arial Narrow" w:cs="Segoe UI"/>
                <w:sz w:val="20"/>
                <w:szCs w:val="20"/>
                <w:lang w:eastAsia="cs-CZ"/>
              </w:rPr>
              <w:t xml:space="preserve"> Anna,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3754/106225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Keler</w:t>
            </w:r>
            <w:proofErr w:type="spellEnd"/>
            <w:r w:rsidRPr="00C66416">
              <w:rPr>
                <w:rFonts w:ascii="Arial Narrow" w:eastAsia="Times New Roman" w:hAnsi="Arial Narrow" w:cs="Segoe UI"/>
                <w:sz w:val="20"/>
                <w:szCs w:val="20"/>
                <w:lang w:eastAsia="cs-CZ"/>
              </w:rPr>
              <w:t xml:space="preserve"> Radim,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261/6070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Koch Jiří Ing.,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1468/21245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Kocierzová</w:t>
            </w:r>
            <w:proofErr w:type="spellEnd"/>
            <w:r w:rsidRPr="00C66416">
              <w:rPr>
                <w:rFonts w:ascii="Arial Narrow" w:eastAsia="Times New Roman" w:hAnsi="Arial Narrow" w:cs="Segoe UI"/>
                <w:sz w:val="20"/>
                <w:szCs w:val="20"/>
                <w:lang w:eastAsia="cs-CZ"/>
              </w:rPr>
              <w:t xml:space="preserve"> Lenka,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6899/212450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Kratochvíl Ondřej Mgr.,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4542/106225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Lopatková Helena,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3482/106225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Menšík Daniel,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4687/212450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Menšíková Marcela,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4687/212450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Piškula</w:t>
            </w:r>
            <w:proofErr w:type="spellEnd"/>
            <w:r w:rsidRPr="00C66416">
              <w:rPr>
                <w:rFonts w:ascii="Arial Narrow" w:eastAsia="Times New Roman" w:hAnsi="Arial Narrow" w:cs="Segoe UI"/>
                <w:sz w:val="20"/>
                <w:szCs w:val="20"/>
                <w:lang w:eastAsia="cs-CZ"/>
              </w:rPr>
              <w:t xml:space="preserve"> Denis,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1864/106225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lastRenderedPageBreak/>
              <w:t>Piškulová</w:t>
            </w:r>
            <w:proofErr w:type="spellEnd"/>
            <w:r w:rsidRPr="00C66416">
              <w:rPr>
                <w:rFonts w:ascii="Arial Narrow" w:eastAsia="Times New Roman" w:hAnsi="Arial Narrow" w:cs="Segoe UI"/>
                <w:sz w:val="20"/>
                <w:szCs w:val="20"/>
                <w:lang w:eastAsia="cs-CZ"/>
              </w:rPr>
              <w:t xml:space="preserve"> Emilie,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2096/106225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SJM Sedláček Jiří a Sedláčková Alena,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5266/106225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Sobanski</w:t>
            </w:r>
            <w:proofErr w:type="spellEnd"/>
            <w:r w:rsidRPr="00C66416">
              <w:rPr>
                <w:rFonts w:ascii="Arial Narrow" w:eastAsia="Times New Roman" w:hAnsi="Arial Narrow" w:cs="Segoe UI"/>
                <w:sz w:val="20"/>
                <w:szCs w:val="20"/>
                <w:lang w:eastAsia="cs-CZ"/>
              </w:rPr>
              <w:t xml:space="preserve"> David, </w:t>
            </w:r>
            <w:proofErr w:type="spellStart"/>
            <w:r w:rsidRPr="00C66416">
              <w:rPr>
                <w:rFonts w:ascii="Arial Narrow" w:eastAsia="Times New Roman" w:hAnsi="Arial Narrow" w:cs="Segoe UI"/>
                <w:sz w:val="20"/>
                <w:szCs w:val="20"/>
                <w:lang w:eastAsia="cs-CZ"/>
              </w:rPr>
              <w:t>Bohumínská</w:t>
            </w:r>
            <w:proofErr w:type="spellEnd"/>
            <w:r w:rsidRPr="00C66416">
              <w:rPr>
                <w:rFonts w:ascii="Arial Narrow" w:eastAsia="Times New Roman" w:hAnsi="Arial Narrow" w:cs="Segoe UI"/>
                <w:sz w:val="20"/>
                <w:szCs w:val="20"/>
                <w:lang w:eastAsia="cs-CZ"/>
              </w:rPr>
              <w:t xml:space="preserve"> 448/60, Slezská Ostrava, 71000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3581/106225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Spáčilová Dagmar,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3498/106225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Statutární město Ostrava, Prokešovo náměstí 1803/8,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46301/212450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Šotková</w:t>
            </w:r>
            <w:proofErr w:type="spellEnd"/>
            <w:r w:rsidRPr="00C66416">
              <w:rPr>
                <w:rFonts w:ascii="Arial Narrow" w:eastAsia="Times New Roman" w:hAnsi="Arial Narrow" w:cs="Segoe UI"/>
                <w:sz w:val="20"/>
                <w:szCs w:val="20"/>
                <w:lang w:eastAsia="cs-CZ"/>
              </w:rPr>
              <w:t xml:space="preserve"> Barbara,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4167/212450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Špíl</w:t>
            </w:r>
            <w:proofErr w:type="spellEnd"/>
            <w:r w:rsidRPr="00C66416">
              <w:rPr>
                <w:rFonts w:ascii="Arial Narrow" w:eastAsia="Times New Roman" w:hAnsi="Arial Narrow" w:cs="Segoe UI"/>
                <w:sz w:val="20"/>
                <w:szCs w:val="20"/>
                <w:lang w:eastAsia="cs-CZ"/>
              </w:rPr>
              <w:t xml:space="preserve"> Kamil,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1912/106225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Ťažár</w:t>
            </w:r>
            <w:proofErr w:type="spellEnd"/>
            <w:r w:rsidRPr="00C66416">
              <w:rPr>
                <w:rFonts w:ascii="Arial Narrow" w:eastAsia="Times New Roman" w:hAnsi="Arial Narrow" w:cs="Segoe UI"/>
                <w:sz w:val="20"/>
                <w:szCs w:val="20"/>
                <w:lang w:eastAsia="cs-CZ"/>
              </w:rPr>
              <w:t xml:space="preserve"> Zdeněk, </w:t>
            </w:r>
            <w:proofErr w:type="spellStart"/>
            <w:r w:rsidRPr="00C66416">
              <w:rPr>
                <w:rFonts w:ascii="Arial Narrow" w:eastAsia="Times New Roman" w:hAnsi="Arial Narrow" w:cs="Segoe UI"/>
                <w:sz w:val="20"/>
                <w:szCs w:val="20"/>
                <w:lang w:eastAsia="cs-CZ"/>
              </w:rPr>
              <w:t>Flemingova</w:t>
            </w:r>
            <w:proofErr w:type="spellEnd"/>
            <w:r w:rsidRPr="00C66416">
              <w:rPr>
                <w:rFonts w:ascii="Arial Narrow" w:eastAsia="Times New Roman" w:hAnsi="Arial Narrow" w:cs="Segoe UI"/>
                <w:sz w:val="20"/>
                <w:szCs w:val="20"/>
                <w:lang w:eastAsia="cs-CZ"/>
              </w:rPr>
              <w:t xml:space="preserve"> 2841/13, Hranice, 73301 Karviná</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1864/106225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Turečková Helena,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351/8498</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SJM Vaněk Petr a Vaňková Magda, Střední 1831/1,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6382/106225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proofErr w:type="spellStart"/>
            <w:r w:rsidRPr="00C66416">
              <w:rPr>
                <w:rFonts w:ascii="Arial Narrow" w:eastAsia="Times New Roman" w:hAnsi="Arial Narrow" w:cs="Segoe UI"/>
                <w:sz w:val="20"/>
                <w:szCs w:val="20"/>
                <w:lang w:eastAsia="cs-CZ"/>
              </w:rPr>
              <w:t>Zbončák</w:t>
            </w:r>
            <w:proofErr w:type="spellEnd"/>
            <w:r w:rsidRPr="00C66416">
              <w:rPr>
                <w:rFonts w:ascii="Arial Narrow" w:eastAsia="Times New Roman" w:hAnsi="Arial Narrow" w:cs="Segoe UI"/>
                <w:sz w:val="20"/>
                <w:szCs w:val="20"/>
                <w:lang w:eastAsia="cs-CZ"/>
              </w:rPr>
              <w:t xml:space="preserve"> Peter, Jiráskovo náměstí 35/5,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3988/106225</w:t>
            </w:r>
          </w:p>
        </w:tc>
      </w:tr>
      <w:tr w:rsidR="00682930" w:rsidRPr="00C66416" w:rsidTr="00682930">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Semibold"/>
                <w:sz w:val="20"/>
                <w:szCs w:val="20"/>
                <w:lang w:eastAsia="cs-CZ"/>
              </w:rPr>
            </w:pPr>
            <w:r w:rsidRPr="00C66416">
              <w:rPr>
                <w:rFonts w:ascii="Arial Narrow" w:eastAsia="Times New Roman" w:hAnsi="Arial Narrow" w:cs="Segoe UI Semibold"/>
                <w:sz w:val="20"/>
                <w:szCs w:val="20"/>
                <w:lang w:eastAsia="cs-CZ"/>
              </w:rPr>
              <w:t>Svěřená správa nemovitostí ve vlastnictví obce</w:t>
            </w:r>
          </w:p>
        </w:tc>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Semibold"/>
                <w:sz w:val="20"/>
                <w:szCs w:val="20"/>
                <w:lang w:eastAsia="cs-CZ"/>
              </w:rPr>
            </w:pPr>
            <w:r w:rsidRPr="00C66416">
              <w:rPr>
                <w:rFonts w:ascii="Arial Narrow" w:eastAsia="Times New Roman" w:hAnsi="Arial Narrow" w:cs="Segoe UI Semibold"/>
                <w:sz w:val="20"/>
                <w:szCs w:val="20"/>
                <w:lang w:eastAsia="cs-CZ"/>
              </w:rPr>
              <w:t>Podíl</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Městský obvod Moravská Ostrava a Přívoz, náměstí Dr. E. Beneše 555/6, Moravská Ostrava, 72929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46301/212450</w:t>
            </w:r>
          </w:p>
        </w:tc>
      </w:tr>
    </w:tbl>
    <w:p w:rsidR="00682930" w:rsidRPr="00C66416" w:rsidRDefault="00682930" w:rsidP="00682930">
      <w:pPr>
        <w:spacing w:after="0" w:line="240" w:lineRule="auto"/>
        <w:outlineLvl w:val="1"/>
        <w:rPr>
          <w:rFonts w:ascii="Arial Narrow" w:eastAsia="Times New Roman" w:hAnsi="Arial Narrow" w:cs="Segoe UI Semibold"/>
          <w:b/>
          <w:bCs/>
          <w:sz w:val="20"/>
          <w:szCs w:val="20"/>
          <w:lang w:eastAsia="cs-CZ"/>
        </w:rPr>
      </w:pPr>
      <w:r w:rsidRPr="00C66416">
        <w:rPr>
          <w:rFonts w:ascii="Arial Narrow" w:eastAsia="Times New Roman" w:hAnsi="Arial Narrow" w:cs="Segoe UI Semibold"/>
          <w:b/>
          <w:bCs/>
          <w:sz w:val="20"/>
          <w:szCs w:val="20"/>
          <w:lang w:eastAsia="cs-CZ"/>
        </w:rPr>
        <w:t>Způsob ochrany nemovitosti</w:t>
      </w:r>
    </w:p>
    <w:p w:rsidR="00682930" w:rsidRPr="00C66416" w:rsidRDefault="00682930" w:rsidP="00682930">
      <w:pPr>
        <w:shd w:val="clear" w:color="auto" w:fill="FEFEFE"/>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Nejsou evidovány žádné způsoby ochrany.</w:t>
      </w:r>
    </w:p>
    <w:p w:rsidR="00682930" w:rsidRPr="00C66416" w:rsidRDefault="00682930" w:rsidP="00682930">
      <w:pPr>
        <w:spacing w:after="0" w:line="240" w:lineRule="auto"/>
        <w:outlineLvl w:val="1"/>
        <w:rPr>
          <w:rFonts w:ascii="Arial Narrow" w:eastAsia="Times New Roman" w:hAnsi="Arial Narrow" w:cs="Segoe UI Semibold"/>
          <w:b/>
          <w:bCs/>
          <w:sz w:val="20"/>
          <w:szCs w:val="20"/>
          <w:lang w:eastAsia="cs-CZ"/>
        </w:rPr>
      </w:pPr>
      <w:r w:rsidRPr="00C66416">
        <w:rPr>
          <w:rFonts w:ascii="Arial Narrow" w:eastAsia="Times New Roman" w:hAnsi="Arial Narrow" w:cs="Segoe UI Semibold"/>
          <w:b/>
          <w:bCs/>
          <w:sz w:val="20"/>
          <w:szCs w:val="20"/>
          <w:lang w:eastAsia="cs-CZ"/>
        </w:rPr>
        <w:t>Seznam BPEJ</w:t>
      </w:r>
    </w:p>
    <w:p w:rsidR="00682930" w:rsidRDefault="00682930" w:rsidP="00682930">
      <w:pPr>
        <w:shd w:val="clear" w:color="auto" w:fill="FEFEFE"/>
        <w:spacing w:after="0" w:line="240" w:lineRule="auto"/>
        <w:rPr>
          <w:rFonts w:ascii="Arial Narrow" w:eastAsia="Times New Roman" w:hAnsi="Arial Narrow" w:cs="Segoe UI"/>
          <w:sz w:val="20"/>
          <w:szCs w:val="20"/>
          <w:lang w:eastAsia="cs-CZ"/>
        </w:rPr>
      </w:pPr>
      <w:r w:rsidRPr="00C66416">
        <w:rPr>
          <w:rFonts w:ascii="Arial Narrow" w:eastAsia="Times New Roman" w:hAnsi="Arial Narrow" w:cs="Segoe UI"/>
          <w:sz w:val="20"/>
          <w:szCs w:val="20"/>
          <w:lang w:eastAsia="cs-CZ"/>
        </w:rPr>
        <w:t>Parcela nemá evidované BPEJ.</w:t>
      </w:r>
    </w:p>
    <w:p w:rsidR="00682930" w:rsidRDefault="00682930" w:rsidP="00682930">
      <w:pPr>
        <w:shd w:val="clear" w:color="auto" w:fill="FEFEFE"/>
        <w:spacing w:after="0" w:line="240" w:lineRule="auto"/>
        <w:rPr>
          <w:rFonts w:ascii="Arial Narrow" w:eastAsia="Times New Roman" w:hAnsi="Arial Narrow" w:cs="Segoe UI"/>
          <w:sz w:val="20"/>
          <w:szCs w:val="20"/>
          <w:lang w:eastAsia="cs-CZ"/>
        </w:rPr>
      </w:pPr>
    </w:p>
    <w:p w:rsidR="00682930" w:rsidRDefault="00682930" w:rsidP="00682930">
      <w:pPr>
        <w:shd w:val="clear" w:color="auto" w:fill="FEFEFE"/>
        <w:spacing w:after="0" w:line="240" w:lineRule="auto"/>
        <w:rPr>
          <w:rFonts w:ascii="Arial Narrow" w:eastAsia="Times New Roman" w:hAnsi="Arial Narrow" w:cs="Segoe UI"/>
          <w:sz w:val="20"/>
          <w:szCs w:val="20"/>
          <w:lang w:eastAsia="cs-CZ"/>
        </w:rPr>
      </w:pPr>
    </w:p>
    <w:p w:rsidR="00682930" w:rsidRPr="00C66416"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r w:rsidRPr="00C66416">
        <w:rPr>
          <w:rFonts w:ascii="Arial Narrow" w:eastAsia="Times New Roman" w:hAnsi="Arial Narrow" w:cs="Segoe UI Semibold"/>
          <w:b/>
          <w:bCs/>
          <w:kern w:val="36"/>
          <w:sz w:val="28"/>
          <w:szCs w:val="28"/>
          <w:u w:val="single"/>
          <w:lang w:eastAsia="cs-CZ"/>
        </w:rPr>
        <w:t>SOUSEDNÍ POZEMEK</w:t>
      </w:r>
    </w:p>
    <w:p w:rsidR="00682930" w:rsidRDefault="00682930" w:rsidP="00682930">
      <w:pPr>
        <w:spacing w:after="0" w:line="240" w:lineRule="auto"/>
        <w:jc w:val="center"/>
        <w:rPr>
          <w:rFonts w:ascii="Arial Narrow" w:eastAsia="Times New Roman" w:hAnsi="Arial Narrow" w:cs="Segoe UI"/>
          <w:lang w:eastAsia="cs-CZ"/>
        </w:rPr>
      </w:pPr>
      <w:r>
        <w:rPr>
          <w:rFonts w:ascii="Arial Narrow" w:eastAsia="Times New Roman" w:hAnsi="Arial Narrow" w:cs="Segoe UI"/>
          <w:lang w:eastAsia="cs-CZ"/>
        </w:rPr>
        <w:t xml:space="preserve">                                                                                </w:t>
      </w:r>
      <w:r w:rsidRPr="00C66416">
        <w:rPr>
          <w:rFonts w:ascii="Arial Narrow" w:eastAsia="Times New Roman" w:hAnsi="Arial Narrow" w:cs="Segoe UI"/>
          <w:noProof/>
          <w:shd w:val="clear" w:color="auto" w:fill="E6E6E6"/>
          <w:lang w:eastAsia="cs-CZ"/>
        </w:rPr>
        <w:drawing>
          <wp:inline distT="0" distB="0" distL="0" distR="0">
            <wp:extent cx="3048000" cy="2286000"/>
            <wp:effectExtent l="19050" t="0" r="0" b="0"/>
            <wp:docPr id="5" name="imageMapa" descr="Ukázka mapy se zobrazenou nemovitostí">
              <a:hlinkClick xmlns:a="http://schemas.openxmlformats.org/drawingml/2006/main" r:id="rId26" tooltip="&quot;Zobrazení map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26" tooltip="&quot;Zobrazení mapy&quot;"/>
                    </pic:cNvPr>
                    <pic:cNvPicPr>
                      <a:picLocks noChangeAspect="1" noChangeArrowheads="1"/>
                    </pic:cNvPicPr>
                  </pic:nvPicPr>
                  <pic:blipFill>
                    <a:blip r:embed="rId27"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682930" w:rsidRPr="00C66416" w:rsidRDefault="00682930" w:rsidP="00682930">
      <w:pPr>
        <w:spacing w:after="0" w:line="240" w:lineRule="auto"/>
        <w:jc w:val="center"/>
        <w:rPr>
          <w:rFonts w:ascii="Arial Narrow" w:eastAsia="Times New Roman" w:hAnsi="Arial Narrow" w:cs="Segoe UI"/>
          <w:lang w:eastAsia="cs-CZ"/>
        </w:rPr>
      </w:pPr>
    </w:p>
    <w:tbl>
      <w:tblPr>
        <w:tblW w:w="325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2048"/>
        <w:gridCol w:w="3926"/>
      </w:tblGrid>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Parcelní číslo:</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b/>
                <w:sz w:val="24"/>
                <w:szCs w:val="24"/>
                <w:lang w:eastAsia="cs-CZ"/>
              </w:rPr>
            </w:pPr>
            <w:hyperlink r:id="rId28" w:tooltip="Informace o objektu z RÚIAN, externí odkaz" w:history="1">
              <w:r w:rsidR="00682930" w:rsidRPr="009A7B72">
                <w:rPr>
                  <w:rFonts w:ascii="Arial Narrow" w:eastAsia="Times New Roman" w:hAnsi="Arial Narrow" w:cs="Segoe UI"/>
                  <w:b/>
                  <w:sz w:val="24"/>
                  <w:szCs w:val="24"/>
                  <w:u w:val="single"/>
                  <w:lang w:eastAsia="cs-CZ"/>
                </w:rPr>
                <w:t>386</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Obec:</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lang w:eastAsia="cs-CZ"/>
              </w:rPr>
            </w:pPr>
            <w:hyperlink r:id="rId29" w:tooltip="Informace o objektu z RÚIAN, externí odkaz" w:history="1">
              <w:r w:rsidR="00682930" w:rsidRPr="00C66416">
                <w:rPr>
                  <w:rFonts w:ascii="Arial Narrow" w:eastAsia="Times New Roman" w:hAnsi="Arial Narrow" w:cs="Segoe UI"/>
                  <w:u w:val="single"/>
                  <w:lang w:eastAsia="cs-CZ"/>
                </w:rPr>
                <w:t>Ostrava [554821]</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Katastrální území:</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lang w:eastAsia="cs-CZ"/>
              </w:rPr>
            </w:pPr>
            <w:hyperlink r:id="rId30" w:history="1">
              <w:r w:rsidR="00682930" w:rsidRPr="00C66416">
                <w:rPr>
                  <w:rFonts w:ascii="Arial Narrow" w:eastAsia="Times New Roman" w:hAnsi="Arial Narrow" w:cs="Segoe UI"/>
                  <w:u w:val="single"/>
                  <w:lang w:eastAsia="cs-CZ"/>
                </w:rPr>
                <w:t>Moravská Ostrava [713520]</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Číslo LV:</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lang w:eastAsia="cs-CZ"/>
              </w:rPr>
            </w:pPr>
            <w:hyperlink r:id="rId31" w:tooltip="Seznam nemovitostí na LV" w:history="1">
              <w:r w:rsidR="00682930" w:rsidRPr="00C66416">
                <w:rPr>
                  <w:rFonts w:ascii="Arial Narrow" w:eastAsia="Times New Roman" w:hAnsi="Arial Narrow" w:cs="Segoe UI"/>
                  <w:u w:val="single"/>
                  <w:lang w:eastAsia="cs-CZ"/>
                </w:rPr>
                <w:t>2577</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Výměra [m</w:t>
            </w:r>
            <w:r w:rsidRPr="00C66416">
              <w:rPr>
                <w:rFonts w:ascii="Arial Narrow" w:eastAsia="Times New Roman" w:hAnsi="Arial Narrow" w:cs="Segoe UI"/>
                <w:vertAlign w:val="superscript"/>
                <w:lang w:eastAsia="cs-CZ"/>
              </w:rPr>
              <w:t>2</w:t>
            </w:r>
            <w:r w:rsidRPr="00C66416">
              <w:rPr>
                <w:rFonts w:ascii="Arial Narrow" w:eastAsia="Times New Roman" w:hAnsi="Arial Narrow" w:cs="Segoe UI"/>
                <w:lang w:eastAsia="cs-CZ"/>
              </w:rPr>
              <w:t>]:</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11295</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Typ parcely:</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Parcela katastru nemovitostí</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Mapový list:</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DKM</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lastRenderedPageBreak/>
              <w:t>Určení výměry:</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Graficky nebo v digitalizované mapě</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Způsob využití:</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ostatní komunikace</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Druh pozemku:</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ostatní plocha</w:t>
            </w:r>
          </w:p>
        </w:tc>
      </w:tr>
    </w:tbl>
    <w:p w:rsidR="00682930" w:rsidRDefault="00682930" w:rsidP="00682930">
      <w:pPr>
        <w:spacing w:after="0" w:line="240" w:lineRule="auto"/>
        <w:outlineLvl w:val="1"/>
        <w:rPr>
          <w:rFonts w:ascii="Arial Narrow" w:eastAsia="Times New Roman" w:hAnsi="Arial Narrow" w:cs="Segoe UI Semibold"/>
          <w:b/>
          <w:bCs/>
          <w:lang w:eastAsia="cs-CZ"/>
        </w:rPr>
      </w:pPr>
    </w:p>
    <w:p w:rsidR="00682930" w:rsidRDefault="00682930" w:rsidP="00682930">
      <w:pPr>
        <w:spacing w:after="0" w:line="240" w:lineRule="auto"/>
        <w:outlineLvl w:val="1"/>
        <w:rPr>
          <w:rFonts w:ascii="Arial Narrow" w:eastAsia="Times New Roman" w:hAnsi="Arial Narrow" w:cs="Segoe UI Semibold"/>
          <w:b/>
          <w:bCs/>
          <w:lang w:eastAsia="cs-CZ"/>
        </w:rPr>
      </w:pPr>
    </w:p>
    <w:p w:rsidR="00682930" w:rsidRDefault="00682930" w:rsidP="00682930">
      <w:pPr>
        <w:spacing w:after="0" w:line="240" w:lineRule="auto"/>
        <w:outlineLvl w:val="1"/>
        <w:rPr>
          <w:rFonts w:ascii="Arial Narrow" w:eastAsia="Times New Roman" w:hAnsi="Arial Narrow" w:cs="Segoe UI Semibold"/>
          <w:b/>
          <w:bCs/>
          <w:lang w:eastAsia="cs-CZ"/>
        </w:rPr>
      </w:pPr>
    </w:p>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Vlastníci, jiní oprávnění</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8560"/>
        <w:gridCol w:w="631"/>
      </w:tblGrid>
      <w:tr w:rsidR="00682930" w:rsidRPr="00C66416" w:rsidTr="00682930">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Semibold"/>
                <w:lang w:eastAsia="cs-CZ"/>
              </w:rPr>
            </w:pPr>
            <w:r w:rsidRPr="00C66416">
              <w:rPr>
                <w:rFonts w:ascii="Arial Narrow" w:eastAsia="Times New Roman" w:hAnsi="Arial Narrow" w:cs="Segoe UI Semibold"/>
                <w:lang w:eastAsia="cs-CZ"/>
              </w:rPr>
              <w:t>Vlastnické právo</w:t>
            </w:r>
          </w:p>
        </w:tc>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Semibold"/>
                <w:lang w:eastAsia="cs-CZ"/>
              </w:rPr>
            </w:pPr>
            <w:r w:rsidRPr="00C66416">
              <w:rPr>
                <w:rFonts w:ascii="Arial Narrow" w:eastAsia="Times New Roman" w:hAnsi="Arial Narrow" w:cs="Segoe UI Semibold"/>
                <w:lang w:eastAsia="cs-CZ"/>
              </w:rPr>
              <w:t>Podíl</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Statutární město Ostrava, Prokešovo náměstí 1803/8,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lang w:eastAsia="cs-CZ"/>
              </w:rPr>
            </w:pPr>
          </w:p>
        </w:tc>
      </w:tr>
    </w:tbl>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Způsob ochrany nemovitosti</w:t>
      </w:r>
    </w:p>
    <w:p w:rsidR="00682930" w:rsidRPr="00C66416" w:rsidRDefault="00682930" w:rsidP="00682930">
      <w:pPr>
        <w:shd w:val="clear" w:color="auto" w:fill="FEFEFE"/>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Nejsou evidovány žádné způsoby ochrany.</w:t>
      </w:r>
    </w:p>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Seznam BPEJ</w:t>
      </w:r>
    </w:p>
    <w:p w:rsidR="00682930" w:rsidRPr="00C66416" w:rsidRDefault="00682930" w:rsidP="00682930">
      <w:pPr>
        <w:shd w:val="clear" w:color="auto" w:fill="FEFEFE"/>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Parcela nemá evidované BPEJ.</w:t>
      </w:r>
    </w:p>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Omezení vlastnického práva</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9191"/>
      </w:tblGrid>
      <w:tr w:rsidR="00682930" w:rsidRPr="00C66416" w:rsidTr="00682930">
        <w:trPr>
          <w:tblHeader/>
        </w:trPr>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Semibold"/>
                <w:lang w:eastAsia="cs-CZ"/>
              </w:rPr>
            </w:pPr>
            <w:r w:rsidRPr="00C66416">
              <w:rPr>
                <w:rFonts w:ascii="Arial Narrow" w:eastAsia="Times New Roman" w:hAnsi="Arial Narrow" w:cs="Segoe UI Semibold"/>
                <w:lang w:eastAsia="cs-CZ"/>
              </w:rPr>
              <w:t>Typ</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Věcné břemeno (podle listiny)</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Věcné břemeno zřizování a provozování vedení</w:t>
            </w:r>
          </w:p>
        </w:tc>
      </w:tr>
    </w:tbl>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Jiné zápisy</w:t>
      </w:r>
    </w:p>
    <w:p w:rsidR="00682930" w:rsidRDefault="00682930" w:rsidP="00682930">
      <w:pPr>
        <w:shd w:val="clear" w:color="auto" w:fill="FEFEFE"/>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Nejsou evidovány žádné jiné zápisy.</w:t>
      </w:r>
    </w:p>
    <w:p w:rsidR="00682930" w:rsidRDefault="00682930" w:rsidP="00682930">
      <w:pPr>
        <w:shd w:val="clear" w:color="auto" w:fill="FEFEFE"/>
        <w:spacing w:after="0" w:line="240" w:lineRule="auto"/>
        <w:rPr>
          <w:rFonts w:ascii="Arial Narrow" w:eastAsia="Times New Roman" w:hAnsi="Arial Narrow" w:cs="Segoe UI"/>
          <w:lang w:eastAsia="cs-CZ"/>
        </w:rPr>
      </w:pPr>
    </w:p>
    <w:p w:rsidR="00682930" w:rsidRDefault="00682930" w:rsidP="00682930">
      <w:pPr>
        <w:shd w:val="clear" w:color="auto" w:fill="FEFEFE"/>
        <w:spacing w:after="0" w:line="240" w:lineRule="auto"/>
        <w:rPr>
          <w:rFonts w:ascii="Arial Narrow" w:eastAsia="Times New Roman" w:hAnsi="Arial Narrow" w:cs="Segoe UI"/>
          <w:lang w:eastAsia="cs-CZ"/>
        </w:rPr>
      </w:pPr>
    </w:p>
    <w:p w:rsidR="00682930" w:rsidRPr="00C66416"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r w:rsidRPr="00C66416">
        <w:rPr>
          <w:rFonts w:ascii="Arial Narrow" w:eastAsia="Times New Roman" w:hAnsi="Arial Narrow" w:cs="Segoe UI Semibold"/>
          <w:b/>
          <w:bCs/>
          <w:kern w:val="36"/>
          <w:sz w:val="28"/>
          <w:szCs w:val="28"/>
          <w:u w:val="single"/>
          <w:lang w:eastAsia="cs-CZ"/>
        </w:rPr>
        <w:t>SOUSEDNÍ POZEMEK</w:t>
      </w:r>
    </w:p>
    <w:p w:rsidR="00682930" w:rsidRPr="00C66416" w:rsidRDefault="00682930" w:rsidP="00682930">
      <w:pPr>
        <w:spacing w:line="240" w:lineRule="auto"/>
        <w:jc w:val="center"/>
        <w:rPr>
          <w:rFonts w:ascii="Segoe UI" w:eastAsia="Times New Roman" w:hAnsi="Segoe UI" w:cs="Segoe UI"/>
          <w:color w:val="000000"/>
          <w:sz w:val="20"/>
          <w:szCs w:val="20"/>
          <w:lang w:eastAsia="cs-CZ"/>
        </w:rPr>
      </w:pPr>
      <w:r>
        <w:rPr>
          <w:rFonts w:ascii="Segoe UI" w:eastAsia="Times New Roman" w:hAnsi="Segoe UI" w:cs="Segoe UI"/>
          <w:color w:val="000000"/>
          <w:sz w:val="20"/>
          <w:szCs w:val="20"/>
          <w:lang w:eastAsia="cs-CZ"/>
        </w:rPr>
        <w:t xml:space="preserve">                                                                          </w:t>
      </w:r>
      <w:r>
        <w:rPr>
          <w:rFonts w:ascii="Segoe UI" w:eastAsia="Times New Roman" w:hAnsi="Segoe UI" w:cs="Segoe UI"/>
          <w:noProof/>
          <w:color w:val="000000"/>
          <w:sz w:val="20"/>
          <w:szCs w:val="20"/>
          <w:shd w:val="clear" w:color="auto" w:fill="E6E6E6"/>
          <w:lang w:eastAsia="cs-CZ"/>
        </w:rPr>
        <w:drawing>
          <wp:inline distT="0" distB="0" distL="0" distR="0">
            <wp:extent cx="3048000" cy="2286000"/>
            <wp:effectExtent l="19050" t="0" r="0" b="0"/>
            <wp:docPr id="7" name="imageMapa" descr="Ukázka mapy se zobrazenou nemovitostí">
              <a:hlinkClick xmlns:a="http://schemas.openxmlformats.org/drawingml/2006/main" r:id="rId32" tooltip="&quot;Zobrazení map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32" tooltip="&quot;Zobrazení mapy&quot;"/>
                    </pic:cNvPr>
                    <pic:cNvPicPr>
                      <a:picLocks noChangeAspect="1" noChangeArrowheads="1"/>
                    </pic:cNvPicPr>
                  </pic:nvPicPr>
                  <pic:blipFill>
                    <a:blip r:embed="rId33"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tbl>
      <w:tblPr>
        <w:tblW w:w="325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2048"/>
        <w:gridCol w:w="3926"/>
      </w:tblGrid>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Parcelní číslo:</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b/>
                <w:sz w:val="24"/>
                <w:szCs w:val="24"/>
                <w:lang w:eastAsia="cs-CZ"/>
              </w:rPr>
            </w:pPr>
            <w:hyperlink r:id="rId34" w:tooltip="Informace o objektu z RÚIAN, externí odkaz" w:history="1">
              <w:r w:rsidR="00682930" w:rsidRPr="009A7B72">
                <w:rPr>
                  <w:rFonts w:ascii="Arial Narrow" w:eastAsia="Times New Roman" w:hAnsi="Arial Narrow" w:cs="Segoe UI"/>
                  <w:b/>
                  <w:sz w:val="24"/>
                  <w:szCs w:val="24"/>
                  <w:u w:val="single"/>
                  <w:lang w:eastAsia="cs-CZ"/>
                </w:rPr>
                <w:t>3577/1</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Obec:</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lang w:eastAsia="cs-CZ"/>
              </w:rPr>
            </w:pPr>
            <w:hyperlink r:id="rId35" w:tooltip="Informace o objektu z RÚIAN, externí odkaz" w:history="1">
              <w:r w:rsidR="00682930" w:rsidRPr="00C66416">
                <w:rPr>
                  <w:rFonts w:ascii="Arial Narrow" w:eastAsia="Times New Roman" w:hAnsi="Arial Narrow" w:cs="Segoe UI"/>
                  <w:u w:val="single"/>
                  <w:lang w:eastAsia="cs-CZ"/>
                </w:rPr>
                <w:t>Ostrava [554821]</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Katastrální území:</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lang w:eastAsia="cs-CZ"/>
              </w:rPr>
            </w:pPr>
            <w:hyperlink r:id="rId36" w:history="1">
              <w:r w:rsidR="00682930" w:rsidRPr="00C66416">
                <w:rPr>
                  <w:rFonts w:ascii="Arial Narrow" w:eastAsia="Times New Roman" w:hAnsi="Arial Narrow" w:cs="Segoe UI"/>
                  <w:u w:val="single"/>
                  <w:lang w:eastAsia="cs-CZ"/>
                </w:rPr>
                <w:t>Moravská Ostrava [713520]</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Číslo LV:</w:t>
            </w:r>
          </w:p>
        </w:tc>
        <w:tc>
          <w:tcPr>
            <w:tcW w:w="0" w:type="auto"/>
            <w:shd w:val="clear" w:color="auto" w:fill="EEEEEE"/>
            <w:tcMar>
              <w:top w:w="60" w:type="dxa"/>
              <w:left w:w="60" w:type="dxa"/>
              <w:bottom w:w="60" w:type="dxa"/>
              <w:right w:w="60" w:type="dxa"/>
            </w:tcMar>
            <w:vAlign w:val="center"/>
            <w:hideMark/>
          </w:tcPr>
          <w:p w:rsidR="00682930" w:rsidRPr="00C66416" w:rsidRDefault="002C74DB" w:rsidP="00682930">
            <w:pPr>
              <w:spacing w:after="0" w:line="240" w:lineRule="auto"/>
              <w:rPr>
                <w:rFonts w:ascii="Arial Narrow" w:eastAsia="Times New Roman" w:hAnsi="Arial Narrow" w:cs="Segoe UI"/>
                <w:lang w:eastAsia="cs-CZ"/>
              </w:rPr>
            </w:pPr>
            <w:hyperlink r:id="rId37" w:tooltip="Seznam nemovitostí na LV" w:history="1">
              <w:r w:rsidR="00682930" w:rsidRPr="00C66416">
                <w:rPr>
                  <w:rFonts w:ascii="Arial Narrow" w:eastAsia="Times New Roman" w:hAnsi="Arial Narrow" w:cs="Segoe UI"/>
                  <w:u w:val="single"/>
                  <w:lang w:eastAsia="cs-CZ"/>
                </w:rPr>
                <w:t>2577</w:t>
              </w:r>
            </w:hyperlink>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Výměra [m</w:t>
            </w:r>
            <w:r w:rsidRPr="00C66416">
              <w:rPr>
                <w:rFonts w:ascii="Arial Narrow" w:eastAsia="Times New Roman" w:hAnsi="Arial Narrow" w:cs="Segoe UI"/>
                <w:vertAlign w:val="superscript"/>
                <w:lang w:eastAsia="cs-CZ"/>
              </w:rPr>
              <w:t>2</w:t>
            </w:r>
            <w:r w:rsidRPr="00C66416">
              <w:rPr>
                <w:rFonts w:ascii="Arial Narrow" w:eastAsia="Times New Roman" w:hAnsi="Arial Narrow" w:cs="Segoe UI"/>
                <w:lang w:eastAsia="cs-CZ"/>
              </w:rPr>
              <w:t>]:</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5470</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Typ parcely:</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Parcela katastru nemovitostí</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Mapový list:</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DKM</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lastRenderedPageBreak/>
              <w:t>Určení výměry:</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Graficky nebo v digitalizované mapě</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Způsob využití:</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ostatní komunikace</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Druh pozemku:</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ostatní plocha</w:t>
            </w:r>
          </w:p>
        </w:tc>
      </w:tr>
    </w:tbl>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Vlastníci, jiní oprávnění</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8560"/>
        <w:gridCol w:w="631"/>
      </w:tblGrid>
      <w:tr w:rsidR="00682930" w:rsidRPr="00C66416" w:rsidTr="00682930">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Semibold"/>
                <w:lang w:eastAsia="cs-CZ"/>
              </w:rPr>
            </w:pPr>
            <w:r w:rsidRPr="00C66416">
              <w:rPr>
                <w:rFonts w:ascii="Arial Narrow" w:eastAsia="Times New Roman" w:hAnsi="Arial Narrow" w:cs="Segoe UI Semibold"/>
                <w:lang w:eastAsia="cs-CZ"/>
              </w:rPr>
              <w:t>Vlastnické právo</w:t>
            </w:r>
          </w:p>
        </w:tc>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Semibold"/>
                <w:lang w:eastAsia="cs-CZ"/>
              </w:rPr>
            </w:pPr>
            <w:r w:rsidRPr="00C66416">
              <w:rPr>
                <w:rFonts w:ascii="Arial Narrow" w:eastAsia="Times New Roman" w:hAnsi="Arial Narrow" w:cs="Segoe UI Semibold"/>
                <w:lang w:eastAsia="cs-CZ"/>
              </w:rPr>
              <w:t>Podíl</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Statutární město Ostrava, Prokešovo náměstí 1803/8, Moravská Ostrava, 70200 Ostrava</w:t>
            </w:r>
          </w:p>
        </w:tc>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jc w:val="right"/>
              <w:rPr>
                <w:rFonts w:ascii="Arial Narrow" w:eastAsia="Times New Roman" w:hAnsi="Arial Narrow" w:cs="Segoe UI"/>
                <w:lang w:eastAsia="cs-CZ"/>
              </w:rPr>
            </w:pPr>
          </w:p>
        </w:tc>
      </w:tr>
    </w:tbl>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Způsob ochrany nemovitosti</w:t>
      </w:r>
    </w:p>
    <w:p w:rsidR="00682930" w:rsidRPr="00C66416" w:rsidRDefault="00682930" w:rsidP="00682930">
      <w:pPr>
        <w:shd w:val="clear" w:color="auto" w:fill="FEFEFE"/>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Nejsou evidovány žádné způsoby ochrany.</w:t>
      </w:r>
    </w:p>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Seznam BPEJ</w:t>
      </w:r>
    </w:p>
    <w:p w:rsidR="00682930" w:rsidRPr="00C66416" w:rsidRDefault="00682930" w:rsidP="00682930">
      <w:pPr>
        <w:shd w:val="clear" w:color="auto" w:fill="FEFEFE"/>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Parcela nemá evidované BPEJ.</w:t>
      </w:r>
    </w:p>
    <w:p w:rsidR="00682930" w:rsidRPr="00C66416" w:rsidRDefault="00682930" w:rsidP="00682930">
      <w:pPr>
        <w:spacing w:after="0" w:line="240" w:lineRule="auto"/>
        <w:outlineLvl w:val="1"/>
        <w:rPr>
          <w:rFonts w:ascii="Arial Narrow" w:eastAsia="Times New Roman" w:hAnsi="Arial Narrow" w:cs="Segoe UI Semibold"/>
          <w:b/>
          <w:bCs/>
          <w:lang w:eastAsia="cs-CZ"/>
        </w:rPr>
      </w:pPr>
      <w:r w:rsidRPr="00C66416">
        <w:rPr>
          <w:rFonts w:ascii="Arial Narrow" w:eastAsia="Times New Roman" w:hAnsi="Arial Narrow" w:cs="Segoe UI Semibold"/>
          <w:b/>
          <w:bCs/>
          <w:lang w:eastAsia="cs-CZ"/>
        </w:rPr>
        <w:t>Omezení vlastnického práva</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9191"/>
      </w:tblGrid>
      <w:tr w:rsidR="00682930" w:rsidRPr="00C66416" w:rsidTr="00682930">
        <w:trPr>
          <w:tblHeader/>
        </w:trPr>
        <w:tc>
          <w:tcPr>
            <w:tcW w:w="0" w:type="auto"/>
            <w:shd w:val="clear" w:color="auto" w:fill="2F6E99"/>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Semibold"/>
                <w:lang w:eastAsia="cs-CZ"/>
              </w:rPr>
            </w:pPr>
            <w:r w:rsidRPr="00C66416">
              <w:rPr>
                <w:rFonts w:ascii="Arial Narrow" w:eastAsia="Times New Roman" w:hAnsi="Arial Narrow" w:cs="Segoe UI Semibold"/>
                <w:lang w:eastAsia="cs-CZ"/>
              </w:rPr>
              <w:t>Typ</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Věcné břemeno (podle listiny)</w:t>
            </w:r>
          </w:p>
        </w:tc>
      </w:tr>
      <w:tr w:rsidR="00682930" w:rsidRPr="00C66416" w:rsidTr="00682930">
        <w:tc>
          <w:tcPr>
            <w:tcW w:w="0" w:type="auto"/>
            <w:shd w:val="clear" w:color="auto" w:fill="EEEEEE"/>
            <w:tcMar>
              <w:top w:w="60" w:type="dxa"/>
              <w:left w:w="60" w:type="dxa"/>
              <w:bottom w:w="60" w:type="dxa"/>
              <w:right w:w="60" w:type="dxa"/>
            </w:tcMar>
            <w:vAlign w:val="center"/>
            <w:hideMark/>
          </w:tcPr>
          <w:p w:rsidR="00682930" w:rsidRPr="00C66416" w:rsidRDefault="00682930" w:rsidP="00682930">
            <w:pPr>
              <w:spacing w:after="0" w:line="240" w:lineRule="auto"/>
              <w:rPr>
                <w:rFonts w:ascii="Arial Narrow" w:eastAsia="Times New Roman" w:hAnsi="Arial Narrow" w:cs="Segoe UI"/>
                <w:lang w:eastAsia="cs-CZ"/>
              </w:rPr>
            </w:pPr>
            <w:r w:rsidRPr="00C66416">
              <w:rPr>
                <w:rFonts w:ascii="Arial Narrow" w:eastAsia="Times New Roman" w:hAnsi="Arial Narrow" w:cs="Segoe UI"/>
                <w:lang w:eastAsia="cs-CZ"/>
              </w:rPr>
              <w:t>Věcné břemeno zřizování a provozování vedení</w:t>
            </w:r>
          </w:p>
        </w:tc>
      </w:tr>
    </w:tbl>
    <w:p w:rsidR="00682930" w:rsidRPr="00C66416" w:rsidRDefault="00682930" w:rsidP="00682930">
      <w:pPr>
        <w:shd w:val="clear" w:color="auto" w:fill="FEFEFE"/>
        <w:spacing w:after="0" w:line="240" w:lineRule="auto"/>
        <w:rPr>
          <w:rFonts w:ascii="Arial Narrow" w:eastAsia="Times New Roman" w:hAnsi="Arial Narrow" w:cs="Segoe UI"/>
          <w:lang w:eastAsia="cs-CZ"/>
        </w:rPr>
      </w:pPr>
    </w:p>
    <w:p w:rsidR="00682930" w:rsidRPr="00C66416" w:rsidRDefault="00682930" w:rsidP="00682930">
      <w:pPr>
        <w:shd w:val="clear" w:color="auto" w:fill="FEFEFE"/>
        <w:spacing w:after="0" w:line="240" w:lineRule="auto"/>
        <w:rPr>
          <w:rFonts w:ascii="Arial Narrow" w:eastAsia="Times New Roman" w:hAnsi="Arial Narrow" w:cs="Segoe UI"/>
          <w:lang w:eastAsia="cs-CZ"/>
        </w:rPr>
      </w:pPr>
    </w:p>
    <w:p w:rsidR="00682930" w:rsidRPr="009A7B72"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r w:rsidRPr="00C66416">
        <w:rPr>
          <w:rFonts w:ascii="Arial Narrow" w:eastAsia="Times New Roman" w:hAnsi="Arial Narrow" w:cs="Segoe UI Semibold"/>
          <w:b/>
          <w:bCs/>
          <w:kern w:val="36"/>
          <w:sz w:val="28"/>
          <w:szCs w:val="28"/>
          <w:u w:val="single"/>
          <w:lang w:eastAsia="cs-CZ"/>
        </w:rPr>
        <w:t>SOUSEDNÍ POZEMEK</w:t>
      </w:r>
    </w:p>
    <w:p w:rsidR="00682930" w:rsidRPr="009A7B72" w:rsidRDefault="00682930" w:rsidP="00682930">
      <w:pPr>
        <w:spacing w:line="240" w:lineRule="auto"/>
        <w:jc w:val="center"/>
        <w:rPr>
          <w:rFonts w:ascii="Segoe UI" w:eastAsia="Times New Roman" w:hAnsi="Segoe UI" w:cs="Segoe UI"/>
          <w:color w:val="000000"/>
          <w:sz w:val="20"/>
          <w:szCs w:val="20"/>
          <w:lang w:eastAsia="cs-CZ"/>
        </w:rPr>
      </w:pPr>
      <w:r>
        <w:rPr>
          <w:rFonts w:ascii="Segoe UI" w:eastAsia="Times New Roman" w:hAnsi="Segoe UI" w:cs="Segoe UI"/>
          <w:color w:val="000000"/>
          <w:sz w:val="20"/>
          <w:szCs w:val="20"/>
          <w:lang w:eastAsia="cs-CZ"/>
        </w:rPr>
        <w:t xml:space="preserve">                                                                          </w:t>
      </w:r>
      <w:r>
        <w:rPr>
          <w:rFonts w:ascii="Segoe UI" w:eastAsia="Times New Roman" w:hAnsi="Segoe UI" w:cs="Segoe UI"/>
          <w:noProof/>
          <w:color w:val="000000"/>
          <w:sz w:val="20"/>
          <w:szCs w:val="20"/>
          <w:shd w:val="clear" w:color="auto" w:fill="E6E6E6"/>
          <w:lang w:eastAsia="cs-CZ"/>
        </w:rPr>
        <w:drawing>
          <wp:inline distT="0" distB="0" distL="0" distR="0">
            <wp:extent cx="3048000" cy="2286000"/>
            <wp:effectExtent l="19050" t="0" r="0" b="0"/>
            <wp:docPr id="14" name="imageMapa" descr="Ukázka mapy se zobrazenou nemovitostí">
              <a:hlinkClick xmlns:a="http://schemas.openxmlformats.org/drawingml/2006/main" r:id="rId38" tooltip="&quot;Zobrazení map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38" tooltip="&quot;Zobrazení mapy&quot;"/>
                    </pic:cNvPr>
                    <pic:cNvPicPr>
                      <a:picLocks noChangeAspect="1" noChangeArrowheads="1"/>
                    </pic:cNvPicPr>
                  </pic:nvPicPr>
                  <pic:blipFill>
                    <a:blip r:embed="rId39"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tbl>
      <w:tblPr>
        <w:tblW w:w="325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2048"/>
        <w:gridCol w:w="3926"/>
      </w:tblGrid>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Parcelní číslo:</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b/>
                <w:sz w:val="24"/>
                <w:szCs w:val="24"/>
                <w:lang w:eastAsia="cs-CZ"/>
              </w:rPr>
            </w:pPr>
            <w:hyperlink r:id="rId40" w:tooltip="Informace o objektu z RÚIAN, externí odkaz" w:history="1">
              <w:r w:rsidR="00682930" w:rsidRPr="009A7B72">
                <w:rPr>
                  <w:rFonts w:ascii="Arial Narrow" w:eastAsia="Times New Roman" w:hAnsi="Arial Narrow" w:cs="Segoe UI"/>
                  <w:b/>
                  <w:sz w:val="24"/>
                  <w:szCs w:val="24"/>
                  <w:u w:val="single"/>
                  <w:lang w:eastAsia="cs-CZ"/>
                </w:rPr>
                <w:t>3589/1</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Obec:</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41" w:tooltip="Informace o objektu z RÚIAN, externí odkaz" w:history="1">
              <w:r w:rsidR="00682930" w:rsidRPr="009A7B72">
                <w:rPr>
                  <w:rFonts w:ascii="Arial Narrow" w:eastAsia="Times New Roman" w:hAnsi="Arial Narrow" w:cs="Segoe UI"/>
                  <w:u w:val="single"/>
                  <w:lang w:eastAsia="cs-CZ"/>
                </w:rPr>
                <w:t>Ostrava [554821]</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Katastrální území:</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42" w:history="1">
              <w:r w:rsidR="00682930" w:rsidRPr="009A7B72">
                <w:rPr>
                  <w:rFonts w:ascii="Arial Narrow" w:eastAsia="Times New Roman" w:hAnsi="Arial Narrow" w:cs="Segoe UI"/>
                  <w:u w:val="single"/>
                  <w:lang w:eastAsia="cs-CZ"/>
                </w:rPr>
                <w:t>Moravská Ostrava [713520]</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Číslo LV:</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43" w:tooltip="Seznam nemovitostí na LV" w:history="1">
              <w:r w:rsidR="00682930" w:rsidRPr="009A7B72">
                <w:rPr>
                  <w:rFonts w:ascii="Arial Narrow" w:eastAsia="Times New Roman" w:hAnsi="Arial Narrow" w:cs="Segoe UI"/>
                  <w:u w:val="single"/>
                  <w:lang w:eastAsia="cs-CZ"/>
                </w:rPr>
                <w:t>2577</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Výměra [m</w:t>
            </w:r>
            <w:r w:rsidRPr="009A7B72">
              <w:rPr>
                <w:rFonts w:ascii="Arial Narrow" w:eastAsia="Times New Roman" w:hAnsi="Arial Narrow" w:cs="Segoe UI"/>
                <w:vertAlign w:val="superscript"/>
                <w:lang w:eastAsia="cs-CZ"/>
              </w:rPr>
              <w:t>2</w:t>
            </w:r>
            <w:r w:rsidRPr="009A7B72">
              <w:rPr>
                <w:rFonts w:ascii="Arial Narrow" w:eastAsia="Times New Roman" w:hAnsi="Arial Narrow" w:cs="Segoe UI"/>
                <w:lang w:eastAsia="cs-CZ"/>
              </w:rPr>
              <w:t>]:</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11</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Typ parcely:</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Parcela katastru nemovitostí</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Mapový list:</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DKM</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Určení výměry:</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Graficky nebo v digitalizované mapě</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Způsob využití:</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ostatní komunikace</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Druh pozemku:</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ostatní plocha</w:t>
            </w:r>
          </w:p>
        </w:tc>
      </w:tr>
    </w:tbl>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lastRenderedPageBreak/>
        <w:t>Vlastníci, jiní oprávnění</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8560"/>
        <w:gridCol w:w="631"/>
      </w:tblGrid>
      <w:tr w:rsidR="00682930" w:rsidRPr="009A7B72" w:rsidTr="00682930">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Semibold"/>
                <w:lang w:eastAsia="cs-CZ"/>
              </w:rPr>
            </w:pPr>
            <w:r w:rsidRPr="009A7B72">
              <w:rPr>
                <w:rFonts w:ascii="Arial Narrow" w:eastAsia="Times New Roman" w:hAnsi="Arial Narrow" w:cs="Segoe UI Semibold"/>
                <w:lang w:eastAsia="cs-CZ"/>
              </w:rPr>
              <w:t>Vlastnické právo</w:t>
            </w:r>
          </w:p>
        </w:tc>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jc w:val="right"/>
              <w:rPr>
                <w:rFonts w:ascii="Arial Narrow" w:eastAsia="Times New Roman" w:hAnsi="Arial Narrow" w:cs="Segoe UI Semibold"/>
                <w:lang w:eastAsia="cs-CZ"/>
              </w:rPr>
            </w:pPr>
            <w:r w:rsidRPr="009A7B72">
              <w:rPr>
                <w:rFonts w:ascii="Arial Narrow" w:eastAsia="Times New Roman" w:hAnsi="Arial Narrow" w:cs="Segoe UI Semibold"/>
                <w:lang w:eastAsia="cs-CZ"/>
              </w:rPr>
              <w:t>Podíl</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Statutární město Ostrava, Prokešovo náměstí 1803/8, Moravská Ostrava, 70200 Ostrava</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jc w:val="right"/>
              <w:rPr>
                <w:rFonts w:ascii="Arial Narrow" w:eastAsia="Times New Roman" w:hAnsi="Arial Narrow" w:cs="Segoe UI"/>
                <w:lang w:eastAsia="cs-CZ"/>
              </w:rPr>
            </w:pPr>
          </w:p>
        </w:tc>
      </w:tr>
    </w:tbl>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Způsob ochrany nemovitosti</w:t>
      </w:r>
    </w:p>
    <w:p w:rsidR="00682930" w:rsidRPr="009A7B72"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Nejsou evidovány žádné způsoby ochrany.</w:t>
      </w:r>
    </w:p>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Seznam BPEJ</w:t>
      </w:r>
    </w:p>
    <w:p w:rsidR="00682930" w:rsidRPr="009A7B72"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Parcela nemá evidované BPEJ.</w:t>
      </w:r>
    </w:p>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Omezení vlastnického práva</w:t>
      </w:r>
    </w:p>
    <w:p w:rsidR="00682930" w:rsidRPr="009A7B72"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Nejsou evidována žádná omezení.</w:t>
      </w:r>
    </w:p>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Jiné zápisy</w:t>
      </w:r>
    </w:p>
    <w:p w:rsidR="00682930"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Nejsou evidovány žádné jiné zápisy.</w:t>
      </w:r>
    </w:p>
    <w:p w:rsidR="00682930" w:rsidRDefault="00682930" w:rsidP="00682930">
      <w:pPr>
        <w:shd w:val="clear" w:color="auto" w:fill="FEFEFE"/>
        <w:spacing w:after="0" w:line="240" w:lineRule="auto"/>
        <w:rPr>
          <w:rFonts w:ascii="Arial Narrow" w:eastAsia="Times New Roman" w:hAnsi="Arial Narrow" w:cs="Segoe UI"/>
          <w:lang w:eastAsia="cs-CZ"/>
        </w:rPr>
      </w:pPr>
    </w:p>
    <w:p w:rsidR="00682930" w:rsidRDefault="00682930" w:rsidP="00682930">
      <w:pPr>
        <w:shd w:val="clear" w:color="auto" w:fill="FEFEFE"/>
        <w:spacing w:after="0" w:line="240" w:lineRule="auto"/>
        <w:rPr>
          <w:rFonts w:ascii="Arial Narrow" w:eastAsia="Times New Roman" w:hAnsi="Arial Narrow" w:cs="Segoe UI"/>
          <w:lang w:eastAsia="cs-CZ"/>
        </w:rPr>
      </w:pPr>
    </w:p>
    <w:p w:rsidR="00682930"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p>
    <w:p w:rsidR="00682930"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p>
    <w:p w:rsidR="00682930"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p>
    <w:p w:rsidR="00682930"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p>
    <w:p w:rsidR="00682930" w:rsidRPr="009A7B72"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r w:rsidRPr="00C66416">
        <w:rPr>
          <w:rFonts w:ascii="Arial Narrow" w:eastAsia="Times New Roman" w:hAnsi="Arial Narrow" w:cs="Segoe UI Semibold"/>
          <w:b/>
          <w:bCs/>
          <w:kern w:val="36"/>
          <w:sz w:val="28"/>
          <w:szCs w:val="28"/>
          <w:u w:val="single"/>
          <w:lang w:eastAsia="cs-CZ"/>
        </w:rPr>
        <w:t>SOUSEDNÍ POZEMEK</w:t>
      </w:r>
    </w:p>
    <w:p w:rsidR="00682930" w:rsidRPr="009A7B72" w:rsidRDefault="00682930" w:rsidP="00682930">
      <w:pPr>
        <w:spacing w:line="240" w:lineRule="auto"/>
        <w:jc w:val="center"/>
        <w:rPr>
          <w:rFonts w:ascii="Segoe UI" w:eastAsia="Times New Roman" w:hAnsi="Segoe UI" w:cs="Segoe UI"/>
          <w:color w:val="000000"/>
          <w:sz w:val="20"/>
          <w:szCs w:val="20"/>
          <w:lang w:eastAsia="cs-CZ"/>
        </w:rPr>
      </w:pPr>
      <w:r>
        <w:rPr>
          <w:rFonts w:ascii="Segoe UI" w:eastAsia="Times New Roman" w:hAnsi="Segoe UI" w:cs="Segoe UI"/>
          <w:color w:val="000000"/>
          <w:sz w:val="20"/>
          <w:szCs w:val="20"/>
          <w:lang w:eastAsia="cs-CZ"/>
        </w:rPr>
        <w:t xml:space="preserve">                                                                         </w:t>
      </w:r>
      <w:r>
        <w:rPr>
          <w:rFonts w:ascii="Segoe UI" w:eastAsia="Times New Roman" w:hAnsi="Segoe UI" w:cs="Segoe UI"/>
          <w:noProof/>
          <w:color w:val="000000"/>
          <w:sz w:val="20"/>
          <w:szCs w:val="20"/>
          <w:shd w:val="clear" w:color="auto" w:fill="E6E6E6"/>
          <w:lang w:eastAsia="cs-CZ"/>
        </w:rPr>
        <w:drawing>
          <wp:inline distT="0" distB="0" distL="0" distR="0">
            <wp:extent cx="3048000" cy="2286000"/>
            <wp:effectExtent l="19050" t="0" r="0" b="0"/>
            <wp:docPr id="16" name="imageMapa" descr="Ukázka mapy se zobrazenou nemovitostí">
              <a:hlinkClick xmlns:a="http://schemas.openxmlformats.org/drawingml/2006/main" r:id="rId44" tooltip="&quot;Zobrazení map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44" tooltip="&quot;Zobrazení mapy&quot;"/>
                    </pic:cNvPr>
                    <pic:cNvPicPr>
                      <a:picLocks noChangeAspect="1" noChangeArrowheads="1"/>
                    </pic:cNvPicPr>
                  </pic:nvPicPr>
                  <pic:blipFill>
                    <a:blip r:embed="rId45"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tbl>
      <w:tblPr>
        <w:tblW w:w="325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2048"/>
        <w:gridCol w:w="3926"/>
      </w:tblGrid>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Parcelní číslo:</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b/>
                <w:sz w:val="24"/>
                <w:szCs w:val="24"/>
                <w:lang w:eastAsia="cs-CZ"/>
              </w:rPr>
            </w:pPr>
            <w:hyperlink r:id="rId46" w:tooltip="Informace o objektu z RÚIAN, externí odkaz" w:history="1">
              <w:r w:rsidR="00682930" w:rsidRPr="009A7B72">
                <w:rPr>
                  <w:rFonts w:ascii="Arial Narrow" w:eastAsia="Times New Roman" w:hAnsi="Arial Narrow" w:cs="Segoe UI"/>
                  <w:b/>
                  <w:sz w:val="24"/>
                  <w:szCs w:val="24"/>
                  <w:u w:val="single"/>
                  <w:lang w:eastAsia="cs-CZ"/>
                </w:rPr>
                <w:t>3589/56</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Obec:</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47" w:tooltip="Informace o objektu z RÚIAN, externí odkaz" w:history="1">
              <w:r w:rsidR="00682930" w:rsidRPr="009A7B72">
                <w:rPr>
                  <w:rFonts w:ascii="Arial Narrow" w:eastAsia="Times New Roman" w:hAnsi="Arial Narrow" w:cs="Segoe UI"/>
                  <w:u w:val="single"/>
                  <w:lang w:eastAsia="cs-CZ"/>
                </w:rPr>
                <w:t>Ostrava [554821]</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Katastrální území:</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48" w:history="1">
              <w:r w:rsidR="00682930" w:rsidRPr="009A7B72">
                <w:rPr>
                  <w:rFonts w:ascii="Arial Narrow" w:eastAsia="Times New Roman" w:hAnsi="Arial Narrow" w:cs="Segoe UI"/>
                  <w:u w:val="single"/>
                  <w:lang w:eastAsia="cs-CZ"/>
                </w:rPr>
                <w:t>Moravská Ostrava [713520]</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Číslo LV:</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49" w:tooltip="Seznam nemovitostí na LV" w:history="1">
              <w:r w:rsidR="00682930" w:rsidRPr="009A7B72">
                <w:rPr>
                  <w:rFonts w:ascii="Arial Narrow" w:eastAsia="Times New Roman" w:hAnsi="Arial Narrow" w:cs="Segoe UI"/>
                  <w:u w:val="single"/>
                  <w:lang w:eastAsia="cs-CZ"/>
                </w:rPr>
                <w:t>3019</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Výměra [m</w:t>
            </w:r>
            <w:r w:rsidRPr="009A7B72">
              <w:rPr>
                <w:rFonts w:ascii="Arial Narrow" w:eastAsia="Times New Roman" w:hAnsi="Arial Narrow" w:cs="Segoe UI"/>
                <w:vertAlign w:val="superscript"/>
                <w:lang w:eastAsia="cs-CZ"/>
              </w:rPr>
              <w:t>2</w:t>
            </w:r>
            <w:r w:rsidRPr="009A7B72">
              <w:rPr>
                <w:rFonts w:ascii="Arial Narrow" w:eastAsia="Times New Roman" w:hAnsi="Arial Narrow" w:cs="Segoe UI"/>
                <w:lang w:eastAsia="cs-CZ"/>
              </w:rPr>
              <w:t>]:</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8</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Typ parcely:</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Parcela katastru nemovitostí</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Mapový list:</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DKM</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Určení výměry:</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Graficky nebo v digitalizované mapě</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Způsob využití:</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ostatní komunikace</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Druh pozemku:</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ostatní plocha</w:t>
            </w:r>
          </w:p>
        </w:tc>
      </w:tr>
    </w:tbl>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Vlastníci, jiní oprávnění</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8643"/>
        <w:gridCol w:w="548"/>
      </w:tblGrid>
      <w:tr w:rsidR="00682930" w:rsidRPr="009A7B72" w:rsidTr="00682930">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Semibold"/>
                <w:lang w:eastAsia="cs-CZ"/>
              </w:rPr>
            </w:pPr>
            <w:r w:rsidRPr="009A7B72">
              <w:rPr>
                <w:rFonts w:ascii="Arial Narrow" w:eastAsia="Times New Roman" w:hAnsi="Arial Narrow" w:cs="Segoe UI Semibold"/>
                <w:lang w:eastAsia="cs-CZ"/>
              </w:rPr>
              <w:lastRenderedPageBreak/>
              <w:t>Vlastnické právo</w:t>
            </w:r>
          </w:p>
        </w:tc>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jc w:val="right"/>
              <w:rPr>
                <w:rFonts w:ascii="Arial Narrow" w:eastAsia="Times New Roman" w:hAnsi="Arial Narrow" w:cs="Segoe UI Semibold"/>
                <w:lang w:eastAsia="cs-CZ"/>
              </w:rPr>
            </w:pPr>
            <w:r w:rsidRPr="009A7B72">
              <w:rPr>
                <w:rFonts w:ascii="Arial Narrow" w:eastAsia="Times New Roman" w:hAnsi="Arial Narrow" w:cs="Segoe UI Semibold"/>
                <w:lang w:eastAsia="cs-CZ"/>
              </w:rPr>
              <w:t>Podíl</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Moravskoslezský kraj, 28. října 2771/117, Moravská Ostrava, 70200 Ostrava</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jc w:val="right"/>
              <w:rPr>
                <w:rFonts w:ascii="Arial Narrow" w:eastAsia="Times New Roman" w:hAnsi="Arial Narrow" w:cs="Segoe UI"/>
                <w:lang w:eastAsia="cs-CZ"/>
              </w:rPr>
            </w:pPr>
          </w:p>
        </w:tc>
      </w:tr>
      <w:tr w:rsidR="00682930" w:rsidRPr="009A7B72" w:rsidTr="00682930">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Semibold"/>
                <w:lang w:eastAsia="cs-CZ"/>
              </w:rPr>
            </w:pPr>
            <w:r w:rsidRPr="009A7B72">
              <w:rPr>
                <w:rFonts w:ascii="Arial Narrow" w:eastAsia="Times New Roman" w:hAnsi="Arial Narrow" w:cs="Segoe UI Semibold"/>
                <w:lang w:eastAsia="cs-CZ"/>
              </w:rPr>
              <w:t>Hospodaření se svěřeným majetkem kraje</w:t>
            </w:r>
          </w:p>
        </w:tc>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jc w:val="right"/>
              <w:rPr>
                <w:rFonts w:ascii="Arial Narrow" w:eastAsia="Times New Roman" w:hAnsi="Arial Narrow" w:cs="Segoe UI Semibold"/>
                <w:lang w:eastAsia="cs-CZ"/>
              </w:rPr>
            </w:pPr>
            <w:r w:rsidRPr="009A7B72">
              <w:rPr>
                <w:rFonts w:ascii="Arial Narrow" w:eastAsia="Times New Roman" w:hAnsi="Arial Narrow" w:cs="Segoe UI Semibold"/>
                <w:lang w:eastAsia="cs-CZ"/>
              </w:rPr>
              <w:t>Podíl</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 xml:space="preserve">Správa silnic Moravskoslezského kraje, příspěvková organizace, </w:t>
            </w:r>
            <w:proofErr w:type="spellStart"/>
            <w:r w:rsidRPr="009A7B72">
              <w:rPr>
                <w:rFonts w:ascii="Arial Narrow" w:eastAsia="Times New Roman" w:hAnsi="Arial Narrow" w:cs="Segoe UI"/>
                <w:lang w:eastAsia="cs-CZ"/>
              </w:rPr>
              <w:t>Úprkova</w:t>
            </w:r>
            <w:proofErr w:type="spellEnd"/>
            <w:r w:rsidRPr="009A7B72">
              <w:rPr>
                <w:rFonts w:ascii="Arial Narrow" w:eastAsia="Times New Roman" w:hAnsi="Arial Narrow" w:cs="Segoe UI"/>
                <w:lang w:eastAsia="cs-CZ"/>
              </w:rPr>
              <w:t xml:space="preserve"> 795/1, Přívoz, 70200 Ostrava</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jc w:val="right"/>
              <w:rPr>
                <w:rFonts w:ascii="Arial Narrow" w:eastAsia="Times New Roman" w:hAnsi="Arial Narrow" w:cs="Segoe UI"/>
                <w:lang w:eastAsia="cs-CZ"/>
              </w:rPr>
            </w:pPr>
          </w:p>
        </w:tc>
      </w:tr>
    </w:tbl>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Způsob ochrany nemovitosti</w:t>
      </w:r>
    </w:p>
    <w:p w:rsidR="00682930" w:rsidRPr="009A7B72"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Nejsou evidovány žádné způsoby ochrany.</w:t>
      </w:r>
    </w:p>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Seznam BPEJ</w:t>
      </w:r>
    </w:p>
    <w:p w:rsidR="00682930" w:rsidRPr="009A7B72"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Parcela nemá evidované BPEJ.</w:t>
      </w:r>
    </w:p>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Omezení vlastnického práva</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9191"/>
      </w:tblGrid>
      <w:tr w:rsidR="00682930" w:rsidRPr="009A7B72" w:rsidTr="00682930">
        <w:trPr>
          <w:tblHeader/>
        </w:trPr>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Semibold"/>
                <w:lang w:eastAsia="cs-CZ"/>
              </w:rPr>
            </w:pPr>
            <w:r w:rsidRPr="009A7B72">
              <w:rPr>
                <w:rFonts w:ascii="Arial Narrow" w:eastAsia="Times New Roman" w:hAnsi="Arial Narrow" w:cs="Segoe UI Semibold"/>
                <w:lang w:eastAsia="cs-CZ"/>
              </w:rPr>
              <w:t>Typ</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Věcné břemeno vedení</w:t>
            </w:r>
          </w:p>
        </w:tc>
      </w:tr>
    </w:tbl>
    <w:p w:rsidR="00682930" w:rsidRPr="009A7B72" w:rsidRDefault="00682930" w:rsidP="00682930">
      <w:pPr>
        <w:shd w:val="clear" w:color="auto" w:fill="FEFEFE"/>
        <w:spacing w:after="0" w:line="240" w:lineRule="auto"/>
        <w:rPr>
          <w:rFonts w:ascii="Arial Narrow" w:eastAsia="Times New Roman" w:hAnsi="Arial Narrow" w:cs="Segoe UI"/>
          <w:lang w:eastAsia="cs-CZ"/>
        </w:rPr>
      </w:pPr>
    </w:p>
    <w:p w:rsidR="00682930" w:rsidRDefault="00682930" w:rsidP="00682930">
      <w:pPr>
        <w:spacing w:before="144" w:after="48" w:line="240" w:lineRule="auto"/>
        <w:outlineLvl w:val="0"/>
        <w:rPr>
          <w:rFonts w:ascii="Segoe UI Semibold" w:eastAsia="Times New Roman" w:hAnsi="Segoe UI Semibold" w:cs="Segoe UI Semibold"/>
          <w:b/>
          <w:bCs/>
          <w:color w:val="C24100"/>
          <w:kern w:val="36"/>
          <w:sz w:val="28"/>
          <w:szCs w:val="28"/>
          <w:lang w:eastAsia="cs-CZ"/>
        </w:rPr>
      </w:pPr>
    </w:p>
    <w:p w:rsidR="00682930" w:rsidRPr="009A7B72" w:rsidRDefault="00682930" w:rsidP="00682930">
      <w:pPr>
        <w:spacing w:after="0" w:line="240" w:lineRule="auto"/>
        <w:outlineLvl w:val="0"/>
        <w:rPr>
          <w:rFonts w:ascii="Arial Narrow" w:eastAsia="Times New Roman" w:hAnsi="Arial Narrow" w:cs="Segoe UI Semibold"/>
          <w:b/>
          <w:bCs/>
          <w:kern w:val="36"/>
          <w:sz w:val="28"/>
          <w:szCs w:val="28"/>
          <w:u w:val="single"/>
          <w:lang w:eastAsia="cs-CZ"/>
        </w:rPr>
      </w:pPr>
      <w:r w:rsidRPr="00C66416">
        <w:rPr>
          <w:rFonts w:ascii="Arial Narrow" w:eastAsia="Times New Roman" w:hAnsi="Arial Narrow" w:cs="Segoe UI Semibold"/>
          <w:b/>
          <w:bCs/>
          <w:kern w:val="36"/>
          <w:sz w:val="28"/>
          <w:szCs w:val="28"/>
          <w:u w:val="single"/>
          <w:lang w:eastAsia="cs-CZ"/>
        </w:rPr>
        <w:t>SOUSEDNÍ POZEMEK</w:t>
      </w:r>
    </w:p>
    <w:p w:rsidR="00682930" w:rsidRPr="009A7B72" w:rsidRDefault="00682930" w:rsidP="00682930">
      <w:pPr>
        <w:spacing w:line="240" w:lineRule="auto"/>
        <w:jc w:val="center"/>
        <w:rPr>
          <w:rFonts w:ascii="Segoe UI" w:eastAsia="Times New Roman" w:hAnsi="Segoe UI" w:cs="Segoe UI"/>
          <w:color w:val="000000"/>
          <w:sz w:val="20"/>
          <w:szCs w:val="20"/>
          <w:lang w:eastAsia="cs-CZ"/>
        </w:rPr>
      </w:pPr>
      <w:r>
        <w:rPr>
          <w:rFonts w:ascii="Segoe UI" w:eastAsia="Times New Roman" w:hAnsi="Segoe UI" w:cs="Segoe UI"/>
          <w:color w:val="000000"/>
          <w:sz w:val="20"/>
          <w:szCs w:val="20"/>
          <w:lang w:eastAsia="cs-CZ"/>
        </w:rPr>
        <w:t xml:space="preserve">                                                                 </w:t>
      </w:r>
      <w:r>
        <w:rPr>
          <w:rFonts w:ascii="Segoe UI" w:eastAsia="Times New Roman" w:hAnsi="Segoe UI" w:cs="Segoe UI"/>
          <w:noProof/>
          <w:color w:val="000000"/>
          <w:sz w:val="20"/>
          <w:szCs w:val="20"/>
          <w:shd w:val="clear" w:color="auto" w:fill="E6E6E6"/>
          <w:lang w:eastAsia="cs-CZ"/>
        </w:rPr>
        <w:drawing>
          <wp:inline distT="0" distB="0" distL="0" distR="0">
            <wp:extent cx="3048000" cy="2286000"/>
            <wp:effectExtent l="19050" t="0" r="0" b="0"/>
            <wp:docPr id="18" name="imageMapa" descr="Ukázka mapy se zobrazenou nemovitostí">
              <a:hlinkClick xmlns:a="http://schemas.openxmlformats.org/drawingml/2006/main" r:id="rId50" tooltip="&quot;Zobrazení map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50" tooltip="&quot;Zobrazení mapy&quot;"/>
                    </pic:cNvPr>
                    <pic:cNvPicPr>
                      <a:picLocks noChangeAspect="1" noChangeArrowheads="1"/>
                    </pic:cNvPicPr>
                  </pic:nvPicPr>
                  <pic:blipFill>
                    <a:blip r:embed="rId51"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tbl>
      <w:tblPr>
        <w:tblW w:w="325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2048"/>
        <w:gridCol w:w="3926"/>
      </w:tblGrid>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Parcelní číslo:</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b/>
                <w:sz w:val="24"/>
                <w:szCs w:val="24"/>
                <w:lang w:eastAsia="cs-CZ"/>
              </w:rPr>
            </w:pPr>
            <w:hyperlink r:id="rId52" w:tooltip="Informace o objektu z RÚIAN, externí odkaz" w:history="1">
              <w:r w:rsidR="00682930" w:rsidRPr="009A7B72">
                <w:rPr>
                  <w:rFonts w:ascii="Arial Narrow" w:eastAsia="Times New Roman" w:hAnsi="Arial Narrow" w:cs="Segoe UI"/>
                  <w:b/>
                  <w:sz w:val="24"/>
                  <w:szCs w:val="24"/>
                  <w:u w:val="single"/>
                  <w:lang w:eastAsia="cs-CZ"/>
                </w:rPr>
                <w:t>3589/6</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Obec:</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53" w:tooltip="Informace o objektu z RÚIAN, externí odkaz" w:history="1">
              <w:r w:rsidR="00682930" w:rsidRPr="009A7B72">
                <w:rPr>
                  <w:rFonts w:ascii="Arial Narrow" w:eastAsia="Times New Roman" w:hAnsi="Arial Narrow" w:cs="Segoe UI"/>
                  <w:u w:val="single"/>
                  <w:lang w:eastAsia="cs-CZ"/>
                </w:rPr>
                <w:t>Ostrava [554821]</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Katastrální území:</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54" w:history="1">
              <w:r w:rsidR="00682930" w:rsidRPr="009A7B72">
                <w:rPr>
                  <w:rFonts w:ascii="Arial Narrow" w:eastAsia="Times New Roman" w:hAnsi="Arial Narrow" w:cs="Segoe UI"/>
                  <w:u w:val="single"/>
                  <w:lang w:eastAsia="cs-CZ"/>
                </w:rPr>
                <w:t>Moravská Ostrava [713520]</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Číslo LV:</w:t>
            </w:r>
          </w:p>
        </w:tc>
        <w:tc>
          <w:tcPr>
            <w:tcW w:w="0" w:type="auto"/>
            <w:shd w:val="clear" w:color="auto" w:fill="EEEEEE"/>
            <w:tcMar>
              <w:top w:w="60" w:type="dxa"/>
              <w:left w:w="60" w:type="dxa"/>
              <w:bottom w:w="60" w:type="dxa"/>
              <w:right w:w="60" w:type="dxa"/>
            </w:tcMar>
            <w:vAlign w:val="center"/>
            <w:hideMark/>
          </w:tcPr>
          <w:p w:rsidR="00682930" w:rsidRPr="009A7B72" w:rsidRDefault="002C74DB" w:rsidP="00682930">
            <w:pPr>
              <w:spacing w:after="0" w:line="240" w:lineRule="auto"/>
              <w:rPr>
                <w:rFonts w:ascii="Arial Narrow" w:eastAsia="Times New Roman" w:hAnsi="Arial Narrow" w:cs="Segoe UI"/>
                <w:lang w:eastAsia="cs-CZ"/>
              </w:rPr>
            </w:pPr>
            <w:hyperlink r:id="rId55" w:tooltip="Seznam nemovitostí na LV" w:history="1">
              <w:r w:rsidR="00682930" w:rsidRPr="009A7B72">
                <w:rPr>
                  <w:rFonts w:ascii="Arial Narrow" w:eastAsia="Times New Roman" w:hAnsi="Arial Narrow" w:cs="Segoe UI"/>
                  <w:u w:val="single"/>
                  <w:lang w:eastAsia="cs-CZ"/>
                </w:rPr>
                <w:t>2577</w:t>
              </w:r>
            </w:hyperlink>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Výměra [m</w:t>
            </w:r>
            <w:r w:rsidRPr="009A7B72">
              <w:rPr>
                <w:rFonts w:ascii="Arial Narrow" w:eastAsia="Times New Roman" w:hAnsi="Arial Narrow" w:cs="Segoe UI"/>
                <w:vertAlign w:val="superscript"/>
                <w:lang w:eastAsia="cs-CZ"/>
              </w:rPr>
              <w:t>2</w:t>
            </w:r>
            <w:r w:rsidRPr="009A7B72">
              <w:rPr>
                <w:rFonts w:ascii="Arial Narrow" w:eastAsia="Times New Roman" w:hAnsi="Arial Narrow" w:cs="Segoe UI"/>
                <w:lang w:eastAsia="cs-CZ"/>
              </w:rPr>
              <w:t>]:</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452</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Typ parcely:</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Parcela katastru nemovitostí</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Mapový list:</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DKM</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Určení výměry:</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Graficky nebo v digitalizované mapě</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Způsob využití:</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ostatní komunikace</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Druh pozemku:</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ostatní plocha</w:t>
            </w:r>
          </w:p>
        </w:tc>
      </w:tr>
    </w:tbl>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Vlastníci, jiní oprávnění</w:t>
      </w:r>
    </w:p>
    <w:tbl>
      <w:tblPr>
        <w:tblW w:w="5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tblPr>
      <w:tblGrid>
        <w:gridCol w:w="8560"/>
        <w:gridCol w:w="631"/>
      </w:tblGrid>
      <w:tr w:rsidR="00682930" w:rsidRPr="009A7B72" w:rsidTr="00682930">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Semibold"/>
                <w:lang w:eastAsia="cs-CZ"/>
              </w:rPr>
            </w:pPr>
            <w:r w:rsidRPr="009A7B72">
              <w:rPr>
                <w:rFonts w:ascii="Arial Narrow" w:eastAsia="Times New Roman" w:hAnsi="Arial Narrow" w:cs="Segoe UI Semibold"/>
                <w:lang w:eastAsia="cs-CZ"/>
              </w:rPr>
              <w:t>Vlastnické právo</w:t>
            </w:r>
          </w:p>
        </w:tc>
        <w:tc>
          <w:tcPr>
            <w:tcW w:w="0" w:type="auto"/>
            <w:shd w:val="clear" w:color="auto" w:fill="2F6E99"/>
            <w:tcMar>
              <w:top w:w="60" w:type="dxa"/>
              <w:left w:w="60" w:type="dxa"/>
              <w:bottom w:w="60" w:type="dxa"/>
              <w:right w:w="60" w:type="dxa"/>
            </w:tcMar>
            <w:vAlign w:val="center"/>
            <w:hideMark/>
          </w:tcPr>
          <w:p w:rsidR="00682930" w:rsidRPr="009A7B72" w:rsidRDefault="00682930" w:rsidP="00682930">
            <w:pPr>
              <w:spacing w:after="0" w:line="240" w:lineRule="auto"/>
              <w:jc w:val="right"/>
              <w:rPr>
                <w:rFonts w:ascii="Arial Narrow" w:eastAsia="Times New Roman" w:hAnsi="Arial Narrow" w:cs="Segoe UI Semibold"/>
                <w:lang w:eastAsia="cs-CZ"/>
              </w:rPr>
            </w:pPr>
            <w:r w:rsidRPr="009A7B72">
              <w:rPr>
                <w:rFonts w:ascii="Arial Narrow" w:eastAsia="Times New Roman" w:hAnsi="Arial Narrow" w:cs="Segoe UI Semibold"/>
                <w:lang w:eastAsia="cs-CZ"/>
              </w:rPr>
              <w:t>Podíl</w:t>
            </w:r>
          </w:p>
        </w:tc>
      </w:tr>
      <w:tr w:rsidR="00682930" w:rsidRPr="009A7B72" w:rsidTr="00682930">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lastRenderedPageBreak/>
              <w:t>Statutární město Ostrava, Prokešovo náměstí 1803/8, Moravská Ostrava, 70200 Ostrava</w:t>
            </w:r>
          </w:p>
        </w:tc>
        <w:tc>
          <w:tcPr>
            <w:tcW w:w="0" w:type="auto"/>
            <w:shd w:val="clear" w:color="auto" w:fill="EEEEEE"/>
            <w:tcMar>
              <w:top w:w="60" w:type="dxa"/>
              <w:left w:w="60" w:type="dxa"/>
              <w:bottom w:w="60" w:type="dxa"/>
              <w:right w:w="60" w:type="dxa"/>
            </w:tcMar>
            <w:vAlign w:val="center"/>
            <w:hideMark/>
          </w:tcPr>
          <w:p w:rsidR="00682930" w:rsidRPr="009A7B72" w:rsidRDefault="00682930" w:rsidP="00682930">
            <w:pPr>
              <w:spacing w:after="0" w:line="240" w:lineRule="auto"/>
              <w:jc w:val="right"/>
              <w:rPr>
                <w:rFonts w:ascii="Arial Narrow" w:eastAsia="Times New Roman" w:hAnsi="Arial Narrow" w:cs="Segoe UI"/>
                <w:lang w:eastAsia="cs-CZ"/>
              </w:rPr>
            </w:pPr>
          </w:p>
        </w:tc>
      </w:tr>
    </w:tbl>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Způsob ochrany nemovitosti</w:t>
      </w:r>
    </w:p>
    <w:p w:rsidR="00682930" w:rsidRPr="009A7B72"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Nejsou evidovány žádné způsoby ochrany.</w:t>
      </w:r>
    </w:p>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Seznam BPEJ</w:t>
      </w:r>
    </w:p>
    <w:p w:rsidR="00682930" w:rsidRPr="009A7B72"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Parcela nemá evidované BPEJ.</w:t>
      </w:r>
    </w:p>
    <w:p w:rsidR="00682930" w:rsidRPr="009A7B72" w:rsidRDefault="00682930" w:rsidP="00682930">
      <w:pPr>
        <w:spacing w:after="0" w:line="240" w:lineRule="auto"/>
        <w:outlineLvl w:val="1"/>
        <w:rPr>
          <w:rFonts w:ascii="Arial Narrow" w:eastAsia="Times New Roman" w:hAnsi="Arial Narrow" w:cs="Segoe UI Semibold"/>
          <w:b/>
          <w:bCs/>
          <w:lang w:eastAsia="cs-CZ"/>
        </w:rPr>
      </w:pPr>
      <w:r w:rsidRPr="009A7B72">
        <w:rPr>
          <w:rFonts w:ascii="Arial Narrow" w:eastAsia="Times New Roman" w:hAnsi="Arial Narrow" w:cs="Segoe UI Semibold"/>
          <w:b/>
          <w:bCs/>
          <w:lang w:eastAsia="cs-CZ"/>
        </w:rPr>
        <w:t>Omezení vlastnického práva</w:t>
      </w:r>
    </w:p>
    <w:p w:rsidR="00682930" w:rsidRPr="009A7B72" w:rsidRDefault="00682930" w:rsidP="00682930">
      <w:pPr>
        <w:shd w:val="clear" w:color="auto" w:fill="FEFEFE"/>
        <w:spacing w:after="0" w:line="240" w:lineRule="auto"/>
        <w:rPr>
          <w:rFonts w:ascii="Arial Narrow" w:eastAsia="Times New Roman" w:hAnsi="Arial Narrow" w:cs="Segoe UI"/>
          <w:lang w:eastAsia="cs-CZ"/>
        </w:rPr>
      </w:pPr>
      <w:r w:rsidRPr="009A7B72">
        <w:rPr>
          <w:rFonts w:ascii="Arial Narrow" w:eastAsia="Times New Roman" w:hAnsi="Arial Narrow" w:cs="Segoe UI"/>
          <w:lang w:eastAsia="cs-CZ"/>
        </w:rPr>
        <w:t>Nejsou evidována žádná omezení.</w:t>
      </w:r>
    </w:p>
    <w:p w:rsidR="00682930" w:rsidRPr="009A7B72" w:rsidRDefault="00682930" w:rsidP="00682930">
      <w:pPr>
        <w:spacing w:after="0" w:line="240" w:lineRule="auto"/>
        <w:rPr>
          <w:rFonts w:ascii="Arial Narrow" w:hAnsi="Arial Narrow"/>
        </w:rPr>
      </w:pPr>
    </w:p>
    <w:p w:rsidR="008E39F5" w:rsidRDefault="008E39F5" w:rsidP="008E39F5">
      <w:pPr>
        <w:pStyle w:val="l3"/>
        <w:spacing w:before="0" w:beforeAutospacing="0" w:after="0" w:afterAutospacing="0"/>
        <w:jc w:val="both"/>
        <w:rPr>
          <w:rStyle w:val="PromnnHTML"/>
          <w:rFonts w:ascii="Arial Narrow" w:hAnsi="Arial Narrow"/>
          <w:sz w:val="22"/>
          <w:szCs w:val="22"/>
        </w:rPr>
      </w:pPr>
    </w:p>
    <w:p w:rsidR="008E39F5" w:rsidRPr="00122CFC" w:rsidRDefault="008E39F5" w:rsidP="00122CFC">
      <w:pPr>
        <w:pStyle w:val="l3"/>
        <w:spacing w:before="0" w:beforeAutospacing="0" w:after="0" w:afterAutospacing="0" w:line="276" w:lineRule="auto"/>
        <w:jc w:val="both"/>
        <w:rPr>
          <w:rFonts w:ascii="Arial Narrow" w:hAnsi="Arial Narrow"/>
          <w:sz w:val="22"/>
          <w:szCs w:val="22"/>
          <w:u w:val="single"/>
        </w:rPr>
      </w:pPr>
      <w:r w:rsidRPr="008E39F5">
        <w:rPr>
          <w:rStyle w:val="PromnnHTML"/>
          <w:rFonts w:ascii="Arial Narrow" w:hAnsi="Arial Narrow"/>
          <w:sz w:val="22"/>
          <w:szCs w:val="22"/>
          <w:u w:val="single"/>
        </w:rPr>
        <w:t>o)</w:t>
      </w:r>
      <w:r w:rsidRPr="008E39F5">
        <w:rPr>
          <w:rFonts w:ascii="Arial Narrow" w:hAnsi="Arial Narrow"/>
          <w:sz w:val="22"/>
          <w:szCs w:val="22"/>
          <w:u w:val="single"/>
        </w:rPr>
        <w:t xml:space="preserve"> seznam pozemků podle katastru nemovitostí, na kterých vznikne ochranné nebo bezpečnostní pásmo.</w:t>
      </w:r>
    </w:p>
    <w:p w:rsidR="008E39F5" w:rsidRDefault="00122CFC" w:rsidP="00122CFC">
      <w:pPr>
        <w:pStyle w:val="l3"/>
        <w:spacing w:before="0" w:beforeAutospacing="0" w:after="0" w:afterAutospacing="0" w:line="276" w:lineRule="auto"/>
        <w:ind w:firstLine="708"/>
        <w:jc w:val="both"/>
        <w:rPr>
          <w:rFonts w:ascii="Arial Narrow" w:hAnsi="Arial Narrow"/>
          <w:b/>
          <w:u w:val="single"/>
        </w:rPr>
      </w:pPr>
      <w:r>
        <w:rPr>
          <w:rStyle w:val="PromnnHTML"/>
          <w:rFonts w:ascii="Arial Narrow" w:hAnsi="Arial Narrow"/>
          <w:i w:val="0"/>
          <w:sz w:val="22"/>
          <w:szCs w:val="22"/>
        </w:rPr>
        <w:t xml:space="preserve">Stavbou nevznikne žádné ochranné nebo bezpečnostní pásmo. Vše stávající </w:t>
      </w:r>
      <w:r w:rsidR="00237CE9">
        <w:rPr>
          <w:rStyle w:val="PromnnHTML"/>
          <w:rFonts w:ascii="Arial Narrow" w:hAnsi="Arial Narrow"/>
          <w:i w:val="0"/>
          <w:sz w:val="22"/>
          <w:szCs w:val="22"/>
        </w:rPr>
        <w:t xml:space="preserve">- </w:t>
      </w:r>
      <w:r>
        <w:rPr>
          <w:rStyle w:val="PromnnHTML"/>
          <w:rFonts w:ascii="Arial Narrow" w:hAnsi="Arial Narrow"/>
          <w:i w:val="0"/>
          <w:sz w:val="22"/>
          <w:szCs w:val="22"/>
        </w:rPr>
        <w:t>bez změn</w:t>
      </w:r>
    </w:p>
    <w:p w:rsidR="008E39F5" w:rsidRDefault="008E39F5" w:rsidP="008E39F5">
      <w:pPr>
        <w:pStyle w:val="l3"/>
        <w:spacing w:before="0" w:beforeAutospacing="0" w:after="0" w:afterAutospacing="0"/>
        <w:jc w:val="both"/>
        <w:rPr>
          <w:rFonts w:ascii="Arial Narrow" w:hAnsi="Arial Narrow"/>
          <w:b/>
          <w:u w:val="single"/>
        </w:rPr>
      </w:pPr>
    </w:p>
    <w:p w:rsidR="008E39F5" w:rsidRPr="008E39F5" w:rsidRDefault="008E39F5" w:rsidP="008E39F5">
      <w:pPr>
        <w:pStyle w:val="l3"/>
        <w:spacing w:before="0" w:beforeAutospacing="0" w:after="0" w:afterAutospacing="0"/>
        <w:jc w:val="both"/>
        <w:rPr>
          <w:rFonts w:ascii="Arial Narrow" w:hAnsi="Arial Narrow"/>
          <w:b/>
          <w:u w:val="single"/>
        </w:rPr>
      </w:pPr>
      <w:r w:rsidRPr="008E39F5">
        <w:rPr>
          <w:rFonts w:ascii="Arial Narrow" w:hAnsi="Arial Narrow"/>
          <w:b/>
          <w:u w:val="single"/>
        </w:rPr>
        <w:t>B.2 CELKOVÝ POPIS STAVBY</w:t>
      </w:r>
    </w:p>
    <w:p w:rsidR="00EC7AB1" w:rsidRDefault="00EC7AB1" w:rsidP="008E39F5">
      <w:pPr>
        <w:pStyle w:val="l3"/>
        <w:spacing w:before="0" w:beforeAutospacing="0" w:after="0" w:afterAutospacing="0"/>
        <w:jc w:val="both"/>
        <w:rPr>
          <w:rFonts w:ascii="Arial Narrow" w:hAnsi="Arial Narrow"/>
          <w:sz w:val="20"/>
          <w:szCs w:val="20"/>
          <w:u w:val="single"/>
        </w:rPr>
      </w:pPr>
    </w:p>
    <w:p w:rsidR="008E39F5" w:rsidRPr="00EC7AB1" w:rsidRDefault="008E39F5" w:rsidP="008E39F5">
      <w:pPr>
        <w:pStyle w:val="l3"/>
        <w:spacing w:before="0" w:beforeAutospacing="0" w:after="0" w:afterAutospacing="0"/>
        <w:jc w:val="both"/>
        <w:rPr>
          <w:rFonts w:ascii="Arial Narrow" w:hAnsi="Arial Narrow"/>
          <w:b/>
          <w:sz w:val="22"/>
          <w:szCs w:val="22"/>
          <w:u w:val="single"/>
        </w:rPr>
      </w:pPr>
      <w:r w:rsidRPr="00EC7AB1">
        <w:rPr>
          <w:rFonts w:ascii="Arial Narrow" w:hAnsi="Arial Narrow"/>
          <w:b/>
          <w:sz w:val="22"/>
          <w:szCs w:val="22"/>
          <w:u w:val="single"/>
        </w:rPr>
        <w:t>B.2.1 Základní charakteristika stavby a jejího užívání</w:t>
      </w:r>
    </w:p>
    <w:p w:rsidR="00EC7AB1" w:rsidRDefault="00EC7AB1" w:rsidP="008E39F5">
      <w:pPr>
        <w:pStyle w:val="l3"/>
        <w:spacing w:before="0" w:beforeAutospacing="0" w:after="0" w:afterAutospacing="0"/>
        <w:jc w:val="both"/>
        <w:rPr>
          <w:rStyle w:val="PromnnHTML"/>
          <w:rFonts w:ascii="Arial Narrow" w:hAnsi="Arial Narrow"/>
          <w:sz w:val="20"/>
          <w:szCs w:val="20"/>
        </w:rPr>
      </w:pPr>
    </w:p>
    <w:p w:rsidR="008E39F5" w:rsidRPr="00EC7AB1" w:rsidRDefault="008E39F5" w:rsidP="00122CFC">
      <w:pPr>
        <w:pStyle w:val="l3"/>
        <w:spacing w:before="0" w:beforeAutospacing="0" w:after="0" w:afterAutospacing="0" w:line="276" w:lineRule="auto"/>
        <w:jc w:val="both"/>
        <w:rPr>
          <w:rFonts w:ascii="Arial Narrow" w:hAnsi="Arial Narrow"/>
          <w:sz w:val="22"/>
          <w:szCs w:val="22"/>
          <w:u w:val="single"/>
        </w:rPr>
      </w:pPr>
      <w:r w:rsidRPr="00EC7AB1">
        <w:rPr>
          <w:rStyle w:val="PromnnHTML"/>
          <w:rFonts w:ascii="Arial Narrow" w:hAnsi="Arial Narrow"/>
          <w:sz w:val="22"/>
          <w:szCs w:val="22"/>
          <w:u w:val="single"/>
        </w:rPr>
        <w:t>a)</w:t>
      </w:r>
      <w:r w:rsidRPr="00EC7AB1">
        <w:rPr>
          <w:rFonts w:ascii="Arial Narrow" w:hAnsi="Arial Narrow"/>
          <w:sz w:val="22"/>
          <w:szCs w:val="22"/>
          <w:u w:val="single"/>
        </w:rPr>
        <w:t xml:space="preserve"> nová stavba nebo změna dokončené stavby; u změny stavby údaje o jejich současném stavu, závěry stavebně technického, případně stavebně historického průzkumu a výsledky statického posouzení nosných konstrukcí,</w:t>
      </w:r>
    </w:p>
    <w:p w:rsidR="00122CFC" w:rsidRDefault="00122CFC" w:rsidP="00122CFC">
      <w:pPr>
        <w:pStyle w:val="l3"/>
        <w:spacing w:before="0" w:beforeAutospacing="0" w:after="0" w:afterAutospacing="0" w:line="276" w:lineRule="auto"/>
        <w:ind w:left="708"/>
        <w:rPr>
          <w:rStyle w:val="PromnnHTML"/>
          <w:rFonts w:ascii="Arial Narrow" w:hAnsi="Arial Narrow"/>
          <w:i w:val="0"/>
          <w:sz w:val="22"/>
          <w:szCs w:val="22"/>
        </w:rPr>
      </w:pPr>
      <w:r w:rsidRPr="00574B81">
        <w:rPr>
          <w:rStyle w:val="PromnnHTML"/>
          <w:rFonts w:ascii="Arial Narrow" w:hAnsi="Arial Narrow"/>
          <w:i w:val="0"/>
          <w:sz w:val="22"/>
          <w:szCs w:val="22"/>
        </w:rPr>
        <w:t xml:space="preserve">Stavba </w:t>
      </w:r>
      <w:r w:rsidR="00154D92">
        <w:rPr>
          <w:rStyle w:val="PromnnHTML"/>
          <w:rFonts w:ascii="Arial Narrow" w:hAnsi="Arial Narrow"/>
          <w:i w:val="0"/>
          <w:sz w:val="22"/>
          <w:szCs w:val="22"/>
        </w:rPr>
        <w:t>je změnou stavby</w:t>
      </w:r>
      <w:r>
        <w:rPr>
          <w:rStyle w:val="PromnnHTML"/>
          <w:rFonts w:ascii="Arial Narrow" w:hAnsi="Arial Narrow"/>
          <w:i w:val="0"/>
          <w:sz w:val="22"/>
          <w:szCs w:val="22"/>
        </w:rPr>
        <w:t>.</w:t>
      </w:r>
    </w:p>
    <w:p w:rsidR="00122CFC" w:rsidRPr="00122CFC" w:rsidRDefault="00122CFC" w:rsidP="00122CFC">
      <w:pPr>
        <w:pStyle w:val="l3"/>
        <w:spacing w:before="0" w:beforeAutospacing="0" w:after="0" w:afterAutospacing="0" w:line="276" w:lineRule="auto"/>
        <w:ind w:left="708"/>
        <w:rPr>
          <w:rFonts w:ascii="Arial Narrow" w:hAnsi="Arial Narrow"/>
          <w:iCs/>
          <w:sz w:val="22"/>
          <w:szCs w:val="22"/>
        </w:rPr>
      </w:pPr>
      <w:r w:rsidRPr="00237CE9">
        <w:rPr>
          <w:rStyle w:val="PromnnHTML"/>
          <w:rFonts w:ascii="Arial Narrow" w:hAnsi="Arial Narrow"/>
          <w:b/>
          <w:i w:val="0"/>
          <w:sz w:val="22"/>
          <w:szCs w:val="22"/>
          <w:u w:val="single"/>
        </w:rPr>
        <w:t>S</w:t>
      </w:r>
      <w:r w:rsidR="00154D92" w:rsidRPr="00237CE9">
        <w:rPr>
          <w:rStyle w:val="PromnnHTML"/>
          <w:rFonts w:ascii="Arial Narrow" w:hAnsi="Arial Narrow"/>
          <w:b/>
          <w:i w:val="0"/>
          <w:sz w:val="22"/>
          <w:szCs w:val="22"/>
          <w:u w:val="single"/>
        </w:rPr>
        <w:t>távající stav</w:t>
      </w:r>
      <w:r w:rsidR="00237CE9">
        <w:rPr>
          <w:rStyle w:val="PromnnHTML"/>
          <w:rFonts w:ascii="Arial Narrow" w:hAnsi="Arial Narrow"/>
          <w:b/>
          <w:i w:val="0"/>
          <w:sz w:val="22"/>
          <w:szCs w:val="22"/>
          <w:u w:val="single"/>
        </w:rPr>
        <w:t xml:space="preserve"> - popis </w:t>
      </w:r>
      <w:r>
        <w:rPr>
          <w:rStyle w:val="PromnnHTML"/>
          <w:rFonts w:ascii="Arial Narrow" w:hAnsi="Arial Narrow"/>
          <w:i w:val="0"/>
          <w:sz w:val="22"/>
          <w:szCs w:val="22"/>
        </w:rPr>
        <w:t xml:space="preserve">: </w:t>
      </w:r>
      <w:r w:rsidR="00154D92">
        <w:rPr>
          <w:rFonts w:ascii="Arial Narrow" w:hAnsi="Arial Narrow" w:cs="Courier New"/>
          <w:sz w:val="22"/>
          <w:szCs w:val="22"/>
        </w:rPr>
        <w:t xml:space="preserve">Stávající objekt je 7-mi </w:t>
      </w:r>
      <w:r>
        <w:rPr>
          <w:rFonts w:ascii="Arial Narrow" w:hAnsi="Arial Narrow" w:cs="Courier New"/>
          <w:sz w:val="22"/>
          <w:szCs w:val="22"/>
        </w:rPr>
        <w:t xml:space="preserve">podlažní  1.PP, 1.NP - 6.NP. </w:t>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sidRPr="00237CE9">
        <w:rPr>
          <w:rFonts w:ascii="Arial Narrow" w:hAnsi="Arial Narrow" w:cs="Courier New"/>
          <w:sz w:val="22"/>
          <w:szCs w:val="22"/>
          <w:u w:val="single"/>
        </w:rPr>
        <w:t>Konstrukčně je objekt</w:t>
      </w:r>
      <w:r w:rsidRPr="00D27290">
        <w:rPr>
          <w:rFonts w:ascii="Arial Narrow" w:hAnsi="Arial Narrow" w:cs="Courier New"/>
          <w:sz w:val="22"/>
          <w:szCs w:val="22"/>
        </w:rPr>
        <w:t xml:space="preserve"> řešen jako </w:t>
      </w:r>
      <w:r>
        <w:rPr>
          <w:rFonts w:ascii="Arial Narrow" w:hAnsi="Arial Narrow" w:cs="Courier New"/>
          <w:sz w:val="22"/>
          <w:szCs w:val="22"/>
        </w:rPr>
        <w:t xml:space="preserve">stěnový s podélným nosným systémem z cihel plných </w:t>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pálených na MVC</w:t>
      </w:r>
      <w:r w:rsidRPr="00D27290">
        <w:rPr>
          <w:rFonts w:ascii="Arial Narrow" w:hAnsi="Arial Narrow" w:cs="Courier New"/>
          <w:sz w:val="22"/>
          <w:szCs w:val="22"/>
        </w:rPr>
        <w:t xml:space="preserve">. </w:t>
      </w:r>
      <w:r>
        <w:rPr>
          <w:rFonts w:ascii="Arial Narrow" w:hAnsi="Arial Narrow" w:cs="Courier New"/>
          <w:sz w:val="22"/>
          <w:szCs w:val="22"/>
        </w:rPr>
        <w:t>Vnitřní a venkovní sloupy pak železobetonové monolitické .</w:t>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 xml:space="preserve">Vnitřní dělící steny (příčky ) </w:t>
      </w:r>
      <w:r w:rsidRPr="00D27290">
        <w:rPr>
          <w:rFonts w:ascii="Arial Narrow" w:hAnsi="Arial Narrow" w:cs="Courier New"/>
          <w:sz w:val="22"/>
          <w:szCs w:val="22"/>
        </w:rPr>
        <w:t xml:space="preserve">z cihel plných na </w:t>
      </w:r>
      <w:r>
        <w:rPr>
          <w:rFonts w:ascii="Arial Narrow" w:hAnsi="Arial Narrow" w:cs="Courier New"/>
          <w:sz w:val="22"/>
          <w:szCs w:val="22"/>
        </w:rPr>
        <w:t>MVC</w:t>
      </w:r>
      <w:r w:rsidRPr="00D27290">
        <w:rPr>
          <w:rFonts w:ascii="Arial Narrow" w:hAnsi="Arial Narrow" w:cs="Courier New"/>
          <w:sz w:val="22"/>
          <w:szCs w:val="22"/>
        </w:rPr>
        <w:t xml:space="preserve">. </w:t>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sidRPr="00D27290">
        <w:rPr>
          <w:rFonts w:ascii="Arial Narrow" w:hAnsi="Arial Narrow" w:cs="Courier New"/>
          <w:sz w:val="22"/>
          <w:szCs w:val="22"/>
        </w:rPr>
        <w:t>Stávající fasáda je řešena z </w:t>
      </w:r>
      <w:r>
        <w:rPr>
          <w:rFonts w:ascii="Arial Narrow" w:hAnsi="Arial Narrow" w:cs="Courier New"/>
          <w:sz w:val="22"/>
          <w:szCs w:val="22"/>
        </w:rPr>
        <w:t xml:space="preserve"> v</w:t>
      </w:r>
      <w:r w:rsidRPr="00D27290">
        <w:rPr>
          <w:rFonts w:ascii="Arial Narrow" w:hAnsi="Arial Narrow" w:cs="Courier New"/>
          <w:sz w:val="22"/>
          <w:szCs w:val="22"/>
        </w:rPr>
        <w:t>ápen</w:t>
      </w:r>
      <w:r>
        <w:rPr>
          <w:rFonts w:ascii="Arial Narrow" w:hAnsi="Arial Narrow" w:cs="Courier New"/>
          <w:sz w:val="22"/>
          <w:szCs w:val="22"/>
        </w:rPr>
        <w:t>n</w:t>
      </w:r>
      <w:r w:rsidRPr="00D27290">
        <w:rPr>
          <w:rFonts w:ascii="Arial Narrow" w:hAnsi="Arial Narrow" w:cs="Courier New"/>
          <w:sz w:val="22"/>
          <w:szCs w:val="22"/>
        </w:rPr>
        <w:t>é omítky</w:t>
      </w:r>
      <w:r>
        <w:rPr>
          <w:rFonts w:ascii="Arial Narrow" w:hAnsi="Arial Narrow" w:cs="Courier New"/>
          <w:sz w:val="22"/>
          <w:szCs w:val="22"/>
        </w:rPr>
        <w:t xml:space="preserve"> a z umělého kamene z dvorních fasád pak nový </w:t>
      </w:r>
      <w:r>
        <w:rPr>
          <w:rFonts w:ascii="Arial Narrow" w:hAnsi="Arial Narrow" w:cs="Courier New"/>
          <w:sz w:val="22"/>
          <w:szCs w:val="22"/>
        </w:rPr>
        <w:tab/>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kontaktní zateplovací systém s tloušťkou izolantu 160 mm a silikátovou omítkou jemného zrna.</w:t>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sidRPr="00237CE9">
        <w:rPr>
          <w:rFonts w:ascii="Arial Narrow" w:hAnsi="Arial Narrow" w:cs="Courier New"/>
          <w:sz w:val="22"/>
          <w:szCs w:val="22"/>
          <w:u w:val="single"/>
        </w:rPr>
        <w:t>Vodorovné konstrukce</w:t>
      </w:r>
      <w:r w:rsidRPr="00D27290">
        <w:rPr>
          <w:rFonts w:ascii="Arial Narrow" w:hAnsi="Arial Narrow" w:cs="Courier New"/>
          <w:sz w:val="22"/>
          <w:szCs w:val="22"/>
        </w:rPr>
        <w:t xml:space="preserve"> </w:t>
      </w:r>
      <w:r>
        <w:rPr>
          <w:rFonts w:ascii="Arial Narrow" w:hAnsi="Arial Narrow" w:cs="Courier New"/>
          <w:sz w:val="22"/>
          <w:szCs w:val="22"/>
        </w:rPr>
        <w:t xml:space="preserve">stropů </w:t>
      </w:r>
      <w:r w:rsidRPr="00D27290">
        <w:rPr>
          <w:rFonts w:ascii="Arial Narrow" w:hAnsi="Arial Narrow" w:cs="Courier New"/>
          <w:sz w:val="22"/>
          <w:szCs w:val="22"/>
        </w:rPr>
        <w:t xml:space="preserve">jsou dle provedeného </w:t>
      </w:r>
      <w:r>
        <w:rPr>
          <w:rFonts w:ascii="Arial Narrow" w:hAnsi="Arial Narrow" w:cs="Courier New"/>
          <w:sz w:val="22"/>
          <w:szCs w:val="22"/>
        </w:rPr>
        <w:t xml:space="preserve">průzkumu v 1 PP - 2.NP železobetonové </w:t>
      </w:r>
      <w:r>
        <w:rPr>
          <w:rFonts w:ascii="Arial Narrow" w:hAnsi="Arial Narrow" w:cs="Courier New"/>
          <w:sz w:val="22"/>
          <w:szCs w:val="22"/>
        </w:rPr>
        <w:tab/>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 xml:space="preserve">monolitické, trámové  s dřevěnou konstrukcí podhledu s celoplošným podbíjením a </w:t>
      </w:r>
      <w:proofErr w:type="spellStart"/>
      <w:r>
        <w:rPr>
          <w:rFonts w:ascii="Arial Narrow" w:hAnsi="Arial Narrow" w:cs="Courier New"/>
          <w:sz w:val="22"/>
          <w:szCs w:val="22"/>
        </w:rPr>
        <w:t>vp</w:t>
      </w:r>
      <w:proofErr w:type="spellEnd"/>
      <w:r>
        <w:rPr>
          <w:rFonts w:ascii="Arial Narrow" w:hAnsi="Arial Narrow" w:cs="Courier New"/>
          <w:sz w:val="22"/>
          <w:szCs w:val="22"/>
        </w:rPr>
        <w:t xml:space="preserve"> omítkou </w:t>
      </w:r>
      <w:r>
        <w:rPr>
          <w:rFonts w:ascii="Arial Narrow" w:hAnsi="Arial Narrow" w:cs="Courier New"/>
          <w:sz w:val="22"/>
          <w:szCs w:val="22"/>
        </w:rPr>
        <w:tab/>
      </w:r>
    </w:p>
    <w:p w:rsidR="00237CE9"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 xml:space="preserve">na 1x rákos.Ve zbývajících podlažích pak dřevěné trámové stropy se záklopem a konstrukcí </w:t>
      </w:r>
      <w:r w:rsidR="00237CE9">
        <w:rPr>
          <w:rFonts w:ascii="Arial Narrow" w:hAnsi="Arial Narrow" w:cs="Courier New"/>
          <w:sz w:val="22"/>
          <w:szCs w:val="22"/>
        </w:rPr>
        <w:tab/>
      </w:r>
      <w:r w:rsidR="00237CE9">
        <w:rPr>
          <w:rFonts w:ascii="Arial Narrow" w:hAnsi="Arial Narrow" w:cs="Courier New"/>
          <w:sz w:val="22"/>
          <w:szCs w:val="22"/>
        </w:rPr>
        <w:tab/>
      </w:r>
    </w:p>
    <w:p w:rsidR="00122CFC" w:rsidRDefault="00237CE9"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sidR="00122CFC">
        <w:rPr>
          <w:rFonts w:ascii="Arial Narrow" w:hAnsi="Arial Narrow" w:cs="Courier New"/>
          <w:sz w:val="22"/>
          <w:szCs w:val="22"/>
        </w:rPr>
        <w:t>podlahy a</w:t>
      </w:r>
      <w:r w:rsidR="00122CFC">
        <w:rPr>
          <w:rFonts w:ascii="Arial Narrow" w:hAnsi="Arial Narrow" w:cs="Courier New"/>
          <w:sz w:val="22"/>
          <w:szCs w:val="22"/>
        </w:rPr>
        <w:tab/>
        <w:t xml:space="preserve">celoplošným podbíjením s </w:t>
      </w:r>
      <w:proofErr w:type="spellStart"/>
      <w:r w:rsidR="00122CFC">
        <w:rPr>
          <w:rFonts w:ascii="Arial Narrow" w:hAnsi="Arial Narrow" w:cs="Courier New"/>
          <w:sz w:val="22"/>
          <w:szCs w:val="22"/>
        </w:rPr>
        <w:t>vp</w:t>
      </w:r>
      <w:proofErr w:type="spellEnd"/>
      <w:r w:rsidR="00122CFC">
        <w:rPr>
          <w:rFonts w:ascii="Arial Narrow" w:hAnsi="Arial Narrow" w:cs="Courier New"/>
          <w:sz w:val="22"/>
          <w:szCs w:val="22"/>
        </w:rPr>
        <w:t xml:space="preserve"> omítkou na rákos.</w:t>
      </w:r>
    </w:p>
    <w:p w:rsidR="00122CFC" w:rsidRPr="00237CE9" w:rsidRDefault="00122CFC" w:rsidP="00122CFC">
      <w:pPr>
        <w:pStyle w:val="TPOOdstavec"/>
        <w:spacing w:line="276" w:lineRule="auto"/>
        <w:jc w:val="left"/>
        <w:rPr>
          <w:rFonts w:ascii="Arial Narrow" w:hAnsi="Arial Narrow" w:cs="Courier New"/>
          <w:sz w:val="22"/>
          <w:szCs w:val="22"/>
          <w:u w:val="single"/>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sidRPr="00452C1B">
        <w:rPr>
          <w:rFonts w:ascii="Arial Narrow" w:hAnsi="Arial Narrow" w:cs="Courier New"/>
          <w:sz w:val="22"/>
          <w:szCs w:val="22"/>
          <w:u w:val="single"/>
        </w:rPr>
        <w:t xml:space="preserve">Fasádní výplně otvorů </w:t>
      </w:r>
      <w:r>
        <w:rPr>
          <w:rFonts w:ascii="Arial Narrow" w:hAnsi="Arial Narrow" w:cs="Courier New"/>
          <w:sz w:val="22"/>
          <w:szCs w:val="22"/>
        </w:rPr>
        <w:t xml:space="preserve">v celém rozsahu jak uličních, tak dvorních fasád jsou nové fasádní výplně z </w:t>
      </w:r>
      <w:r w:rsidR="00237CE9">
        <w:rPr>
          <w:rFonts w:ascii="Arial Narrow" w:hAnsi="Arial Narrow" w:cs="Courier New"/>
          <w:sz w:val="22"/>
          <w:szCs w:val="22"/>
        </w:rPr>
        <w:tab/>
      </w:r>
      <w:r>
        <w:rPr>
          <w:rFonts w:ascii="Arial Narrow" w:hAnsi="Arial Narrow" w:cs="Courier New"/>
          <w:sz w:val="22"/>
          <w:szCs w:val="22"/>
        </w:rPr>
        <w:t xml:space="preserve">plastových rámů, </w:t>
      </w:r>
      <w:r>
        <w:rPr>
          <w:rFonts w:ascii="Arial Narrow" w:hAnsi="Arial Narrow" w:cs="Courier New"/>
          <w:sz w:val="22"/>
          <w:szCs w:val="22"/>
        </w:rPr>
        <w:tab/>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zaskleny izolačním dvojsklem.</w:t>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 xml:space="preserve">V 1.NP výkladce jsou z ul. </w:t>
      </w:r>
      <w:proofErr w:type="spellStart"/>
      <w:r>
        <w:rPr>
          <w:rFonts w:ascii="Arial Narrow" w:hAnsi="Arial Narrow" w:cs="Courier New"/>
          <w:sz w:val="22"/>
          <w:szCs w:val="22"/>
        </w:rPr>
        <w:t>Poděbradovy</w:t>
      </w:r>
      <w:proofErr w:type="spellEnd"/>
      <w:r>
        <w:rPr>
          <w:rFonts w:ascii="Arial Narrow" w:hAnsi="Arial Narrow" w:cs="Courier New"/>
          <w:sz w:val="22"/>
          <w:szCs w:val="22"/>
        </w:rPr>
        <w:t xml:space="preserve"> a 28. Října z hliníkových rámů. Ulice </w:t>
      </w:r>
      <w:proofErr w:type="spellStart"/>
      <w:r>
        <w:rPr>
          <w:rFonts w:ascii="Arial Narrow" w:hAnsi="Arial Narrow" w:cs="Courier New"/>
          <w:sz w:val="22"/>
          <w:szCs w:val="22"/>
        </w:rPr>
        <w:t>Denisova</w:t>
      </w:r>
      <w:proofErr w:type="spellEnd"/>
      <w:r>
        <w:rPr>
          <w:rFonts w:ascii="Arial Narrow" w:hAnsi="Arial Narrow" w:cs="Courier New"/>
          <w:sz w:val="22"/>
          <w:szCs w:val="22"/>
        </w:rPr>
        <w:t xml:space="preserve"> pak </w:t>
      </w:r>
      <w:r>
        <w:rPr>
          <w:rFonts w:ascii="Arial Narrow" w:hAnsi="Arial Narrow" w:cs="Courier New"/>
          <w:sz w:val="22"/>
          <w:szCs w:val="22"/>
        </w:rPr>
        <w:tab/>
      </w:r>
      <w:r>
        <w:rPr>
          <w:rFonts w:ascii="Arial Narrow" w:hAnsi="Arial Narrow" w:cs="Courier New"/>
          <w:sz w:val="22"/>
          <w:szCs w:val="22"/>
        </w:rPr>
        <w:tab/>
      </w:r>
    </w:p>
    <w:p w:rsidR="00122CFC" w:rsidRPr="00452C1B"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 xml:space="preserve">výkladce z rámů dřevěných. </w:t>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Fasádní výplně otvorů - okna jsou z plastových rámů zasklena izolačním dvojsklem.</w:t>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 xml:space="preserve">Konstrukce </w:t>
      </w:r>
      <w:r w:rsidRPr="00237CE9">
        <w:rPr>
          <w:rFonts w:ascii="Arial Narrow" w:hAnsi="Arial Narrow" w:cs="Courier New"/>
          <w:sz w:val="22"/>
          <w:szCs w:val="22"/>
          <w:u w:val="single"/>
        </w:rPr>
        <w:t>stávajícího schodiště</w:t>
      </w:r>
      <w:r>
        <w:rPr>
          <w:rFonts w:ascii="Arial Narrow" w:hAnsi="Arial Narrow" w:cs="Courier New"/>
          <w:sz w:val="22"/>
          <w:szCs w:val="22"/>
        </w:rPr>
        <w:t xml:space="preserve"> je železobetonová, monolitická  s </w:t>
      </w:r>
      <w:proofErr w:type="spellStart"/>
      <w:r>
        <w:rPr>
          <w:rFonts w:ascii="Arial Narrow" w:hAnsi="Arial Narrow" w:cs="Courier New"/>
          <w:sz w:val="22"/>
          <w:szCs w:val="22"/>
        </w:rPr>
        <w:t>žb</w:t>
      </w:r>
      <w:proofErr w:type="spellEnd"/>
      <w:r>
        <w:rPr>
          <w:rFonts w:ascii="Arial Narrow" w:hAnsi="Arial Narrow" w:cs="Courier New"/>
          <w:sz w:val="22"/>
          <w:szCs w:val="22"/>
        </w:rPr>
        <w:t xml:space="preserve"> podestovými deskami </w:t>
      </w:r>
      <w:r>
        <w:rPr>
          <w:rFonts w:ascii="Arial Narrow" w:hAnsi="Arial Narrow" w:cs="Courier New"/>
          <w:sz w:val="22"/>
          <w:szCs w:val="22"/>
        </w:rPr>
        <w:tab/>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založena do obvodového zdiva schodišťového prostoru v zrcadle schodiště je pak výtahová</w:t>
      </w:r>
      <w:r>
        <w:rPr>
          <w:rFonts w:ascii="Arial Narrow" w:hAnsi="Arial Narrow" w:cs="Courier New"/>
          <w:sz w:val="22"/>
          <w:szCs w:val="22"/>
        </w:rPr>
        <w:tab/>
      </w:r>
      <w:r>
        <w:rPr>
          <w:rFonts w:ascii="Arial Narrow" w:hAnsi="Arial Narrow" w:cs="Courier New"/>
          <w:sz w:val="22"/>
          <w:szCs w:val="22"/>
        </w:rPr>
        <w:tab/>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šachta s osobním výtahem.</w:t>
      </w:r>
    </w:p>
    <w:p w:rsidR="00122CFC" w:rsidRDefault="00122CFC" w:rsidP="00122CFC">
      <w:pPr>
        <w:pStyle w:val="TPOOdstavec"/>
        <w:spacing w:line="276" w:lineRule="auto"/>
        <w:jc w:val="left"/>
        <w:rPr>
          <w:rFonts w:ascii="Arial Narrow" w:hAnsi="Arial Narrow" w:cs="Courier New"/>
          <w:sz w:val="22"/>
          <w:szCs w:val="22"/>
        </w:rPr>
      </w:pP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r>
      <w:r>
        <w:rPr>
          <w:rFonts w:ascii="Arial Narrow" w:hAnsi="Arial Narrow" w:cs="Courier New"/>
          <w:sz w:val="22"/>
          <w:szCs w:val="22"/>
        </w:rPr>
        <w:tab/>
        <w:t>Objekt nevykazuje žádné statické poruchy.</w:t>
      </w:r>
    </w:p>
    <w:p w:rsidR="00EC7AB1" w:rsidRPr="00EC7AB1" w:rsidRDefault="00EC7AB1" w:rsidP="008E39F5">
      <w:pPr>
        <w:pStyle w:val="l3"/>
        <w:spacing w:before="0" w:beforeAutospacing="0" w:after="0" w:afterAutospacing="0"/>
        <w:jc w:val="both"/>
        <w:rPr>
          <w:rStyle w:val="PromnnHTML"/>
          <w:rFonts w:ascii="Arial Narrow" w:hAnsi="Arial Narrow"/>
          <w:sz w:val="22"/>
          <w:szCs w:val="22"/>
        </w:rPr>
      </w:pPr>
    </w:p>
    <w:p w:rsidR="008E39F5"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b)</w:t>
      </w:r>
      <w:r w:rsidRPr="00EC7AB1">
        <w:rPr>
          <w:rFonts w:ascii="Arial Narrow" w:hAnsi="Arial Narrow"/>
          <w:sz w:val="22"/>
          <w:szCs w:val="22"/>
          <w:u w:val="single"/>
        </w:rPr>
        <w:t xml:space="preserve"> účel užívání stavby</w:t>
      </w:r>
      <w:r w:rsidRPr="00EC7AB1">
        <w:rPr>
          <w:rFonts w:ascii="Arial Narrow" w:hAnsi="Arial Narrow"/>
          <w:sz w:val="22"/>
          <w:szCs w:val="22"/>
        </w:rPr>
        <w:t>,</w:t>
      </w:r>
    </w:p>
    <w:p w:rsidR="00154D92" w:rsidRDefault="00154D92" w:rsidP="00154D92">
      <w:pPr>
        <w:pStyle w:val="l3"/>
        <w:spacing w:before="0" w:beforeAutospacing="0" w:after="0" w:afterAutospacing="0" w:line="276" w:lineRule="auto"/>
        <w:ind w:left="708"/>
        <w:rPr>
          <w:rStyle w:val="PromnnHTML"/>
          <w:rFonts w:ascii="Arial Narrow" w:hAnsi="Arial Narrow"/>
          <w:i w:val="0"/>
          <w:sz w:val="22"/>
          <w:szCs w:val="22"/>
        </w:rPr>
      </w:pPr>
      <w:r>
        <w:rPr>
          <w:rStyle w:val="PromnnHTML"/>
          <w:rFonts w:ascii="Arial Narrow" w:hAnsi="Arial Narrow"/>
          <w:i w:val="0"/>
          <w:sz w:val="22"/>
          <w:szCs w:val="22"/>
        </w:rPr>
        <w:t xml:space="preserve">Provozní a administrativní </w:t>
      </w:r>
      <w:r w:rsidR="00AC77F2">
        <w:rPr>
          <w:rStyle w:val="PromnnHTML"/>
          <w:rFonts w:ascii="Arial Narrow" w:hAnsi="Arial Narrow"/>
          <w:i w:val="0"/>
          <w:sz w:val="22"/>
          <w:szCs w:val="22"/>
        </w:rPr>
        <w:t>objekt</w:t>
      </w:r>
      <w:r>
        <w:rPr>
          <w:rStyle w:val="PromnnHTML"/>
          <w:rFonts w:ascii="Arial Narrow" w:hAnsi="Arial Narrow"/>
          <w:i w:val="0"/>
          <w:sz w:val="22"/>
          <w:szCs w:val="22"/>
        </w:rPr>
        <w:t xml:space="preserve"> podnikového ředitelství  DPO.</w:t>
      </w:r>
    </w:p>
    <w:p w:rsidR="00EC7AB1" w:rsidRPr="00EC7AB1" w:rsidRDefault="00EC7AB1" w:rsidP="008E39F5">
      <w:pPr>
        <w:pStyle w:val="l3"/>
        <w:spacing w:before="0" w:beforeAutospacing="0" w:after="0" w:afterAutospacing="0"/>
        <w:jc w:val="both"/>
        <w:rPr>
          <w:rFonts w:ascii="Arial Narrow" w:hAnsi="Arial Narrow"/>
          <w:sz w:val="22"/>
          <w:szCs w:val="22"/>
        </w:rPr>
      </w:pPr>
    </w:p>
    <w:p w:rsidR="008E39F5" w:rsidRDefault="008E39F5" w:rsidP="00154D92">
      <w:pPr>
        <w:pStyle w:val="l3"/>
        <w:spacing w:before="0" w:beforeAutospacing="0" w:after="0" w:afterAutospacing="0" w:line="276" w:lineRule="auto"/>
        <w:jc w:val="both"/>
        <w:rPr>
          <w:rFonts w:ascii="Arial Narrow" w:hAnsi="Arial Narrow"/>
          <w:sz w:val="22"/>
          <w:szCs w:val="22"/>
        </w:rPr>
      </w:pPr>
      <w:r w:rsidRPr="00EC7AB1">
        <w:rPr>
          <w:rStyle w:val="PromnnHTML"/>
          <w:rFonts w:ascii="Arial Narrow" w:hAnsi="Arial Narrow"/>
          <w:sz w:val="22"/>
          <w:szCs w:val="22"/>
          <w:u w:val="single"/>
        </w:rPr>
        <w:t>c)</w:t>
      </w:r>
      <w:r w:rsidRPr="00EC7AB1">
        <w:rPr>
          <w:rFonts w:ascii="Arial Narrow" w:hAnsi="Arial Narrow"/>
          <w:sz w:val="22"/>
          <w:szCs w:val="22"/>
          <w:u w:val="single"/>
        </w:rPr>
        <w:t xml:space="preserve"> trvalá nebo dočasná stavba</w:t>
      </w:r>
      <w:r w:rsidRPr="00EC7AB1">
        <w:rPr>
          <w:rFonts w:ascii="Arial Narrow" w:hAnsi="Arial Narrow"/>
          <w:sz w:val="22"/>
          <w:szCs w:val="22"/>
        </w:rPr>
        <w:t>,</w:t>
      </w:r>
    </w:p>
    <w:p w:rsidR="00EC7AB1" w:rsidRPr="00EC7AB1" w:rsidRDefault="00154D92" w:rsidP="00154D92">
      <w:pPr>
        <w:pStyle w:val="l3"/>
        <w:spacing w:before="0" w:beforeAutospacing="0" w:after="0" w:afterAutospacing="0" w:line="276" w:lineRule="auto"/>
        <w:jc w:val="both"/>
        <w:rPr>
          <w:rFonts w:ascii="Arial Narrow" w:hAnsi="Arial Narrow"/>
          <w:sz w:val="22"/>
          <w:szCs w:val="22"/>
        </w:rPr>
      </w:pPr>
      <w:r>
        <w:rPr>
          <w:rFonts w:ascii="Arial Narrow" w:hAnsi="Arial Narrow"/>
          <w:sz w:val="22"/>
          <w:szCs w:val="22"/>
        </w:rPr>
        <w:tab/>
        <w:t>Trvalá stavba</w:t>
      </w:r>
    </w:p>
    <w:p w:rsidR="00154D92" w:rsidRDefault="00154D92" w:rsidP="008E39F5">
      <w:pPr>
        <w:pStyle w:val="l3"/>
        <w:spacing w:before="0" w:beforeAutospacing="0" w:after="0" w:afterAutospacing="0"/>
        <w:jc w:val="both"/>
        <w:rPr>
          <w:rStyle w:val="PromnnHTML"/>
          <w:rFonts w:ascii="Arial Narrow" w:hAnsi="Arial Narrow"/>
          <w:sz w:val="22"/>
          <w:szCs w:val="22"/>
          <w:u w:val="single"/>
        </w:rPr>
      </w:pPr>
    </w:p>
    <w:p w:rsidR="008E39F5"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d)</w:t>
      </w:r>
      <w:r w:rsidRPr="00EC7AB1">
        <w:rPr>
          <w:rFonts w:ascii="Arial Narrow" w:hAnsi="Arial Narrow"/>
          <w:sz w:val="22"/>
          <w:szCs w:val="22"/>
          <w:u w:val="single"/>
        </w:rPr>
        <w:t xml:space="preserve"> informace o vydaných rozhodnutích o povolení výjimky z technických požadavků na stavby a technických požadavků zabezpečujících bezbariérové užívání stavby</w:t>
      </w:r>
      <w:r w:rsidRPr="00EC7AB1">
        <w:rPr>
          <w:rFonts w:ascii="Arial Narrow" w:hAnsi="Arial Narrow"/>
          <w:sz w:val="22"/>
          <w:szCs w:val="22"/>
        </w:rPr>
        <w:t>,</w:t>
      </w:r>
    </w:p>
    <w:p w:rsidR="00154D92" w:rsidRDefault="00154D92" w:rsidP="00154D92">
      <w:pPr>
        <w:pStyle w:val="l3"/>
        <w:spacing w:before="0" w:beforeAutospacing="0" w:after="0" w:afterAutospacing="0" w:line="276" w:lineRule="auto"/>
        <w:ind w:left="708"/>
        <w:rPr>
          <w:rStyle w:val="PromnnHTML"/>
          <w:rFonts w:ascii="Arial Narrow" w:hAnsi="Arial Narrow"/>
          <w:i w:val="0"/>
          <w:sz w:val="22"/>
          <w:szCs w:val="22"/>
        </w:rPr>
      </w:pPr>
      <w:r w:rsidRPr="00574B81">
        <w:rPr>
          <w:rStyle w:val="PromnnHTML"/>
          <w:rFonts w:ascii="Arial Narrow" w:hAnsi="Arial Narrow"/>
          <w:i w:val="0"/>
          <w:sz w:val="22"/>
          <w:szCs w:val="22"/>
        </w:rPr>
        <w:lastRenderedPageBreak/>
        <w:t xml:space="preserve">Stavba </w:t>
      </w:r>
      <w:r>
        <w:rPr>
          <w:rStyle w:val="PromnnHTML"/>
          <w:rFonts w:ascii="Arial Narrow" w:hAnsi="Arial Narrow"/>
          <w:i w:val="0"/>
          <w:sz w:val="22"/>
          <w:szCs w:val="22"/>
        </w:rPr>
        <w:t>žádné vydané rozhodnutí o povolení výjimek z technických požadavků na stavby a ani technických požadavků zabezpečujících bezbariérové užívání stavby.</w:t>
      </w:r>
    </w:p>
    <w:p w:rsidR="00EC7AB1" w:rsidRPr="00EC7AB1" w:rsidRDefault="00EC7AB1" w:rsidP="008E39F5">
      <w:pPr>
        <w:pStyle w:val="l3"/>
        <w:spacing w:before="0" w:beforeAutospacing="0" w:after="0" w:afterAutospacing="0"/>
        <w:jc w:val="both"/>
        <w:rPr>
          <w:rFonts w:ascii="Arial Narrow" w:hAnsi="Arial Narrow"/>
          <w:sz w:val="22"/>
          <w:szCs w:val="22"/>
        </w:rPr>
      </w:pPr>
    </w:p>
    <w:p w:rsidR="008E39F5"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e)</w:t>
      </w:r>
      <w:r w:rsidRPr="00EC7AB1">
        <w:rPr>
          <w:rFonts w:ascii="Arial Narrow" w:hAnsi="Arial Narrow"/>
          <w:sz w:val="22"/>
          <w:szCs w:val="22"/>
          <w:u w:val="single"/>
        </w:rPr>
        <w:t xml:space="preserve"> informace o tom, zda a v jakých částech dokumentace jsou zohledněny podmínky závazných stanovisek dotčených orgánů</w:t>
      </w:r>
      <w:r w:rsidRPr="00EC7AB1">
        <w:rPr>
          <w:rFonts w:ascii="Arial Narrow" w:hAnsi="Arial Narrow"/>
          <w:sz w:val="22"/>
          <w:szCs w:val="22"/>
        </w:rPr>
        <w:t>,</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1. </w:t>
      </w:r>
      <w:r w:rsidRPr="00B45E70">
        <w:rPr>
          <w:rStyle w:val="PromnnHTML"/>
          <w:rFonts w:ascii="Arial Narrow" w:hAnsi="Arial Narrow"/>
          <w:i w:val="0"/>
          <w:u w:val="single"/>
        </w:rPr>
        <w:t>Koordinované stanovisko</w:t>
      </w:r>
      <w:r>
        <w:rPr>
          <w:rStyle w:val="PromnnHTML"/>
          <w:rFonts w:ascii="Arial Narrow" w:hAnsi="Arial Narrow"/>
          <w:i w:val="0"/>
        </w:rPr>
        <w:t xml:space="preserve"> - viz příloha (doposavad nebylo vydáno)</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2. </w:t>
      </w:r>
      <w:r w:rsidRPr="00B45E70">
        <w:rPr>
          <w:rStyle w:val="PromnnHTML"/>
          <w:rFonts w:ascii="Arial Narrow" w:hAnsi="Arial Narrow"/>
          <w:i w:val="0"/>
          <w:u w:val="single"/>
        </w:rPr>
        <w:t>KHS MSK</w:t>
      </w:r>
      <w:r>
        <w:rPr>
          <w:rStyle w:val="PromnnHTML"/>
          <w:rFonts w:ascii="Arial Narrow" w:hAnsi="Arial Narrow"/>
          <w:i w:val="0"/>
        </w:rPr>
        <w:t xml:space="preserve"> - souhlasné stanovisko - bez podmínek</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3. </w:t>
      </w:r>
      <w:r w:rsidRPr="00B45E70">
        <w:rPr>
          <w:rStyle w:val="PromnnHTML"/>
          <w:rFonts w:ascii="Arial Narrow" w:hAnsi="Arial Narrow"/>
          <w:i w:val="0"/>
          <w:u w:val="single"/>
        </w:rPr>
        <w:t>HZS MSK</w:t>
      </w:r>
      <w:r>
        <w:rPr>
          <w:rStyle w:val="PromnnHTML"/>
          <w:rFonts w:ascii="Arial Narrow" w:hAnsi="Arial Narrow"/>
          <w:i w:val="0"/>
        </w:rPr>
        <w:t xml:space="preserve"> - souhlasné stanovisko  - upozornění : dálkový přenos (ZDP) systému EPS musí být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před zahájením užívání objektu schváleno HZS MSK dokumentace dle požadavků </w:t>
      </w:r>
      <w:r>
        <w:rPr>
          <w:rStyle w:val="PromnnHTML"/>
          <w:rFonts w:ascii="Arial Narrow" w:hAnsi="Arial Narrow"/>
          <w:i w:val="0"/>
        </w:rPr>
        <w:tab/>
        <w:t xml:space="preserve">Organizačně technických podmínek pro připojení elektrické požární signalizace objektu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zařízením dálkového přenosu na pult centralizované ochrany (PCO) HZS MSK.</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Dále , před připojením systému EPS na PCO HZS MSK musí být splněny , mimo jiné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"Organizačně-</w:t>
      </w:r>
      <w:proofErr w:type="spellStart"/>
      <w:r>
        <w:rPr>
          <w:rStyle w:val="PromnnHTML"/>
          <w:rFonts w:ascii="Arial Narrow" w:hAnsi="Arial Narrow"/>
          <w:i w:val="0"/>
        </w:rPr>
        <w:t>tecjnické</w:t>
      </w:r>
      <w:proofErr w:type="spellEnd"/>
      <w:r>
        <w:rPr>
          <w:rStyle w:val="PromnnHTML"/>
          <w:rFonts w:ascii="Arial Narrow" w:hAnsi="Arial Narrow"/>
          <w:i w:val="0"/>
        </w:rPr>
        <w:t xml:space="preserve"> podmínky ", které </w:t>
      </w:r>
      <w:proofErr w:type="spellStart"/>
      <w:r>
        <w:rPr>
          <w:rStyle w:val="PromnnHTML"/>
          <w:rFonts w:ascii="Arial Narrow" w:hAnsi="Arial Narrow"/>
          <w:i w:val="0"/>
        </w:rPr>
        <w:t>úpravují</w:t>
      </w:r>
      <w:proofErr w:type="spellEnd"/>
      <w:r>
        <w:rPr>
          <w:rStyle w:val="PromnnHTML"/>
          <w:rFonts w:ascii="Arial Narrow" w:hAnsi="Arial Narrow"/>
          <w:i w:val="0"/>
        </w:rPr>
        <w:t xml:space="preserve"> postup pro připojení EPS na PCO HZS</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 MSK.</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4</w:t>
      </w:r>
      <w:r w:rsidRPr="00B45E70">
        <w:rPr>
          <w:rStyle w:val="PromnnHTML"/>
          <w:rFonts w:ascii="Arial Narrow" w:hAnsi="Arial Narrow"/>
          <w:i w:val="0"/>
          <w:u w:val="single"/>
        </w:rPr>
        <w:t xml:space="preserve">. SMO Mob Moravská Ostrava a Přívoz </w:t>
      </w:r>
      <w:r>
        <w:rPr>
          <w:rStyle w:val="PromnnHTML"/>
          <w:rFonts w:ascii="Arial Narrow" w:hAnsi="Arial Narrow"/>
          <w:i w:val="0"/>
        </w:rPr>
        <w:t>- nemá námitky - souhlasné stanovisko za těchto podmínek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a) Stavbou nedojde k dotčení obecního pozemku k.</w:t>
      </w:r>
      <w:proofErr w:type="spellStart"/>
      <w:r>
        <w:rPr>
          <w:rStyle w:val="PromnnHTML"/>
          <w:rFonts w:ascii="Arial Narrow" w:hAnsi="Arial Narrow"/>
          <w:i w:val="0"/>
        </w:rPr>
        <w:t>ú</w:t>
      </w:r>
      <w:proofErr w:type="spellEnd"/>
      <w:r>
        <w:rPr>
          <w:rStyle w:val="PromnnHTML"/>
          <w:rFonts w:ascii="Arial Narrow" w:hAnsi="Arial Narrow"/>
          <w:i w:val="0"/>
        </w:rPr>
        <w:t>. Moravská Ostrava , ve vlastnictví SMO</w:t>
      </w:r>
      <w:r>
        <w:rPr>
          <w:rStyle w:val="PromnnHTML"/>
          <w:rFonts w:ascii="Arial Narrow" w:hAnsi="Arial Narrow"/>
          <w:i w:val="0"/>
        </w:rPr>
        <w:tab/>
      </w:r>
      <w:r>
        <w:rPr>
          <w:rStyle w:val="PromnnHTML"/>
          <w:rFonts w:ascii="Arial Narrow" w:hAnsi="Arial Narrow"/>
          <w:i w:val="0"/>
        </w:rPr>
        <w:tab/>
      </w:r>
      <w:r>
        <w:rPr>
          <w:rStyle w:val="PromnnHTML"/>
          <w:rFonts w:ascii="Arial Narrow" w:hAnsi="Arial Narrow"/>
          <w:i w:val="0"/>
        </w:rPr>
        <w:tab/>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svěřeného Mob </w:t>
      </w:r>
      <w:proofErr w:type="spellStart"/>
      <w:r>
        <w:rPr>
          <w:rStyle w:val="PromnnHTML"/>
          <w:rFonts w:ascii="Arial Narrow" w:hAnsi="Arial Narrow"/>
          <w:i w:val="0"/>
        </w:rPr>
        <w:t>MOaP</w:t>
      </w:r>
      <w:proofErr w:type="spellEnd"/>
      <w:r>
        <w:rPr>
          <w:rStyle w:val="PromnnHTML"/>
          <w:rFonts w:ascii="Arial Narrow" w:hAnsi="Arial Narrow"/>
          <w:i w:val="0"/>
        </w:rPr>
        <w:t>. Případný souhlas vlastníka sousedního pozemku , bude vydán</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 </w:t>
      </w:r>
      <w:r>
        <w:rPr>
          <w:rStyle w:val="PromnnHTML"/>
          <w:rFonts w:ascii="Arial Narrow" w:hAnsi="Arial Narrow"/>
          <w:i w:val="0"/>
        </w:rPr>
        <w:tab/>
        <w:t xml:space="preserve">prostřednictvím zdejšího majetkového odboru.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b) Po celou dobu stavby bude zachován plynulý silniční provoz v dané lokalitě a zajištěn</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bezpečný a bez kolizní průchod chodců. Provoz na pozemních komunikacích nebude po</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celou dobu stavby omezen.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c) Pracoviště výkopu bude označeno tabulí s uvedením základních údajů stavby - stavebník,</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zhotovitel, termín zahájení a ukončení prací, jméno zodpovědné osoby.</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d) V důsledku stavby nesmí docházet k zamezování přístupu a příjezdu k sousedním stavbám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nebo pozemkům.Příjezd vozidel záchranné služby a vozidel hasičského sboru musí být</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zajištěn trvale.</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e) Tělesa chodníků a vozovek nebudou znečišťovány a poškozovány. Stroje a zařízení, která</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mohou poškození způsobit je zakázáno používat. Bude zajištěno pravidelné čištění od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nečistot způsobených staveništní dopravou a stavební činností</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f) Zhotovitel je povinen v dostatečném předstihu před zahájením prací (min. 60 dnů) požádat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silniční a správní úřad ( </w:t>
      </w:r>
      <w:proofErr w:type="spellStart"/>
      <w:r>
        <w:rPr>
          <w:rStyle w:val="PromnnHTML"/>
          <w:rFonts w:ascii="Arial Narrow" w:hAnsi="Arial Narrow"/>
          <w:i w:val="0"/>
        </w:rPr>
        <w:t>ÚMob</w:t>
      </w:r>
      <w:proofErr w:type="spellEnd"/>
      <w:r>
        <w:rPr>
          <w:rStyle w:val="PromnnHTML"/>
          <w:rFonts w:ascii="Arial Narrow" w:hAnsi="Arial Narrow"/>
          <w:i w:val="0"/>
        </w:rPr>
        <w:t xml:space="preserve">  </w:t>
      </w:r>
      <w:proofErr w:type="spellStart"/>
      <w:r>
        <w:rPr>
          <w:rStyle w:val="PromnnHTML"/>
          <w:rFonts w:ascii="Arial Narrow" w:hAnsi="Arial Narrow"/>
          <w:i w:val="0"/>
        </w:rPr>
        <w:t>MOaP</w:t>
      </w:r>
      <w:proofErr w:type="spellEnd"/>
      <w:r>
        <w:rPr>
          <w:rStyle w:val="PromnnHTML"/>
          <w:rFonts w:ascii="Arial Narrow" w:hAnsi="Arial Narrow"/>
          <w:i w:val="0"/>
        </w:rPr>
        <w:t xml:space="preserve"> - odbor stavebního řádu a přestupků ) o povolení ke </w:t>
      </w:r>
      <w:r>
        <w:rPr>
          <w:rStyle w:val="PromnnHTML"/>
          <w:rFonts w:ascii="Arial Narrow" w:hAnsi="Arial Narrow"/>
          <w:i w:val="0"/>
        </w:rPr>
        <w:tab/>
      </w:r>
      <w:r>
        <w:rPr>
          <w:rStyle w:val="PromnnHTML"/>
          <w:rFonts w:ascii="Arial Narrow" w:hAnsi="Arial Narrow"/>
          <w:i w:val="0"/>
        </w:rPr>
        <w:tab/>
        <w:t xml:space="preserve">zvláštnímu užívání místních komunikace  k provádění stavebních prací (bezpečnostní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zábory, zařízení staveniště apod.).</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g) Po ukončení stavebních prací zhotovitel vyzve správce místních komunikací k převzetí</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definitivních úprav povrchu komunikace. (p. Lucie Šindlerová 724068313) . O předání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bude sepsán zápis.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h) Stavba bude koordinována s dalšími investičními záměry, zejména s rekonstrukcí ul.</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w:t>
      </w:r>
      <w:proofErr w:type="spellStart"/>
      <w:r>
        <w:rPr>
          <w:rStyle w:val="PromnnHTML"/>
          <w:rFonts w:ascii="Arial Narrow" w:hAnsi="Arial Narrow"/>
          <w:i w:val="0"/>
        </w:rPr>
        <w:t>Denisova</w:t>
      </w:r>
      <w:proofErr w:type="spellEnd"/>
      <w:r>
        <w:rPr>
          <w:rStyle w:val="PromnnHTML"/>
          <w:rFonts w:ascii="Arial Narrow" w:hAnsi="Arial Narrow"/>
          <w:i w:val="0"/>
        </w:rPr>
        <w:t xml:space="preserve"> a  Střední a navazujícího parku.</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i) stavba bude provedena dle PD vypracované fy SPAN s.</w:t>
      </w:r>
      <w:proofErr w:type="spellStart"/>
      <w:r>
        <w:rPr>
          <w:rStyle w:val="PromnnHTML"/>
          <w:rFonts w:ascii="Arial Narrow" w:hAnsi="Arial Narrow"/>
          <w:i w:val="0"/>
        </w:rPr>
        <w:t>r.o</w:t>
      </w:r>
      <w:proofErr w:type="spellEnd"/>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5. </w:t>
      </w:r>
      <w:r w:rsidRPr="00B45E70">
        <w:rPr>
          <w:rStyle w:val="PromnnHTML"/>
          <w:rFonts w:ascii="Arial Narrow" w:hAnsi="Arial Narrow"/>
          <w:i w:val="0"/>
          <w:u w:val="single"/>
        </w:rPr>
        <w:t>Ostravské vodárny a kanalizace a.s.</w:t>
      </w:r>
      <w:r>
        <w:rPr>
          <w:rStyle w:val="PromnnHTML"/>
          <w:rFonts w:ascii="Arial Narrow" w:hAnsi="Arial Narrow"/>
          <w:i w:val="0"/>
        </w:rPr>
        <w:t xml:space="preserve"> s stavbou souhlasí za těchto podmínek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a) Kvalita odváděných odpadních vod musí splňovat limity řádu tabulka  č.3 hodnoty na ÚČOV</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 </w:t>
      </w:r>
      <w:r>
        <w:rPr>
          <w:rStyle w:val="PromnnHTML"/>
          <w:rFonts w:ascii="Arial Narrow" w:hAnsi="Arial Narrow"/>
          <w:i w:val="0"/>
        </w:rPr>
        <w:tab/>
        <w:t>s důrazem na hodnoty EL a pH.</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b) V rámci zkušebního provozu navrhované technologie  bude zástupci provozu kanalizační</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sítě prováděna vyšší četnost kontrolních odběrů.</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c) Pro provozování navrhovaného zařízení bude zpracován provozní řád.</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lastRenderedPageBreak/>
        <w:tab/>
        <w:t xml:space="preserve">d) Zahájení užívání stavby bude oznámeno minimálně 14 dní předem zástupcům provozu </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kanalizační sítě  naší společnosti . Tel. 597475411 a 597475435 - Ing. </w:t>
      </w:r>
      <w:proofErr w:type="spellStart"/>
      <w:r>
        <w:rPr>
          <w:rStyle w:val="PromnnHTML"/>
          <w:rFonts w:ascii="Arial Narrow" w:hAnsi="Arial Narrow"/>
          <w:i w:val="0"/>
        </w:rPr>
        <w:t>Michalčák</w:t>
      </w:r>
      <w:proofErr w:type="spellEnd"/>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6. </w:t>
      </w:r>
      <w:r w:rsidRPr="00643743">
        <w:rPr>
          <w:rStyle w:val="PromnnHTML"/>
          <w:rFonts w:ascii="Arial Narrow" w:hAnsi="Arial Narrow"/>
          <w:i w:val="0"/>
          <w:u w:val="single"/>
        </w:rPr>
        <w:t>PODA</w:t>
      </w:r>
      <w:r>
        <w:rPr>
          <w:rStyle w:val="PromnnHTML"/>
          <w:rFonts w:ascii="Arial Narrow" w:hAnsi="Arial Narrow"/>
          <w:i w:val="0"/>
        </w:rPr>
        <w:t xml:space="preserve">  - souhlasné stanovisko za podmínek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a) nachází se podzemní</w:t>
      </w:r>
      <w:r w:rsidRPr="00643743">
        <w:rPr>
          <w:rStyle w:val="PromnnHTML"/>
          <w:rFonts w:ascii="Arial Narrow" w:hAnsi="Arial Narrow"/>
          <w:i w:val="0"/>
        </w:rPr>
        <w:t xml:space="preserve"> </w:t>
      </w:r>
      <w:r>
        <w:rPr>
          <w:rStyle w:val="PromnnHTML"/>
          <w:rFonts w:ascii="Arial Narrow" w:hAnsi="Arial Narrow"/>
          <w:i w:val="0"/>
        </w:rPr>
        <w:t xml:space="preserve">telekomunikační sítě  a zařízení PODA a.s. a VŠB - TU </w:t>
      </w:r>
      <w:r>
        <w:rPr>
          <w:rStyle w:val="PromnnHTML"/>
          <w:rFonts w:ascii="Arial Narrow" w:hAnsi="Arial Narrow"/>
          <w:i w:val="0"/>
        </w:rPr>
        <w:tab/>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telekomunikační sítě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b) Telekomunikační zařízení nesmí být pojížděno těžkými mechanismy a v jeho ochranném</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pásmu nesmí být ukládám materiál staveniště.</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c) Na střeše předmětného objektu DPO se nachází nadzemní vedení telekomunikačního</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zařízení PODA a.s (anténa) . Manipulace s tímto zařízením bude prováděna pracovníkem</w:t>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 společnosti PODA a.s., který bude kontaktován s dostatečným předstihem.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7. </w:t>
      </w:r>
      <w:r w:rsidRPr="000E7902">
        <w:rPr>
          <w:rStyle w:val="PromnnHTML"/>
          <w:rFonts w:ascii="Arial Narrow" w:hAnsi="Arial Narrow"/>
          <w:i w:val="0"/>
          <w:u w:val="single"/>
        </w:rPr>
        <w:t>OVA.NET</w:t>
      </w:r>
      <w:r>
        <w:rPr>
          <w:rStyle w:val="PromnnHTML"/>
          <w:rFonts w:ascii="Arial Narrow" w:hAnsi="Arial Narrow"/>
          <w:i w:val="0"/>
        </w:rPr>
        <w:t xml:space="preserve"> - souhlasné stanovisko  - v zájmovém území stavby se nachází podzemní </w:t>
      </w:r>
      <w:r>
        <w:rPr>
          <w:rStyle w:val="PromnnHTML"/>
          <w:rFonts w:ascii="Arial Narrow" w:hAnsi="Arial Narrow"/>
          <w:i w:val="0"/>
        </w:rPr>
        <w:tab/>
      </w:r>
      <w:r>
        <w:rPr>
          <w:rStyle w:val="PromnnHTML"/>
          <w:rFonts w:ascii="Arial Narrow" w:hAnsi="Arial Narrow"/>
          <w:i w:val="0"/>
        </w:rPr>
        <w:tab/>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telekomunikační vedení.</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 xml:space="preserve">V objektu DPO se nachází vnitřní trasy vedení </w:t>
      </w:r>
      <w:proofErr w:type="spellStart"/>
      <w:r>
        <w:rPr>
          <w:rStyle w:val="PromnnHTML"/>
          <w:rFonts w:ascii="Arial Narrow" w:hAnsi="Arial Narrow"/>
          <w:i w:val="0"/>
        </w:rPr>
        <w:t>OVA.NETu</w:t>
      </w:r>
      <w:proofErr w:type="spellEnd"/>
      <w:r>
        <w:rPr>
          <w:rStyle w:val="PromnnHTML"/>
          <w:rFonts w:ascii="Arial Narrow" w:hAnsi="Arial Narrow"/>
          <w:i w:val="0"/>
        </w:rPr>
        <w:t>.</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 xml:space="preserve">Nutné dodržení podmínek uvedených v příloze k vyjádření ze dne 7.11.2019 pod značkou </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t>19-702</w:t>
      </w: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8. </w:t>
      </w:r>
      <w:r w:rsidRPr="00110BDC">
        <w:rPr>
          <w:rStyle w:val="PromnnHTML"/>
          <w:rFonts w:ascii="Arial Narrow" w:hAnsi="Arial Narrow"/>
          <w:i w:val="0"/>
          <w:u w:val="single"/>
        </w:rPr>
        <w:t>T - Mobile</w:t>
      </w:r>
      <w:r>
        <w:rPr>
          <w:rStyle w:val="PromnnHTML"/>
          <w:rFonts w:ascii="Arial Narrow" w:hAnsi="Arial Narrow"/>
          <w:i w:val="0"/>
          <w:u w:val="single"/>
        </w:rPr>
        <w:t xml:space="preserve"> - </w:t>
      </w:r>
      <w:r w:rsidRPr="00110BDC">
        <w:rPr>
          <w:rStyle w:val="PromnnHTML"/>
          <w:rFonts w:ascii="Arial Narrow" w:hAnsi="Arial Narrow"/>
          <w:i w:val="0"/>
        </w:rPr>
        <w:t xml:space="preserve">souhlasné stanovisko </w:t>
      </w:r>
      <w:r>
        <w:rPr>
          <w:rStyle w:val="PromnnHTML"/>
          <w:rFonts w:ascii="Arial Narrow" w:hAnsi="Arial Narrow"/>
          <w:i w:val="0"/>
        </w:rPr>
        <w:t xml:space="preserve"> - dojde k dotčení</w:t>
      </w:r>
    </w:p>
    <w:p w:rsidR="00110BDC" w:rsidRP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ab/>
      </w:r>
      <w:r>
        <w:rPr>
          <w:rStyle w:val="PromnnHTML"/>
          <w:rFonts w:ascii="Arial Narrow" w:hAnsi="Arial Narrow"/>
          <w:i w:val="0"/>
        </w:rPr>
        <w:tab/>
        <w:t>Podmínky dle vyjádření</w:t>
      </w:r>
    </w:p>
    <w:p w:rsidR="00110BDC" w:rsidRPr="00B45E70"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p>
    <w:p w:rsid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r>
        <w:rPr>
          <w:rStyle w:val="PromnnHTML"/>
          <w:rFonts w:ascii="Arial Narrow" w:hAnsi="Arial Narrow"/>
          <w:i w:val="0"/>
        </w:rPr>
        <w:t xml:space="preserve">9. </w:t>
      </w:r>
      <w:r w:rsidRPr="00110BDC">
        <w:rPr>
          <w:rStyle w:val="PromnnHTML"/>
          <w:rFonts w:ascii="Arial Narrow" w:hAnsi="Arial Narrow"/>
          <w:i w:val="0"/>
          <w:u w:val="single"/>
        </w:rPr>
        <w:t xml:space="preserve">Vodafone </w:t>
      </w:r>
      <w:r>
        <w:rPr>
          <w:rStyle w:val="PromnnHTML"/>
          <w:rFonts w:ascii="Arial Narrow" w:hAnsi="Arial Narrow"/>
          <w:i w:val="0"/>
        </w:rPr>
        <w:t>- bez vyjádření - smluvní vztah mezi stavebníkem a spol. Vodafone</w:t>
      </w:r>
    </w:p>
    <w:p w:rsidR="00110BDC" w:rsidRPr="00110BDC" w:rsidRDefault="00110BDC" w:rsidP="00110BDC">
      <w:pPr>
        <w:tabs>
          <w:tab w:val="left" w:pos="916"/>
          <w:tab w:val="left" w:pos="144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Style w:val="PromnnHTML"/>
          <w:rFonts w:ascii="Arial Narrow" w:hAnsi="Arial Narrow"/>
          <w:i w:val="0"/>
        </w:rPr>
      </w:pPr>
    </w:p>
    <w:p w:rsidR="008E39F5"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f)</w:t>
      </w:r>
      <w:r w:rsidRPr="00EC7AB1">
        <w:rPr>
          <w:rFonts w:ascii="Arial Narrow" w:hAnsi="Arial Narrow"/>
          <w:sz w:val="22"/>
          <w:szCs w:val="22"/>
          <w:u w:val="single"/>
        </w:rPr>
        <w:t xml:space="preserve"> ochrana stavby podle jiných právních předpisů</w:t>
      </w:r>
      <w:r w:rsidRPr="00EC7AB1">
        <w:rPr>
          <w:rFonts w:ascii="Arial Narrow" w:hAnsi="Arial Narrow"/>
          <w:sz w:val="22"/>
          <w:szCs w:val="22"/>
          <w:u w:val="single"/>
          <w:vertAlign w:val="superscript"/>
        </w:rPr>
        <w:t>1</w:t>
      </w:r>
      <w:r w:rsidRPr="00EC7AB1">
        <w:rPr>
          <w:rFonts w:ascii="Arial Narrow" w:hAnsi="Arial Narrow"/>
          <w:sz w:val="22"/>
          <w:szCs w:val="22"/>
        </w:rPr>
        <w:t>),</w:t>
      </w:r>
    </w:p>
    <w:p w:rsidR="00154D92" w:rsidRDefault="00154D92" w:rsidP="00154D92">
      <w:pPr>
        <w:pStyle w:val="l3"/>
        <w:spacing w:before="0" w:beforeAutospacing="0" w:after="0" w:afterAutospacing="0" w:line="276" w:lineRule="auto"/>
        <w:ind w:left="708"/>
        <w:rPr>
          <w:rStyle w:val="PromnnHTML"/>
          <w:rFonts w:ascii="Arial Narrow" w:hAnsi="Arial Narrow"/>
          <w:i w:val="0"/>
          <w:sz w:val="22"/>
          <w:szCs w:val="22"/>
        </w:rPr>
      </w:pPr>
      <w:r w:rsidRPr="00574B81">
        <w:rPr>
          <w:rStyle w:val="PromnnHTML"/>
          <w:rFonts w:ascii="Arial Narrow" w:hAnsi="Arial Narrow"/>
          <w:i w:val="0"/>
          <w:sz w:val="22"/>
          <w:szCs w:val="22"/>
        </w:rPr>
        <w:t xml:space="preserve">Stavba </w:t>
      </w:r>
      <w:r>
        <w:rPr>
          <w:rStyle w:val="PromnnHTML"/>
          <w:rFonts w:ascii="Arial Narrow" w:hAnsi="Arial Narrow"/>
          <w:i w:val="0"/>
          <w:sz w:val="22"/>
          <w:szCs w:val="22"/>
        </w:rPr>
        <w:t>nevyžaduje a nemá ochranu podle jiných právních předpisů</w:t>
      </w:r>
    </w:p>
    <w:p w:rsidR="00EC7AB1" w:rsidRPr="00EC7AB1" w:rsidRDefault="00EC7AB1" w:rsidP="008E39F5">
      <w:pPr>
        <w:pStyle w:val="l3"/>
        <w:spacing w:before="0" w:beforeAutospacing="0" w:after="0" w:afterAutospacing="0"/>
        <w:jc w:val="both"/>
        <w:rPr>
          <w:rFonts w:ascii="Arial Narrow" w:hAnsi="Arial Narrow"/>
          <w:sz w:val="22"/>
          <w:szCs w:val="22"/>
        </w:rPr>
      </w:pPr>
    </w:p>
    <w:p w:rsidR="008E39F5" w:rsidRDefault="008E39F5" w:rsidP="00AC77F2">
      <w:pPr>
        <w:pStyle w:val="l3"/>
        <w:spacing w:before="0" w:beforeAutospacing="0" w:after="0" w:afterAutospacing="0" w:line="276" w:lineRule="auto"/>
        <w:jc w:val="both"/>
        <w:rPr>
          <w:rFonts w:ascii="Arial Narrow" w:hAnsi="Arial Narrow"/>
          <w:sz w:val="22"/>
          <w:szCs w:val="22"/>
        </w:rPr>
      </w:pPr>
      <w:r w:rsidRPr="00EC7AB1">
        <w:rPr>
          <w:rStyle w:val="PromnnHTML"/>
          <w:rFonts w:ascii="Arial Narrow" w:hAnsi="Arial Narrow"/>
          <w:sz w:val="22"/>
          <w:szCs w:val="22"/>
          <w:u w:val="single"/>
        </w:rPr>
        <w:t>g)</w:t>
      </w:r>
      <w:r w:rsidRPr="00EC7AB1">
        <w:rPr>
          <w:rFonts w:ascii="Arial Narrow" w:hAnsi="Arial Narrow"/>
          <w:sz w:val="22"/>
          <w:szCs w:val="22"/>
          <w:u w:val="single"/>
        </w:rPr>
        <w:t xml:space="preserve"> navrhované parametry stavby - zastavěná plocha, obestavěný prostor, užitná plocha, počet funkčních jednotek a jejich velikosti apod</w:t>
      </w:r>
      <w:r w:rsidRPr="00EC7AB1">
        <w:rPr>
          <w:rFonts w:ascii="Arial Narrow" w:hAnsi="Arial Narrow"/>
          <w:sz w:val="22"/>
          <w:szCs w:val="22"/>
        </w:rPr>
        <w:t>.,</w:t>
      </w:r>
    </w:p>
    <w:p w:rsidR="00AC77F2" w:rsidRDefault="00AC77F2" w:rsidP="00F32414">
      <w:pPr>
        <w:pStyle w:val="l3"/>
        <w:spacing w:before="0" w:beforeAutospacing="0" w:after="0" w:afterAutospacing="0" w:line="276" w:lineRule="auto"/>
        <w:ind w:left="708"/>
        <w:rPr>
          <w:rStyle w:val="PromnnHTML"/>
          <w:rFonts w:ascii="Arial Narrow" w:hAnsi="Arial Narrow"/>
          <w:i w:val="0"/>
          <w:sz w:val="22"/>
          <w:szCs w:val="22"/>
        </w:rPr>
      </w:pPr>
      <w:r w:rsidRPr="00EF2C86">
        <w:rPr>
          <w:rStyle w:val="PromnnHTML"/>
          <w:rFonts w:ascii="Arial Narrow" w:hAnsi="Arial Narrow"/>
          <w:b/>
          <w:i w:val="0"/>
          <w:sz w:val="22"/>
          <w:szCs w:val="22"/>
          <w:u w:val="single"/>
        </w:rPr>
        <w:t xml:space="preserve">Zastavěná plocha stávající </w:t>
      </w:r>
      <w:r w:rsidRPr="00EF2C86">
        <w:rPr>
          <w:rStyle w:val="PromnnHTML"/>
          <w:rFonts w:ascii="Arial Narrow" w:hAnsi="Arial Narrow"/>
          <w:i w:val="0"/>
          <w:sz w:val="22"/>
          <w:szCs w:val="22"/>
          <w:u w:val="single"/>
        </w:rPr>
        <w:tab/>
      </w:r>
      <w:r w:rsidRPr="00EF2C86">
        <w:rPr>
          <w:rStyle w:val="PromnnHTML"/>
          <w:rFonts w:ascii="Arial Narrow" w:hAnsi="Arial Narrow"/>
          <w:i w:val="0"/>
          <w:sz w:val="22"/>
          <w:szCs w:val="22"/>
          <w:u w:val="single"/>
        </w:rPr>
        <w:tab/>
      </w:r>
      <w:r w:rsidRPr="00EF2C86">
        <w:rPr>
          <w:rStyle w:val="PromnnHTML"/>
          <w:rFonts w:ascii="Arial Narrow" w:hAnsi="Arial Narrow"/>
          <w:i w:val="0"/>
          <w:sz w:val="22"/>
          <w:szCs w:val="22"/>
          <w:u w:val="single"/>
        </w:rPr>
        <w:tab/>
      </w:r>
      <w:r w:rsidRPr="00EF2C86">
        <w:rPr>
          <w:rStyle w:val="PromnnHTML"/>
          <w:rFonts w:ascii="Arial Narrow" w:hAnsi="Arial Narrow"/>
          <w:i w:val="0"/>
          <w:sz w:val="22"/>
          <w:szCs w:val="22"/>
          <w:u w:val="single"/>
        </w:rPr>
        <w:tab/>
      </w:r>
      <w:r w:rsidRPr="00EF2C86">
        <w:rPr>
          <w:rStyle w:val="PromnnHTML"/>
          <w:rFonts w:ascii="Arial Narrow" w:hAnsi="Arial Narrow"/>
          <w:i w:val="0"/>
          <w:sz w:val="22"/>
          <w:szCs w:val="22"/>
          <w:u w:val="single"/>
        </w:rPr>
        <w:tab/>
      </w:r>
      <w:r w:rsidR="00EF2C86" w:rsidRPr="00EF2C86">
        <w:rPr>
          <w:rStyle w:val="PromnnHTML"/>
          <w:rFonts w:ascii="Arial Narrow" w:hAnsi="Arial Narrow"/>
          <w:i w:val="0"/>
          <w:sz w:val="22"/>
          <w:szCs w:val="22"/>
          <w:u w:val="single"/>
        </w:rPr>
        <w:t xml:space="preserve">0. </w:t>
      </w:r>
      <w:r w:rsidRPr="00EF2C86">
        <w:rPr>
          <w:rStyle w:val="PromnnHTML"/>
          <w:rFonts w:ascii="Arial Narrow" w:hAnsi="Arial Narrow"/>
          <w:i w:val="0"/>
          <w:sz w:val="22"/>
          <w:szCs w:val="22"/>
          <w:u w:val="single"/>
        </w:rPr>
        <w:t xml:space="preserve">942 m2 </w:t>
      </w:r>
      <w:r>
        <w:rPr>
          <w:rStyle w:val="PromnnHTML"/>
          <w:rFonts w:ascii="Arial Narrow" w:hAnsi="Arial Narrow"/>
          <w:i w:val="0"/>
          <w:sz w:val="22"/>
          <w:szCs w:val="22"/>
        </w:rPr>
        <w:t xml:space="preserve"> </w:t>
      </w:r>
      <w:r w:rsidR="00EF2C86">
        <w:rPr>
          <w:rStyle w:val="PromnnHTML"/>
          <w:rFonts w:ascii="Arial Narrow" w:hAnsi="Arial Narrow"/>
          <w:i w:val="0"/>
          <w:sz w:val="22"/>
          <w:szCs w:val="22"/>
        </w:rPr>
        <w:tab/>
      </w:r>
      <w:r>
        <w:rPr>
          <w:rStyle w:val="PromnnHTML"/>
          <w:rFonts w:ascii="Arial Narrow" w:hAnsi="Arial Narrow"/>
          <w:i w:val="0"/>
          <w:sz w:val="22"/>
          <w:szCs w:val="22"/>
        </w:rPr>
        <w:t>je zachována</w:t>
      </w:r>
    </w:p>
    <w:p w:rsidR="00AC77F2" w:rsidRDefault="00AC77F2" w:rsidP="00F32414">
      <w:pPr>
        <w:pStyle w:val="l3"/>
        <w:spacing w:before="0" w:beforeAutospacing="0" w:after="0" w:afterAutospacing="0" w:line="276" w:lineRule="auto"/>
        <w:ind w:left="708"/>
        <w:rPr>
          <w:rStyle w:val="PromnnHTML"/>
          <w:rFonts w:ascii="Arial Narrow" w:hAnsi="Arial Narrow"/>
          <w:i w:val="0"/>
          <w:sz w:val="22"/>
          <w:szCs w:val="22"/>
        </w:rPr>
      </w:pPr>
      <w:r>
        <w:rPr>
          <w:rStyle w:val="PromnnHTML"/>
          <w:rFonts w:ascii="Arial Narrow" w:hAnsi="Arial Narrow"/>
          <w:i w:val="0"/>
          <w:sz w:val="22"/>
          <w:szCs w:val="22"/>
        </w:rPr>
        <w:t>Obestavěný prostor stávající dvorní část 167x10,45</w:t>
      </w:r>
      <w:r>
        <w:rPr>
          <w:rStyle w:val="PromnnHTML"/>
          <w:rFonts w:ascii="Arial Narrow" w:hAnsi="Arial Narrow"/>
          <w:i w:val="0"/>
          <w:sz w:val="22"/>
          <w:szCs w:val="22"/>
        </w:rPr>
        <w:tab/>
      </w:r>
      <w:r>
        <w:rPr>
          <w:rStyle w:val="PromnnHTML"/>
          <w:rFonts w:ascii="Arial Narrow" w:hAnsi="Arial Narrow"/>
          <w:i w:val="0"/>
          <w:sz w:val="22"/>
          <w:szCs w:val="22"/>
        </w:rPr>
        <w:tab/>
      </w:r>
      <w:r>
        <w:rPr>
          <w:rStyle w:val="PromnnHTML"/>
          <w:rFonts w:ascii="Arial Narrow" w:hAnsi="Arial Narrow"/>
          <w:i w:val="0"/>
          <w:sz w:val="22"/>
          <w:szCs w:val="22"/>
        </w:rPr>
        <w:tab/>
        <w:t>1.745 m3</w:t>
      </w:r>
    </w:p>
    <w:p w:rsidR="00AC77F2" w:rsidRDefault="00AC77F2" w:rsidP="00F32414">
      <w:pPr>
        <w:pStyle w:val="l3"/>
        <w:spacing w:before="0" w:beforeAutospacing="0" w:after="0" w:afterAutospacing="0" w:line="276" w:lineRule="auto"/>
        <w:ind w:left="708"/>
        <w:rPr>
          <w:rStyle w:val="PromnnHTML"/>
          <w:rFonts w:ascii="Arial Narrow" w:hAnsi="Arial Narrow"/>
          <w:i w:val="0"/>
          <w:sz w:val="22"/>
          <w:szCs w:val="22"/>
          <w:u w:val="single"/>
        </w:rPr>
      </w:pPr>
      <w:r w:rsidRPr="00EF2C86">
        <w:rPr>
          <w:rStyle w:val="PromnnHTML"/>
          <w:rFonts w:ascii="Arial Narrow" w:hAnsi="Arial Narrow"/>
          <w:i w:val="0"/>
          <w:sz w:val="22"/>
          <w:szCs w:val="22"/>
          <w:u w:val="single"/>
        </w:rPr>
        <w:t xml:space="preserve">Obestavěný prostor stávající hlavní část </w:t>
      </w:r>
      <w:r w:rsidR="00EF2C86" w:rsidRPr="00EF2C86">
        <w:rPr>
          <w:rStyle w:val="PromnnHTML"/>
          <w:rFonts w:ascii="Arial Narrow" w:hAnsi="Arial Narrow"/>
          <w:i w:val="0"/>
          <w:sz w:val="22"/>
          <w:szCs w:val="22"/>
          <w:u w:val="single"/>
        </w:rPr>
        <w:t>771</w:t>
      </w:r>
      <w:r w:rsidRPr="00EF2C86">
        <w:rPr>
          <w:rStyle w:val="PromnnHTML"/>
          <w:rFonts w:ascii="Arial Narrow" w:hAnsi="Arial Narrow"/>
          <w:i w:val="0"/>
          <w:sz w:val="22"/>
          <w:szCs w:val="22"/>
          <w:u w:val="single"/>
        </w:rPr>
        <w:t>x</w:t>
      </w:r>
      <w:r w:rsidR="00EF2C86" w:rsidRPr="00EF2C86">
        <w:rPr>
          <w:rStyle w:val="PromnnHTML"/>
          <w:rFonts w:ascii="Arial Narrow" w:hAnsi="Arial Narrow"/>
          <w:i w:val="0"/>
          <w:sz w:val="22"/>
          <w:szCs w:val="22"/>
          <w:u w:val="single"/>
        </w:rPr>
        <w:t>27,50</w:t>
      </w:r>
      <w:r w:rsidRPr="00EF2C86">
        <w:rPr>
          <w:rStyle w:val="PromnnHTML"/>
          <w:rFonts w:ascii="Arial Narrow" w:hAnsi="Arial Narrow"/>
          <w:i w:val="0"/>
          <w:sz w:val="22"/>
          <w:szCs w:val="22"/>
          <w:u w:val="single"/>
        </w:rPr>
        <w:tab/>
      </w:r>
      <w:r w:rsidRPr="00EF2C86">
        <w:rPr>
          <w:rStyle w:val="PromnnHTML"/>
          <w:rFonts w:ascii="Arial Narrow" w:hAnsi="Arial Narrow"/>
          <w:i w:val="0"/>
          <w:sz w:val="22"/>
          <w:szCs w:val="22"/>
          <w:u w:val="single"/>
        </w:rPr>
        <w:tab/>
      </w:r>
      <w:r w:rsidRPr="00EF2C86">
        <w:rPr>
          <w:rStyle w:val="PromnnHTML"/>
          <w:rFonts w:ascii="Arial Narrow" w:hAnsi="Arial Narrow"/>
          <w:i w:val="0"/>
          <w:sz w:val="22"/>
          <w:szCs w:val="22"/>
          <w:u w:val="single"/>
        </w:rPr>
        <w:tab/>
      </w:r>
      <w:r w:rsidR="00EF2C86" w:rsidRPr="00EF2C86">
        <w:rPr>
          <w:rStyle w:val="PromnnHTML"/>
          <w:rFonts w:ascii="Arial Narrow" w:hAnsi="Arial Narrow"/>
          <w:i w:val="0"/>
          <w:sz w:val="22"/>
          <w:szCs w:val="22"/>
          <w:u w:val="single"/>
        </w:rPr>
        <w:t>20.011</w:t>
      </w:r>
      <w:r w:rsidRPr="00EF2C86">
        <w:rPr>
          <w:rStyle w:val="PromnnHTML"/>
          <w:rFonts w:ascii="Arial Narrow" w:hAnsi="Arial Narrow"/>
          <w:i w:val="0"/>
          <w:sz w:val="22"/>
          <w:szCs w:val="22"/>
          <w:u w:val="single"/>
        </w:rPr>
        <w:t xml:space="preserve"> m3</w:t>
      </w:r>
    </w:p>
    <w:p w:rsidR="00EF2C86" w:rsidRPr="00EF2C86" w:rsidRDefault="00EF2C86" w:rsidP="00F32414">
      <w:pPr>
        <w:pStyle w:val="l3"/>
        <w:spacing w:before="0" w:beforeAutospacing="0" w:after="0" w:afterAutospacing="0" w:line="276" w:lineRule="auto"/>
        <w:ind w:left="708"/>
        <w:rPr>
          <w:rStyle w:val="PromnnHTML"/>
          <w:rFonts w:ascii="Arial Narrow" w:hAnsi="Arial Narrow"/>
          <w:i w:val="0"/>
          <w:sz w:val="22"/>
          <w:szCs w:val="22"/>
          <w:u w:val="single"/>
        </w:rPr>
      </w:pPr>
      <w:r w:rsidRPr="00EF2C86">
        <w:rPr>
          <w:rStyle w:val="PromnnHTML"/>
          <w:rFonts w:ascii="Arial Narrow" w:hAnsi="Arial Narrow"/>
          <w:b/>
          <w:i w:val="0"/>
          <w:sz w:val="22"/>
          <w:szCs w:val="22"/>
          <w:u w:val="single"/>
        </w:rPr>
        <w:t>Celkem stávající obestavěný prostor</w:t>
      </w:r>
      <w:r>
        <w:rPr>
          <w:rStyle w:val="PromnnHTML"/>
          <w:rFonts w:ascii="Arial Narrow" w:hAnsi="Arial Narrow"/>
          <w:i w:val="0"/>
          <w:sz w:val="22"/>
          <w:szCs w:val="22"/>
          <w:u w:val="single"/>
        </w:rPr>
        <w:t xml:space="preserve"> </w:t>
      </w:r>
      <w:r>
        <w:rPr>
          <w:rStyle w:val="PromnnHTML"/>
          <w:rFonts w:ascii="Arial Narrow" w:hAnsi="Arial Narrow"/>
          <w:i w:val="0"/>
          <w:sz w:val="22"/>
          <w:szCs w:val="22"/>
          <w:u w:val="single"/>
        </w:rPr>
        <w:tab/>
      </w:r>
      <w:r>
        <w:rPr>
          <w:rStyle w:val="PromnnHTML"/>
          <w:rFonts w:ascii="Arial Narrow" w:hAnsi="Arial Narrow"/>
          <w:i w:val="0"/>
          <w:sz w:val="22"/>
          <w:szCs w:val="22"/>
          <w:u w:val="single"/>
        </w:rPr>
        <w:tab/>
      </w:r>
      <w:r>
        <w:rPr>
          <w:rStyle w:val="PromnnHTML"/>
          <w:rFonts w:ascii="Arial Narrow" w:hAnsi="Arial Narrow"/>
          <w:i w:val="0"/>
          <w:sz w:val="22"/>
          <w:szCs w:val="22"/>
          <w:u w:val="single"/>
        </w:rPr>
        <w:tab/>
      </w:r>
      <w:r>
        <w:rPr>
          <w:rStyle w:val="PromnnHTML"/>
          <w:rFonts w:ascii="Arial Narrow" w:hAnsi="Arial Narrow"/>
          <w:i w:val="0"/>
          <w:sz w:val="22"/>
          <w:szCs w:val="22"/>
          <w:u w:val="single"/>
        </w:rPr>
        <w:tab/>
        <w:t>21.756 m3</w:t>
      </w:r>
    </w:p>
    <w:p w:rsidR="00EF2C86" w:rsidRDefault="00EF2C86" w:rsidP="00F32414">
      <w:pPr>
        <w:pStyle w:val="l3"/>
        <w:spacing w:before="0" w:beforeAutospacing="0" w:after="0" w:afterAutospacing="0" w:line="276" w:lineRule="auto"/>
        <w:jc w:val="both"/>
        <w:rPr>
          <w:rFonts w:ascii="Arial Narrow" w:hAnsi="Arial Narrow"/>
          <w:sz w:val="22"/>
          <w:szCs w:val="22"/>
        </w:rPr>
      </w:pPr>
      <w:r>
        <w:rPr>
          <w:rFonts w:ascii="Arial Narrow" w:hAnsi="Arial Narrow"/>
          <w:sz w:val="22"/>
          <w:szCs w:val="22"/>
        </w:rPr>
        <w:tab/>
      </w:r>
    </w:p>
    <w:p w:rsidR="00AC77F2" w:rsidRDefault="00EF2C86" w:rsidP="00F32414">
      <w:pPr>
        <w:pStyle w:val="l3"/>
        <w:spacing w:before="0" w:beforeAutospacing="0" w:after="0" w:afterAutospacing="0" w:line="276" w:lineRule="auto"/>
        <w:ind w:firstLine="708"/>
        <w:jc w:val="both"/>
        <w:rPr>
          <w:rStyle w:val="PromnnHTML"/>
          <w:rFonts w:ascii="Arial Narrow" w:hAnsi="Arial Narrow"/>
          <w:i w:val="0"/>
          <w:sz w:val="22"/>
          <w:szCs w:val="22"/>
        </w:rPr>
      </w:pPr>
      <w:r>
        <w:rPr>
          <w:rStyle w:val="PromnnHTML"/>
          <w:rFonts w:ascii="Arial Narrow" w:hAnsi="Arial Narrow"/>
          <w:i w:val="0"/>
          <w:sz w:val="22"/>
          <w:szCs w:val="22"/>
        </w:rPr>
        <w:t>Obestavěný prostor nástavby 6.NP 213x4,75</w:t>
      </w:r>
      <w:r>
        <w:rPr>
          <w:rStyle w:val="PromnnHTML"/>
          <w:rFonts w:ascii="Arial Narrow" w:hAnsi="Arial Narrow"/>
          <w:i w:val="0"/>
          <w:sz w:val="22"/>
          <w:szCs w:val="22"/>
        </w:rPr>
        <w:tab/>
      </w:r>
      <w:r>
        <w:rPr>
          <w:rStyle w:val="PromnnHTML"/>
          <w:rFonts w:ascii="Arial Narrow" w:hAnsi="Arial Narrow"/>
          <w:i w:val="0"/>
          <w:sz w:val="22"/>
          <w:szCs w:val="22"/>
        </w:rPr>
        <w:tab/>
      </w:r>
      <w:r>
        <w:rPr>
          <w:rStyle w:val="PromnnHTML"/>
          <w:rFonts w:ascii="Arial Narrow" w:hAnsi="Arial Narrow"/>
          <w:i w:val="0"/>
          <w:sz w:val="22"/>
          <w:szCs w:val="22"/>
        </w:rPr>
        <w:tab/>
        <w:t>1.012 m3</w:t>
      </w:r>
    </w:p>
    <w:p w:rsidR="007C5119" w:rsidRDefault="007C5119" w:rsidP="00F32414">
      <w:pPr>
        <w:pStyle w:val="l3"/>
        <w:spacing w:before="0" w:beforeAutospacing="0" w:after="0" w:afterAutospacing="0" w:line="276" w:lineRule="auto"/>
        <w:ind w:firstLine="708"/>
        <w:jc w:val="both"/>
        <w:rPr>
          <w:rStyle w:val="PromnnHTML"/>
          <w:rFonts w:ascii="Arial Narrow" w:hAnsi="Arial Narrow"/>
          <w:i w:val="0"/>
          <w:sz w:val="22"/>
          <w:szCs w:val="22"/>
        </w:rPr>
      </w:pPr>
      <w:r>
        <w:rPr>
          <w:rStyle w:val="PromnnHTML"/>
          <w:rFonts w:ascii="Arial Narrow" w:hAnsi="Arial Narrow"/>
          <w:i w:val="0"/>
          <w:sz w:val="22"/>
          <w:szCs w:val="22"/>
        </w:rPr>
        <w:t>Obestavěný nové dvorní přístavby – atria 38x14,85</w:t>
      </w:r>
      <w:r>
        <w:rPr>
          <w:rStyle w:val="PromnnHTML"/>
          <w:rFonts w:ascii="Arial Narrow" w:hAnsi="Arial Narrow"/>
          <w:i w:val="0"/>
          <w:sz w:val="22"/>
          <w:szCs w:val="22"/>
        </w:rPr>
        <w:tab/>
      </w:r>
      <w:r>
        <w:rPr>
          <w:rStyle w:val="PromnnHTML"/>
          <w:rFonts w:ascii="Arial Narrow" w:hAnsi="Arial Narrow"/>
          <w:i w:val="0"/>
          <w:sz w:val="22"/>
          <w:szCs w:val="22"/>
        </w:rPr>
        <w:tab/>
      </w:r>
      <w:r>
        <w:rPr>
          <w:rStyle w:val="PromnnHTML"/>
          <w:rFonts w:ascii="Arial Narrow" w:hAnsi="Arial Narrow"/>
          <w:i w:val="0"/>
          <w:sz w:val="22"/>
          <w:szCs w:val="22"/>
        </w:rPr>
        <w:tab/>
        <w:t>0.564 m3</w:t>
      </w:r>
    </w:p>
    <w:p w:rsidR="007C5119" w:rsidRDefault="007C5119" w:rsidP="00F32414">
      <w:pPr>
        <w:pStyle w:val="l3"/>
        <w:spacing w:before="0" w:beforeAutospacing="0" w:after="0" w:afterAutospacing="0" w:line="276" w:lineRule="auto"/>
        <w:ind w:firstLine="708"/>
        <w:jc w:val="both"/>
        <w:rPr>
          <w:rStyle w:val="PromnnHTML"/>
          <w:rFonts w:ascii="Arial Narrow" w:hAnsi="Arial Narrow"/>
          <w:i w:val="0"/>
          <w:sz w:val="22"/>
          <w:szCs w:val="22"/>
        </w:rPr>
      </w:pPr>
    </w:p>
    <w:p w:rsidR="007C5119" w:rsidRDefault="007C5119" w:rsidP="00F32414">
      <w:pPr>
        <w:pStyle w:val="l3"/>
        <w:spacing w:before="0" w:beforeAutospacing="0" w:after="0" w:afterAutospacing="0" w:line="276" w:lineRule="auto"/>
        <w:ind w:firstLine="708"/>
        <w:jc w:val="both"/>
        <w:rPr>
          <w:rStyle w:val="PromnnHTML"/>
          <w:rFonts w:ascii="Arial Narrow" w:hAnsi="Arial Narrow"/>
          <w:b/>
          <w:i w:val="0"/>
          <w:sz w:val="22"/>
          <w:szCs w:val="22"/>
          <w:u w:val="single"/>
        </w:rPr>
      </w:pPr>
      <w:r w:rsidRPr="007C5119">
        <w:rPr>
          <w:rStyle w:val="PromnnHTML"/>
          <w:rFonts w:ascii="Arial Narrow" w:hAnsi="Arial Narrow"/>
          <w:b/>
          <w:i w:val="0"/>
          <w:sz w:val="22"/>
          <w:szCs w:val="22"/>
          <w:u w:val="single"/>
        </w:rPr>
        <w:t>Obestavěný prostor po rekonstrukci 21.756+1.012+564</w:t>
      </w:r>
      <w:r w:rsidRPr="007C5119">
        <w:rPr>
          <w:rStyle w:val="PromnnHTML"/>
          <w:rFonts w:ascii="Arial Narrow" w:hAnsi="Arial Narrow"/>
          <w:b/>
          <w:i w:val="0"/>
          <w:sz w:val="22"/>
          <w:szCs w:val="22"/>
          <w:u w:val="single"/>
        </w:rPr>
        <w:tab/>
      </w:r>
      <w:r w:rsidRPr="007C5119">
        <w:rPr>
          <w:rStyle w:val="PromnnHTML"/>
          <w:rFonts w:ascii="Arial Narrow" w:hAnsi="Arial Narrow"/>
          <w:b/>
          <w:i w:val="0"/>
          <w:sz w:val="22"/>
          <w:szCs w:val="22"/>
          <w:u w:val="single"/>
        </w:rPr>
        <w:tab/>
        <w:t>23.335 m3</w:t>
      </w:r>
    </w:p>
    <w:p w:rsidR="00F32414" w:rsidRDefault="00F32414" w:rsidP="00F32414">
      <w:pPr>
        <w:pStyle w:val="l3"/>
        <w:spacing w:before="0" w:beforeAutospacing="0" w:after="0" w:afterAutospacing="0" w:line="276" w:lineRule="auto"/>
        <w:jc w:val="both"/>
        <w:rPr>
          <w:rStyle w:val="PromnnHTML"/>
          <w:rFonts w:ascii="Arial Narrow" w:hAnsi="Arial Narrow"/>
          <w:i w:val="0"/>
          <w:sz w:val="22"/>
          <w:szCs w:val="22"/>
        </w:rPr>
      </w:pPr>
    </w:p>
    <w:p w:rsidR="00F32414" w:rsidRDefault="00F32414" w:rsidP="00F32414">
      <w:pPr>
        <w:pStyle w:val="l3"/>
        <w:spacing w:before="0" w:beforeAutospacing="0" w:after="0" w:afterAutospacing="0" w:line="276" w:lineRule="auto"/>
        <w:ind w:left="708"/>
        <w:jc w:val="both"/>
        <w:rPr>
          <w:rStyle w:val="PromnnHTML"/>
          <w:rFonts w:ascii="Arial Narrow" w:hAnsi="Arial Narrow"/>
          <w:i w:val="0"/>
          <w:sz w:val="22"/>
          <w:szCs w:val="22"/>
        </w:rPr>
      </w:pPr>
    </w:p>
    <w:p w:rsidR="00F32414" w:rsidRDefault="007C5119" w:rsidP="00F32414">
      <w:pPr>
        <w:pStyle w:val="l3"/>
        <w:spacing w:before="0" w:beforeAutospacing="0" w:after="0" w:afterAutospacing="0" w:line="276" w:lineRule="auto"/>
        <w:ind w:left="708"/>
        <w:jc w:val="both"/>
        <w:rPr>
          <w:rStyle w:val="PromnnHTML"/>
          <w:rFonts w:ascii="Arial Narrow" w:hAnsi="Arial Narrow"/>
          <w:i w:val="0"/>
          <w:sz w:val="22"/>
          <w:szCs w:val="22"/>
        </w:rPr>
      </w:pPr>
      <w:r>
        <w:rPr>
          <w:rStyle w:val="PromnnHTML"/>
          <w:rFonts w:ascii="Arial Narrow" w:hAnsi="Arial Narrow"/>
          <w:i w:val="0"/>
          <w:sz w:val="22"/>
          <w:szCs w:val="22"/>
        </w:rPr>
        <w:t xml:space="preserve">Užitná </w:t>
      </w:r>
      <w:r w:rsidR="00F32414">
        <w:rPr>
          <w:rStyle w:val="PromnnHTML"/>
          <w:rFonts w:ascii="Arial Narrow" w:hAnsi="Arial Narrow"/>
          <w:i w:val="0"/>
          <w:sz w:val="22"/>
          <w:szCs w:val="22"/>
        </w:rPr>
        <w:t xml:space="preserve">plocha stávající </w:t>
      </w:r>
      <w:r w:rsidR="00F32414">
        <w:rPr>
          <w:rStyle w:val="PromnnHTML"/>
          <w:rFonts w:ascii="Arial Narrow" w:hAnsi="Arial Narrow"/>
          <w:i w:val="0"/>
          <w:sz w:val="22"/>
          <w:szCs w:val="22"/>
        </w:rPr>
        <w:tab/>
      </w:r>
      <w:r w:rsidR="00F32414">
        <w:rPr>
          <w:rStyle w:val="PromnnHTML"/>
          <w:rFonts w:ascii="Arial Narrow" w:hAnsi="Arial Narrow"/>
          <w:i w:val="0"/>
          <w:sz w:val="22"/>
          <w:szCs w:val="22"/>
        </w:rPr>
        <w:tab/>
      </w:r>
      <w:r w:rsidR="00F32414">
        <w:rPr>
          <w:rStyle w:val="PromnnHTML"/>
          <w:rFonts w:ascii="Arial Narrow" w:hAnsi="Arial Narrow"/>
          <w:i w:val="0"/>
          <w:sz w:val="22"/>
          <w:szCs w:val="22"/>
        </w:rPr>
        <w:tab/>
      </w:r>
      <w:r w:rsidR="00F32414">
        <w:rPr>
          <w:rStyle w:val="PromnnHTML"/>
          <w:rFonts w:ascii="Arial Narrow" w:hAnsi="Arial Narrow"/>
          <w:i w:val="0"/>
          <w:sz w:val="22"/>
          <w:szCs w:val="22"/>
        </w:rPr>
        <w:tab/>
      </w:r>
      <w:r w:rsidR="00F32414">
        <w:rPr>
          <w:rStyle w:val="PromnnHTML"/>
          <w:rFonts w:ascii="Arial Narrow" w:hAnsi="Arial Narrow"/>
          <w:i w:val="0"/>
          <w:sz w:val="22"/>
          <w:szCs w:val="22"/>
        </w:rPr>
        <w:tab/>
      </w:r>
      <w:r w:rsidR="00F32414">
        <w:rPr>
          <w:rStyle w:val="PromnnHTML"/>
          <w:rFonts w:ascii="Arial Narrow" w:hAnsi="Arial Narrow"/>
          <w:i w:val="0"/>
          <w:sz w:val="22"/>
          <w:szCs w:val="22"/>
        </w:rPr>
        <w:tab/>
        <w:t>5.162 m2</w:t>
      </w:r>
      <w:r w:rsidR="00F32414">
        <w:rPr>
          <w:rStyle w:val="PromnnHTML"/>
          <w:rFonts w:ascii="Arial Narrow" w:hAnsi="Arial Narrow"/>
          <w:i w:val="0"/>
          <w:sz w:val="22"/>
          <w:szCs w:val="22"/>
        </w:rPr>
        <w:tab/>
      </w:r>
      <w:r w:rsidR="00F32414">
        <w:rPr>
          <w:rStyle w:val="PromnnHTML"/>
          <w:rFonts w:ascii="Arial Narrow" w:hAnsi="Arial Narrow"/>
          <w:i w:val="0"/>
          <w:sz w:val="22"/>
          <w:szCs w:val="22"/>
        </w:rPr>
        <w:tab/>
      </w:r>
    </w:p>
    <w:p w:rsidR="007C5119" w:rsidRPr="00F32414" w:rsidRDefault="00F32414" w:rsidP="00F32414">
      <w:pPr>
        <w:pStyle w:val="l3"/>
        <w:spacing w:before="0" w:beforeAutospacing="0" w:after="0" w:afterAutospacing="0" w:line="276" w:lineRule="auto"/>
        <w:ind w:left="708"/>
        <w:jc w:val="both"/>
        <w:rPr>
          <w:rFonts w:ascii="Arial Narrow" w:hAnsi="Arial Narrow"/>
          <w:iCs/>
          <w:sz w:val="22"/>
          <w:szCs w:val="22"/>
          <w:u w:val="single"/>
        </w:rPr>
      </w:pPr>
      <w:r w:rsidRPr="00F32414">
        <w:rPr>
          <w:rStyle w:val="PromnnHTML"/>
          <w:rFonts w:ascii="Arial Narrow" w:hAnsi="Arial Narrow"/>
          <w:i w:val="0"/>
          <w:sz w:val="22"/>
          <w:szCs w:val="22"/>
          <w:u w:val="single"/>
        </w:rPr>
        <w:t>Užitná stavebními úprava zvětšena o 213+38</w:t>
      </w:r>
      <w:r w:rsidRPr="00F32414">
        <w:rPr>
          <w:rStyle w:val="PromnnHTML"/>
          <w:rFonts w:ascii="Arial Narrow" w:hAnsi="Arial Narrow"/>
          <w:i w:val="0"/>
          <w:sz w:val="22"/>
          <w:szCs w:val="22"/>
          <w:u w:val="single"/>
        </w:rPr>
        <w:tab/>
      </w:r>
      <w:r w:rsidRPr="00F32414">
        <w:rPr>
          <w:rStyle w:val="PromnnHTML"/>
          <w:rFonts w:ascii="Arial Narrow" w:hAnsi="Arial Narrow"/>
          <w:i w:val="0"/>
          <w:sz w:val="22"/>
          <w:szCs w:val="22"/>
          <w:u w:val="single"/>
        </w:rPr>
        <w:tab/>
      </w:r>
      <w:r w:rsidRPr="00F32414">
        <w:rPr>
          <w:rStyle w:val="PromnnHTML"/>
          <w:rFonts w:ascii="Arial Narrow" w:hAnsi="Arial Narrow"/>
          <w:i w:val="0"/>
          <w:sz w:val="22"/>
          <w:szCs w:val="22"/>
          <w:u w:val="single"/>
        </w:rPr>
        <w:tab/>
        <w:t>251 m2</w:t>
      </w:r>
      <w:r w:rsidRPr="00F32414">
        <w:rPr>
          <w:rStyle w:val="PromnnHTML"/>
          <w:rFonts w:ascii="Arial Narrow" w:hAnsi="Arial Narrow"/>
          <w:i w:val="0"/>
          <w:sz w:val="22"/>
          <w:szCs w:val="22"/>
          <w:u w:val="single"/>
        </w:rPr>
        <w:tab/>
      </w:r>
    </w:p>
    <w:p w:rsidR="00EF2C86" w:rsidRDefault="00F32414" w:rsidP="00F32414">
      <w:pPr>
        <w:pStyle w:val="l3"/>
        <w:spacing w:before="0" w:beforeAutospacing="0" w:after="0" w:afterAutospacing="0" w:line="276" w:lineRule="auto"/>
        <w:ind w:firstLine="708"/>
        <w:jc w:val="both"/>
        <w:rPr>
          <w:rStyle w:val="PromnnHTML"/>
          <w:rFonts w:ascii="Arial Narrow" w:hAnsi="Arial Narrow"/>
          <w:b/>
          <w:i w:val="0"/>
          <w:sz w:val="22"/>
          <w:szCs w:val="22"/>
          <w:u w:val="single"/>
        </w:rPr>
      </w:pPr>
      <w:r w:rsidRPr="00F32414">
        <w:rPr>
          <w:rStyle w:val="PromnnHTML"/>
          <w:rFonts w:ascii="Arial Narrow" w:hAnsi="Arial Narrow"/>
          <w:b/>
          <w:i w:val="0"/>
          <w:sz w:val="22"/>
          <w:szCs w:val="22"/>
          <w:u w:val="single"/>
        </w:rPr>
        <w:t>Užitná plocha celkem po rekonstrukci</w:t>
      </w:r>
      <w:r>
        <w:rPr>
          <w:rStyle w:val="PromnnHTML"/>
          <w:rFonts w:ascii="Arial Narrow" w:hAnsi="Arial Narrow"/>
          <w:b/>
          <w:i w:val="0"/>
          <w:sz w:val="22"/>
          <w:szCs w:val="22"/>
          <w:u w:val="single"/>
        </w:rPr>
        <w:tab/>
      </w:r>
      <w:r>
        <w:rPr>
          <w:rStyle w:val="PromnnHTML"/>
          <w:rFonts w:ascii="Arial Narrow" w:hAnsi="Arial Narrow"/>
          <w:b/>
          <w:i w:val="0"/>
          <w:sz w:val="22"/>
          <w:szCs w:val="22"/>
          <w:u w:val="single"/>
        </w:rPr>
        <w:tab/>
      </w:r>
      <w:r>
        <w:rPr>
          <w:rStyle w:val="PromnnHTML"/>
          <w:rFonts w:ascii="Arial Narrow" w:hAnsi="Arial Narrow"/>
          <w:b/>
          <w:i w:val="0"/>
          <w:sz w:val="22"/>
          <w:szCs w:val="22"/>
          <w:u w:val="single"/>
        </w:rPr>
        <w:tab/>
      </w:r>
      <w:r>
        <w:rPr>
          <w:rStyle w:val="PromnnHTML"/>
          <w:rFonts w:ascii="Arial Narrow" w:hAnsi="Arial Narrow"/>
          <w:b/>
          <w:i w:val="0"/>
          <w:sz w:val="22"/>
          <w:szCs w:val="22"/>
          <w:u w:val="single"/>
        </w:rPr>
        <w:tab/>
        <w:t>5.673 m2</w:t>
      </w:r>
    </w:p>
    <w:p w:rsidR="00F32414" w:rsidRPr="00F32414" w:rsidRDefault="00F32414" w:rsidP="00F32414">
      <w:pPr>
        <w:pStyle w:val="l3"/>
        <w:spacing w:before="0" w:beforeAutospacing="0" w:after="0" w:afterAutospacing="0" w:line="276" w:lineRule="auto"/>
        <w:ind w:firstLine="708"/>
        <w:jc w:val="both"/>
        <w:rPr>
          <w:rFonts w:ascii="Arial Narrow" w:hAnsi="Arial Narrow"/>
          <w:b/>
          <w:sz w:val="22"/>
          <w:szCs w:val="22"/>
          <w:u w:val="single"/>
        </w:rPr>
      </w:pPr>
    </w:p>
    <w:p w:rsidR="00B62056" w:rsidRPr="00B62056" w:rsidRDefault="008E39F5" w:rsidP="00B62056">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h)</w:t>
      </w:r>
      <w:r w:rsidRPr="00EC7AB1">
        <w:rPr>
          <w:rFonts w:ascii="Arial Narrow" w:hAnsi="Arial Narrow"/>
          <w:sz w:val="22"/>
          <w:szCs w:val="22"/>
          <w:u w:val="single"/>
        </w:rPr>
        <w:t xml:space="preserve"> základní bilance stavby - potřeby a spotřeby médií a hmot, hospodaření s dešťovou vodou, celkové produkované množství a druhy odpadů a emisí, třída energetické náročnosti budov apod</w:t>
      </w:r>
      <w:r w:rsidRPr="00EC7AB1">
        <w:rPr>
          <w:rFonts w:ascii="Arial Narrow" w:hAnsi="Arial Narrow"/>
          <w:sz w:val="22"/>
          <w:szCs w:val="22"/>
        </w:rPr>
        <w:t>.,</w:t>
      </w:r>
    </w:p>
    <w:p w:rsidR="00B62056" w:rsidRPr="00B62056" w:rsidRDefault="00B62056" w:rsidP="00B62056">
      <w:pPr>
        <w:pStyle w:val="Default"/>
        <w:jc w:val="both"/>
        <w:rPr>
          <w:rFonts w:ascii="Arial Narrow" w:hAnsi="Arial Narrow" w:cs="Arial"/>
          <w:sz w:val="22"/>
          <w:szCs w:val="22"/>
          <w:u w:val="single"/>
        </w:rPr>
      </w:pPr>
      <w:r w:rsidRPr="00B62056">
        <w:rPr>
          <w:rFonts w:ascii="Arial Narrow" w:hAnsi="Arial Narrow" w:cs="Arial"/>
          <w:sz w:val="22"/>
          <w:szCs w:val="22"/>
          <w:u w:val="single"/>
        </w:rPr>
        <w:t>Výpočet spotřeby vody pro administrativní budovu:</w:t>
      </w:r>
    </w:p>
    <w:p w:rsidR="00B62056" w:rsidRPr="00B62056" w:rsidRDefault="00B62056" w:rsidP="00B62056">
      <w:pPr>
        <w:pStyle w:val="Default"/>
        <w:tabs>
          <w:tab w:val="right" w:leader="dot" w:pos="8931"/>
        </w:tabs>
        <w:spacing w:line="276" w:lineRule="auto"/>
        <w:ind w:firstLine="709"/>
        <w:rPr>
          <w:rFonts w:ascii="Arial Narrow" w:hAnsi="Arial Narrow" w:cs="Arial"/>
          <w:color w:val="auto"/>
          <w:sz w:val="22"/>
          <w:szCs w:val="22"/>
        </w:rPr>
      </w:pPr>
      <w:r w:rsidRPr="00182F88">
        <w:rPr>
          <w:rFonts w:ascii="Arial Narrow" w:hAnsi="Arial Narrow" w:cs="Arial"/>
          <w:color w:val="auto"/>
          <w:sz w:val="22"/>
          <w:szCs w:val="22"/>
          <w:u w:val="single"/>
        </w:rPr>
        <w:t>Potřeba vody</w:t>
      </w:r>
      <w:r w:rsidRPr="00B62056">
        <w:rPr>
          <w:rFonts w:ascii="Arial Narrow" w:hAnsi="Arial Narrow" w:cs="Arial"/>
          <w:color w:val="auto"/>
          <w:sz w:val="22"/>
          <w:szCs w:val="22"/>
        </w:rPr>
        <w:t xml:space="preserve"> dle přílohy 12, vyhlášky č. 120/2011 sb.,</w:t>
      </w:r>
    </w:p>
    <w:p w:rsidR="00B62056" w:rsidRPr="00B62056" w:rsidRDefault="00B62056" w:rsidP="00B62056">
      <w:pPr>
        <w:pStyle w:val="Default"/>
        <w:tabs>
          <w:tab w:val="right" w:leader="dot" w:pos="8931"/>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 xml:space="preserve">II. Veřejné budovy, školy </w:t>
      </w:r>
    </w:p>
    <w:p w:rsidR="00B62056" w:rsidRPr="00B62056" w:rsidRDefault="00B62056" w:rsidP="00B62056">
      <w:pPr>
        <w:pStyle w:val="Default"/>
        <w:tabs>
          <w:tab w:val="right" w:leader="dot" w:pos="8931"/>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Kancelářské budovy (5. WC, umyvadla a tekoucí teplá voda</w:t>
      </w:r>
      <w:r w:rsidRPr="00B62056">
        <w:rPr>
          <w:rFonts w:ascii="Arial Narrow" w:hAnsi="Arial Narrow" w:cs="Arial"/>
          <w:color w:val="auto"/>
          <w:sz w:val="22"/>
          <w:szCs w:val="22"/>
        </w:rPr>
        <w:tab/>
        <w:t>14 m3/rok</w:t>
      </w:r>
    </w:p>
    <w:p w:rsidR="00B62056" w:rsidRPr="00B62056" w:rsidRDefault="00B62056" w:rsidP="00B62056">
      <w:pPr>
        <w:pStyle w:val="Default"/>
        <w:tabs>
          <w:tab w:val="right" w:leader="dot" w:pos="8931"/>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lastRenderedPageBreak/>
        <w:t>Potřeba vody na 1 pracovníka</w:t>
      </w:r>
      <w:r w:rsidRPr="00B62056">
        <w:rPr>
          <w:rFonts w:ascii="Arial Narrow" w:hAnsi="Arial Narrow" w:cs="Arial"/>
          <w:color w:val="auto"/>
          <w:sz w:val="22"/>
          <w:szCs w:val="22"/>
        </w:rPr>
        <w:tab/>
        <w:t>56 /den</w:t>
      </w:r>
    </w:p>
    <w:p w:rsidR="00B62056" w:rsidRPr="00B62056" w:rsidRDefault="00B62056" w:rsidP="00B62056">
      <w:pPr>
        <w:pStyle w:val="Default"/>
        <w:tabs>
          <w:tab w:val="right" w:leader="dot" w:pos="8931"/>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V administrativní budově se předpokládá 163 administrativních pracovníků</w:t>
      </w:r>
    </w:p>
    <w:p w:rsidR="00B62056" w:rsidRPr="00B62056" w:rsidRDefault="00B62056" w:rsidP="00B62056">
      <w:pPr>
        <w:pStyle w:val="Default"/>
        <w:tabs>
          <w:tab w:val="right" w:leader="dot" w:pos="9072"/>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163 osob po 56l/os.den</w:t>
      </w:r>
      <w:r w:rsidRPr="00B62056">
        <w:rPr>
          <w:rFonts w:ascii="Arial Narrow" w:hAnsi="Arial Narrow" w:cs="Arial"/>
          <w:color w:val="auto"/>
          <w:sz w:val="22"/>
          <w:szCs w:val="22"/>
        </w:rPr>
        <w:tab/>
        <w:t>163 x 56 l/den</w:t>
      </w:r>
    </w:p>
    <w:p w:rsidR="00B62056" w:rsidRPr="00B62056" w:rsidRDefault="00B62056" w:rsidP="00B62056">
      <w:pPr>
        <w:pStyle w:val="Default"/>
        <w:tabs>
          <w:tab w:val="right" w:leader="dot" w:pos="9072"/>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Průměrná potřeba vody celkem</w:t>
      </w:r>
      <w:r w:rsidRPr="00B62056">
        <w:rPr>
          <w:rFonts w:ascii="Arial Narrow" w:hAnsi="Arial Narrow" w:cs="Arial"/>
          <w:color w:val="auto"/>
          <w:sz w:val="22"/>
          <w:szCs w:val="22"/>
        </w:rPr>
        <w:tab/>
      </w:r>
      <w:proofErr w:type="spellStart"/>
      <w:r w:rsidRPr="00B62056">
        <w:rPr>
          <w:rFonts w:ascii="Arial Narrow" w:hAnsi="Arial Narrow" w:cs="Arial"/>
          <w:color w:val="auto"/>
          <w:sz w:val="22"/>
          <w:szCs w:val="22"/>
        </w:rPr>
        <w:t>Qp</w:t>
      </w:r>
      <w:proofErr w:type="spellEnd"/>
      <w:r w:rsidRPr="00B62056">
        <w:rPr>
          <w:rFonts w:ascii="Arial Narrow" w:hAnsi="Arial Narrow" w:cs="Arial"/>
          <w:color w:val="auto"/>
          <w:sz w:val="22"/>
          <w:szCs w:val="22"/>
        </w:rPr>
        <w:t xml:space="preserve"> = 9 291 l/den = 9,291 m3/den</w:t>
      </w:r>
    </w:p>
    <w:p w:rsidR="00B62056" w:rsidRPr="00B62056" w:rsidRDefault="00B62056" w:rsidP="00B62056">
      <w:pPr>
        <w:pStyle w:val="Default"/>
        <w:tabs>
          <w:tab w:val="right" w:leader="dot" w:pos="9072"/>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Maximální denní potřeba</w:t>
      </w:r>
      <w:r w:rsidRPr="00B62056">
        <w:rPr>
          <w:rFonts w:ascii="Arial Narrow" w:hAnsi="Arial Narrow" w:cs="Arial"/>
          <w:color w:val="auto"/>
          <w:sz w:val="22"/>
          <w:szCs w:val="22"/>
        </w:rPr>
        <w:tab/>
      </w:r>
      <w:proofErr w:type="spellStart"/>
      <w:r w:rsidRPr="00B62056">
        <w:rPr>
          <w:rFonts w:ascii="Arial Narrow" w:hAnsi="Arial Narrow" w:cs="Arial"/>
          <w:color w:val="auto"/>
          <w:sz w:val="22"/>
          <w:szCs w:val="22"/>
        </w:rPr>
        <w:t>Qmax</w:t>
      </w:r>
      <w:proofErr w:type="spellEnd"/>
      <w:r w:rsidRPr="00B62056">
        <w:rPr>
          <w:rFonts w:ascii="Arial Narrow" w:hAnsi="Arial Narrow" w:cs="Arial"/>
          <w:color w:val="auto"/>
          <w:sz w:val="22"/>
          <w:szCs w:val="22"/>
        </w:rPr>
        <w:t xml:space="preserve"> = 9,291x1,5 = 13,94 m3/den</w:t>
      </w:r>
    </w:p>
    <w:p w:rsidR="00B62056" w:rsidRPr="00B62056" w:rsidRDefault="00B62056" w:rsidP="00B62056">
      <w:pPr>
        <w:pStyle w:val="Default"/>
        <w:tabs>
          <w:tab w:val="right" w:leader="dot" w:pos="9072"/>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Maximální hodinová potřeba vody</w:t>
      </w:r>
      <w:r w:rsidRPr="00B62056">
        <w:rPr>
          <w:rFonts w:ascii="Arial Narrow" w:hAnsi="Arial Narrow" w:cs="Arial"/>
          <w:color w:val="auto"/>
          <w:sz w:val="22"/>
          <w:szCs w:val="22"/>
        </w:rPr>
        <w:tab/>
      </w:r>
      <w:proofErr w:type="spellStart"/>
      <w:r w:rsidRPr="00B62056">
        <w:rPr>
          <w:rFonts w:ascii="Arial Narrow" w:hAnsi="Arial Narrow" w:cs="Arial"/>
          <w:color w:val="auto"/>
          <w:sz w:val="22"/>
          <w:szCs w:val="22"/>
        </w:rPr>
        <w:t>Qh</w:t>
      </w:r>
      <w:proofErr w:type="spellEnd"/>
      <w:r w:rsidRPr="00B62056">
        <w:rPr>
          <w:rFonts w:ascii="Arial Narrow" w:hAnsi="Arial Narrow" w:cs="Arial"/>
          <w:color w:val="auto"/>
          <w:sz w:val="22"/>
          <w:szCs w:val="22"/>
        </w:rPr>
        <w:t xml:space="preserve"> = 13,945x1,8/24 = 1,04 m3/h</w:t>
      </w:r>
    </w:p>
    <w:p w:rsidR="00B62056" w:rsidRPr="00B62056" w:rsidRDefault="00B62056" w:rsidP="00B62056">
      <w:pPr>
        <w:pStyle w:val="Default"/>
        <w:tabs>
          <w:tab w:val="right" w:leader="dot" w:pos="9072"/>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Průtok v potrubí</w:t>
      </w:r>
      <w:r w:rsidRPr="00B62056">
        <w:rPr>
          <w:rFonts w:ascii="Arial Narrow" w:hAnsi="Arial Narrow" w:cs="Arial"/>
          <w:color w:val="auto"/>
          <w:sz w:val="22"/>
          <w:szCs w:val="22"/>
        </w:rPr>
        <w:tab/>
      </w:r>
      <w:proofErr w:type="spellStart"/>
      <w:r w:rsidRPr="00B62056">
        <w:rPr>
          <w:rFonts w:ascii="Arial Narrow" w:hAnsi="Arial Narrow" w:cs="Arial"/>
          <w:color w:val="auto"/>
          <w:sz w:val="22"/>
          <w:szCs w:val="22"/>
        </w:rPr>
        <w:t>Qd</w:t>
      </w:r>
      <w:proofErr w:type="spellEnd"/>
      <w:r w:rsidRPr="00B62056">
        <w:rPr>
          <w:rFonts w:ascii="Arial Narrow" w:hAnsi="Arial Narrow" w:cs="Arial"/>
          <w:color w:val="auto"/>
          <w:sz w:val="22"/>
          <w:szCs w:val="22"/>
        </w:rPr>
        <w:t xml:space="preserve"> = 2,31 l/s</w:t>
      </w:r>
    </w:p>
    <w:p w:rsidR="00B62056" w:rsidRPr="00B62056" w:rsidRDefault="00B62056" w:rsidP="00B62056">
      <w:pPr>
        <w:pStyle w:val="Default"/>
        <w:tabs>
          <w:tab w:val="right" w:leader="dot" w:pos="9072"/>
        </w:tabs>
        <w:spacing w:line="276" w:lineRule="auto"/>
        <w:ind w:firstLine="709"/>
        <w:rPr>
          <w:rFonts w:ascii="Arial Narrow" w:hAnsi="Arial Narrow" w:cs="Arial"/>
          <w:color w:val="auto"/>
          <w:sz w:val="22"/>
          <w:szCs w:val="22"/>
        </w:rPr>
      </w:pPr>
      <w:r w:rsidRPr="00B62056">
        <w:rPr>
          <w:rFonts w:ascii="Arial Narrow" w:hAnsi="Arial Narrow" w:cs="Arial"/>
          <w:color w:val="auto"/>
          <w:sz w:val="22"/>
          <w:szCs w:val="22"/>
        </w:rPr>
        <w:t>Potřeba požární vody</w:t>
      </w:r>
      <w:r w:rsidRPr="00B62056">
        <w:rPr>
          <w:rFonts w:ascii="Arial Narrow" w:hAnsi="Arial Narrow" w:cs="Arial"/>
          <w:color w:val="auto"/>
          <w:sz w:val="22"/>
          <w:szCs w:val="22"/>
        </w:rPr>
        <w:tab/>
      </w:r>
      <w:proofErr w:type="spellStart"/>
      <w:r w:rsidRPr="00B62056">
        <w:rPr>
          <w:rFonts w:ascii="Arial Narrow" w:hAnsi="Arial Narrow" w:cs="Arial"/>
          <w:color w:val="auto"/>
          <w:sz w:val="22"/>
          <w:szCs w:val="22"/>
        </w:rPr>
        <w:t>Qpoz</w:t>
      </w:r>
      <w:proofErr w:type="spellEnd"/>
      <w:r w:rsidRPr="00B62056">
        <w:rPr>
          <w:rFonts w:ascii="Arial Narrow" w:hAnsi="Arial Narrow" w:cs="Arial"/>
          <w:color w:val="auto"/>
          <w:sz w:val="22"/>
          <w:szCs w:val="22"/>
        </w:rPr>
        <w:t xml:space="preserve"> = 2,1 l/s</w:t>
      </w:r>
    </w:p>
    <w:p w:rsidR="00EC7AB1" w:rsidRDefault="00B62056" w:rsidP="00B62056">
      <w:pPr>
        <w:pStyle w:val="l3"/>
        <w:spacing w:before="0" w:beforeAutospacing="0" w:after="0" w:afterAutospacing="0" w:line="276" w:lineRule="auto"/>
        <w:ind w:firstLine="709"/>
        <w:jc w:val="both"/>
        <w:rPr>
          <w:rFonts w:ascii="Arial Narrow" w:hAnsi="Arial Narrow" w:cs="Arial"/>
          <w:sz w:val="22"/>
          <w:szCs w:val="22"/>
          <w:u w:val="single"/>
        </w:rPr>
      </w:pPr>
      <w:r w:rsidRPr="00B62056">
        <w:rPr>
          <w:rFonts w:ascii="Arial Narrow" w:hAnsi="Arial Narrow" w:cs="Arial"/>
          <w:sz w:val="22"/>
          <w:szCs w:val="22"/>
          <w:u w:val="single"/>
        </w:rPr>
        <w:t xml:space="preserve">Roční potřeba vody </w:t>
      </w:r>
      <w:r w:rsidRPr="00B62056">
        <w:rPr>
          <w:rFonts w:ascii="Arial Narrow" w:hAnsi="Arial Narrow" w:cs="Arial"/>
          <w:sz w:val="22"/>
          <w:szCs w:val="22"/>
          <w:u w:val="single"/>
        </w:rPr>
        <w:tab/>
      </w:r>
      <w:proofErr w:type="spellStart"/>
      <w:r w:rsidRPr="00B62056">
        <w:rPr>
          <w:rFonts w:ascii="Arial Narrow" w:hAnsi="Arial Narrow" w:cs="Arial"/>
          <w:sz w:val="22"/>
          <w:szCs w:val="22"/>
          <w:u w:val="single"/>
        </w:rPr>
        <w:t>Qrok</w:t>
      </w:r>
      <w:proofErr w:type="spellEnd"/>
      <w:r w:rsidRPr="00B62056">
        <w:rPr>
          <w:rFonts w:ascii="Arial Narrow" w:hAnsi="Arial Narrow" w:cs="Arial"/>
          <w:sz w:val="22"/>
          <w:szCs w:val="22"/>
          <w:u w:val="single"/>
        </w:rPr>
        <w:t xml:space="preserve"> = 2 322,75 m3/rok  </w:t>
      </w:r>
    </w:p>
    <w:p w:rsidR="00B62056" w:rsidRDefault="00B62056" w:rsidP="00B62056">
      <w:pPr>
        <w:pStyle w:val="l3"/>
        <w:spacing w:before="0" w:beforeAutospacing="0" w:after="0" w:afterAutospacing="0" w:line="276" w:lineRule="auto"/>
        <w:ind w:firstLine="709"/>
        <w:jc w:val="both"/>
        <w:rPr>
          <w:rFonts w:ascii="Arial Narrow" w:hAnsi="Arial Narrow" w:cs="Arial"/>
          <w:sz w:val="22"/>
          <w:szCs w:val="22"/>
          <w:u w:val="single"/>
        </w:rPr>
      </w:pPr>
    </w:p>
    <w:p w:rsidR="00182F88" w:rsidRPr="00182F88" w:rsidRDefault="00182F88" w:rsidP="00182F88">
      <w:pPr>
        <w:spacing w:after="0" w:line="276" w:lineRule="auto"/>
        <w:ind w:firstLine="709"/>
        <w:jc w:val="both"/>
        <w:rPr>
          <w:rFonts w:ascii="Arial Narrow" w:eastAsia="Times New Roman" w:hAnsi="Arial Narrow" w:cs="Arial"/>
          <w:lang w:eastAsia="cs-CZ"/>
        </w:rPr>
      </w:pPr>
      <w:r w:rsidRPr="00182F88">
        <w:rPr>
          <w:rFonts w:ascii="Arial Narrow" w:eastAsia="Times New Roman" w:hAnsi="Arial Narrow" w:cs="Arial"/>
          <w:u w:val="single"/>
          <w:lang w:eastAsia="cs-CZ"/>
        </w:rPr>
        <w:t>Potřeba tepla</w:t>
      </w:r>
      <w:r w:rsidRPr="00182F88">
        <w:rPr>
          <w:rFonts w:ascii="Arial Narrow" w:eastAsia="Times New Roman" w:hAnsi="Arial Narrow" w:cs="Arial"/>
          <w:lang w:eastAsia="cs-CZ"/>
        </w:rPr>
        <w:t xml:space="preserve"> na vytápění objektu byla stanovena výpočtem tepelného výkonu dle ČSN EN 12831.</w:t>
      </w:r>
    </w:p>
    <w:p w:rsidR="00182F88" w:rsidRPr="00182F88" w:rsidRDefault="00182F88" w:rsidP="00182F88">
      <w:pPr>
        <w:spacing w:after="0" w:line="276" w:lineRule="auto"/>
        <w:ind w:left="708"/>
        <w:jc w:val="both"/>
        <w:rPr>
          <w:rFonts w:ascii="Arial Narrow" w:eastAsia="Times New Roman" w:hAnsi="Arial Narrow" w:cs="Arial"/>
          <w:u w:val="single"/>
          <w:lang w:eastAsia="cs-CZ"/>
        </w:rPr>
      </w:pPr>
      <w:r w:rsidRPr="00182F88">
        <w:rPr>
          <w:rFonts w:ascii="Arial Narrow" w:eastAsia="Times New Roman" w:hAnsi="Arial Narrow" w:cs="Arial"/>
          <w:lang w:eastAsia="cs-CZ"/>
        </w:rPr>
        <w:t xml:space="preserve">Vytápěný objekt je umístěn v chráněné městské zástavbě s venkovní výpočtovou teplotou vzduchu t </w:t>
      </w:r>
      <w:r w:rsidRPr="00182F88">
        <w:rPr>
          <w:rFonts w:ascii="Arial Narrow" w:eastAsia="Times New Roman" w:hAnsi="Arial Narrow" w:cs="Arial"/>
          <w:vertAlign w:val="subscript"/>
          <w:lang w:eastAsia="cs-CZ"/>
        </w:rPr>
        <w:t xml:space="preserve">e </w:t>
      </w:r>
      <w:r w:rsidRPr="00182F88">
        <w:rPr>
          <w:rFonts w:ascii="Arial Narrow" w:eastAsia="Times New Roman" w:hAnsi="Arial Narrow" w:cs="Arial"/>
          <w:lang w:eastAsia="cs-CZ"/>
        </w:rPr>
        <w:t>= -15</w:t>
      </w:r>
      <w:r w:rsidRPr="00182F88">
        <w:rPr>
          <w:rFonts w:ascii="Arial Narrow" w:eastAsia="Times New Roman" w:hAnsi="Arial Narrow" w:cs="Arial"/>
          <w:vertAlign w:val="superscript"/>
          <w:lang w:eastAsia="cs-CZ"/>
        </w:rPr>
        <w:t xml:space="preserve"> </w:t>
      </w:r>
      <w:proofErr w:type="spellStart"/>
      <w:r w:rsidRPr="00182F88">
        <w:rPr>
          <w:rFonts w:ascii="Arial Narrow" w:eastAsia="Times New Roman" w:hAnsi="Arial Narrow" w:cs="Arial"/>
          <w:vertAlign w:val="superscript"/>
          <w:lang w:eastAsia="cs-CZ"/>
        </w:rPr>
        <w:t>o</w:t>
      </w:r>
      <w:r w:rsidRPr="00182F88">
        <w:rPr>
          <w:rFonts w:ascii="Arial Narrow" w:eastAsia="Times New Roman" w:hAnsi="Arial Narrow" w:cs="Arial"/>
          <w:lang w:eastAsia="cs-CZ"/>
        </w:rPr>
        <w:t>C</w:t>
      </w:r>
      <w:proofErr w:type="spellEnd"/>
      <w:r w:rsidRPr="00182F88">
        <w:rPr>
          <w:rFonts w:ascii="Arial Narrow" w:eastAsia="Times New Roman" w:hAnsi="Arial Narrow" w:cs="Arial"/>
          <w:lang w:eastAsia="cs-CZ"/>
        </w:rPr>
        <w:t xml:space="preserve"> ( krajinná oblast 2 ).</w:t>
      </w:r>
    </w:p>
    <w:p w:rsidR="00182F88" w:rsidRPr="00182F88" w:rsidRDefault="00182F88" w:rsidP="00182F88">
      <w:pPr>
        <w:spacing w:after="0" w:line="276" w:lineRule="auto"/>
        <w:ind w:firstLine="708"/>
        <w:jc w:val="both"/>
        <w:rPr>
          <w:rFonts w:ascii="Arial Narrow" w:eastAsia="Times New Roman" w:hAnsi="Arial Narrow" w:cs="Arial"/>
          <w:lang w:eastAsia="cs-CZ"/>
        </w:rPr>
      </w:pPr>
      <w:r w:rsidRPr="00182F88">
        <w:rPr>
          <w:rFonts w:ascii="Arial Narrow" w:eastAsia="Times New Roman" w:hAnsi="Arial Narrow" w:cs="Arial"/>
          <w:lang w:eastAsia="cs-CZ"/>
        </w:rPr>
        <w:t xml:space="preserve">Celková výpočtová potřeba tepla - </w:t>
      </w:r>
      <w:r w:rsidRPr="00182F88">
        <w:rPr>
          <w:rFonts w:ascii="Arial Narrow" w:eastAsia="Times New Roman" w:hAnsi="Arial Narrow" w:cs="Arial"/>
          <w:u w:val="single"/>
          <w:lang w:eastAsia="cs-CZ"/>
        </w:rPr>
        <w:t>tepelný výkon na vytápění činí Q</w:t>
      </w:r>
      <w:r w:rsidRPr="00182F88">
        <w:rPr>
          <w:rFonts w:ascii="Arial Narrow" w:eastAsia="Times New Roman" w:hAnsi="Arial Narrow" w:cs="Arial"/>
          <w:u w:val="single"/>
          <w:vertAlign w:val="subscript"/>
          <w:lang w:eastAsia="cs-CZ"/>
        </w:rPr>
        <w:t>UT</w:t>
      </w:r>
      <w:r w:rsidRPr="00182F88">
        <w:rPr>
          <w:rFonts w:ascii="Arial Narrow" w:eastAsia="Times New Roman" w:hAnsi="Arial Narrow" w:cs="Arial"/>
          <w:u w:val="single"/>
          <w:lang w:eastAsia="cs-CZ"/>
        </w:rPr>
        <w:t xml:space="preserve"> =210 kW</w:t>
      </w:r>
      <w:r w:rsidRPr="00182F88">
        <w:rPr>
          <w:rFonts w:ascii="Arial Narrow" w:eastAsia="Times New Roman" w:hAnsi="Arial Narrow" w:cs="Arial"/>
          <w:b/>
          <w:lang w:eastAsia="cs-CZ"/>
        </w:rPr>
        <w:t xml:space="preserve"> </w:t>
      </w:r>
      <w:r w:rsidRPr="00182F88">
        <w:rPr>
          <w:rFonts w:ascii="Arial Narrow" w:eastAsia="Times New Roman" w:hAnsi="Arial Narrow" w:cs="Arial"/>
          <w:lang w:eastAsia="cs-CZ"/>
        </w:rPr>
        <w:t xml:space="preserve">z toho </w:t>
      </w:r>
    </w:p>
    <w:p w:rsidR="00182F88" w:rsidRDefault="00182F88" w:rsidP="00182F88">
      <w:pPr>
        <w:spacing w:after="0" w:line="276" w:lineRule="auto"/>
        <w:ind w:firstLine="709"/>
        <w:jc w:val="both"/>
        <w:rPr>
          <w:rFonts w:ascii="Arial Narrow" w:eastAsia="Times New Roman" w:hAnsi="Arial Narrow" w:cs="Arial"/>
          <w:lang w:eastAsia="cs-CZ"/>
        </w:rPr>
      </w:pPr>
      <w:r w:rsidRPr="00182F88">
        <w:rPr>
          <w:rFonts w:ascii="Arial Narrow" w:eastAsia="Times New Roman" w:hAnsi="Arial Narrow" w:cs="Arial"/>
          <w:lang w:eastAsia="cs-CZ"/>
        </w:rPr>
        <w:t>dispečink 7 kW.</w:t>
      </w:r>
    </w:p>
    <w:p w:rsidR="00182F88" w:rsidRDefault="00182F88" w:rsidP="00182F88">
      <w:pPr>
        <w:spacing w:after="0" w:line="240" w:lineRule="auto"/>
        <w:ind w:firstLine="709"/>
        <w:jc w:val="both"/>
        <w:rPr>
          <w:rFonts w:ascii="Arial Narrow" w:eastAsia="Times New Roman" w:hAnsi="Arial Narrow" w:cs="Arial"/>
          <w:lang w:eastAsia="cs-CZ"/>
        </w:rPr>
      </w:pPr>
    </w:p>
    <w:p w:rsidR="00182F88" w:rsidRPr="00182F88" w:rsidRDefault="00182F88" w:rsidP="00182F88">
      <w:pPr>
        <w:keepNext/>
        <w:numPr>
          <w:ilvl w:val="1"/>
          <w:numId w:val="0"/>
        </w:numPr>
        <w:tabs>
          <w:tab w:val="num" w:pos="725"/>
        </w:tabs>
        <w:spacing w:before="120" w:after="120" w:line="240" w:lineRule="exact"/>
        <w:ind w:left="725" w:hanging="725"/>
        <w:jc w:val="both"/>
        <w:outlineLvl w:val="1"/>
        <w:rPr>
          <w:rFonts w:ascii="Arial Narrow" w:eastAsia="Times New Roman" w:hAnsi="Arial Narrow" w:cs="Arial"/>
          <w:bCs/>
          <w:iCs/>
        </w:rPr>
      </w:pPr>
      <w:bookmarkStart w:id="0" w:name="_Toc16855341"/>
      <w:r>
        <w:rPr>
          <w:rFonts w:ascii="Arial" w:eastAsia="Times New Roman" w:hAnsi="Arial" w:cs="Arial"/>
          <w:b/>
          <w:bCs/>
          <w:iCs/>
        </w:rPr>
        <w:tab/>
      </w:r>
      <w:r w:rsidRPr="00182F88">
        <w:rPr>
          <w:rFonts w:ascii="Arial Narrow" w:eastAsia="Times New Roman" w:hAnsi="Arial Narrow" w:cs="Arial"/>
          <w:bCs/>
          <w:iCs/>
        </w:rPr>
        <w:t>Bilance odběru elektrické energie</w:t>
      </w:r>
      <w:bookmarkEnd w:id="0"/>
    </w:p>
    <w:tbl>
      <w:tblPr>
        <w:tblW w:w="7740" w:type="dxa"/>
        <w:tblCellMar>
          <w:left w:w="70" w:type="dxa"/>
          <w:right w:w="70" w:type="dxa"/>
        </w:tblCellMar>
        <w:tblLook w:val="04A0"/>
      </w:tblPr>
      <w:tblGrid>
        <w:gridCol w:w="1120"/>
        <w:gridCol w:w="3215"/>
        <w:gridCol w:w="1240"/>
        <w:gridCol w:w="1024"/>
        <w:gridCol w:w="1225"/>
      </w:tblGrid>
      <w:tr w:rsidR="00182F88" w:rsidRPr="00182F88" w:rsidTr="00182F88">
        <w:trPr>
          <w:trHeight w:val="270"/>
        </w:trPr>
        <w:tc>
          <w:tcPr>
            <w:tcW w:w="7740"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Energetická bilance objektu</w:t>
            </w:r>
          </w:p>
        </w:tc>
      </w:tr>
      <w:tr w:rsidR="00182F88" w:rsidRPr="00182F88" w:rsidTr="00182F88">
        <w:trPr>
          <w:trHeight w:val="450"/>
        </w:trPr>
        <w:tc>
          <w:tcPr>
            <w:tcW w:w="1120" w:type="dxa"/>
            <w:tcBorders>
              <w:top w:val="nil"/>
              <w:left w:val="single" w:sz="8" w:space="0" w:color="auto"/>
              <w:bottom w:val="nil"/>
              <w:right w:val="nil"/>
            </w:tcBorders>
            <w:shd w:val="clear" w:color="000000" w:fill="FFFFFF"/>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xml:space="preserve">Dodávka </w:t>
            </w:r>
            <w:r w:rsidRPr="00182F88">
              <w:rPr>
                <w:rFonts w:ascii="Arial Narrow" w:eastAsia="Times New Roman" w:hAnsi="Arial Narrow" w:cs="Arial"/>
                <w:b/>
                <w:bCs/>
                <w:sz w:val="20"/>
                <w:szCs w:val="20"/>
                <w:lang w:eastAsia="cs-CZ"/>
              </w:rPr>
              <w:br/>
              <w:t>profese</w:t>
            </w:r>
          </w:p>
        </w:tc>
        <w:tc>
          <w:tcPr>
            <w:tcW w:w="3215" w:type="dxa"/>
            <w:tcBorders>
              <w:top w:val="nil"/>
              <w:left w:val="single" w:sz="8" w:space="0" w:color="auto"/>
              <w:bottom w:val="nil"/>
              <w:right w:val="single" w:sz="4" w:space="0" w:color="auto"/>
            </w:tcBorders>
            <w:shd w:val="clear" w:color="000000" w:fill="FFFFFF"/>
            <w:noWrap/>
            <w:hideMark/>
          </w:tcPr>
          <w:p w:rsidR="00182F88" w:rsidRPr="00182F88" w:rsidRDefault="00182F88" w:rsidP="00182F88">
            <w:pPr>
              <w:spacing w:after="0" w:line="240" w:lineRule="auto"/>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Popis spotřebiče</w:t>
            </w:r>
          </w:p>
        </w:tc>
        <w:tc>
          <w:tcPr>
            <w:tcW w:w="1240" w:type="dxa"/>
            <w:tcBorders>
              <w:top w:val="nil"/>
              <w:left w:val="nil"/>
              <w:bottom w:val="nil"/>
              <w:right w:val="single" w:sz="4" w:space="0" w:color="auto"/>
            </w:tcBorders>
            <w:shd w:val="clear" w:color="000000" w:fill="FFFFFF"/>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xml:space="preserve">Instalovaný příkon </w:t>
            </w:r>
            <w:proofErr w:type="spellStart"/>
            <w:r w:rsidRPr="00182F88">
              <w:rPr>
                <w:rFonts w:ascii="Arial Narrow" w:eastAsia="Times New Roman" w:hAnsi="Arial Narrow" w:cs="Arial"/>
                <w:b/>
                <w:bCs/>
                <w:sz w:val="20"/>
                <w:szCs w:val="20"/>
                <w:lang w:eastAsia="cs-CZ"/>
              </w:rPr>
              <w:t>Pi</w:t>
            </w:r>
            <w:proofErr w:type="spellEnd"/>
          </w:p>
        </w:tc>
        <w:tc>
          <w:tcPr>
            <w:tcW w:w="940" w:type="dxa"/>
            <w:tcBorders>
              <w:top w:val="nil"/>
              <w:left w:val="nil"/>
              <w:bottom w:val="nil"/>
              <w:right w:val="single" w:sz="4" w:space="0" w:color="auto"/>
            </w:tcBorders>
            <w:shd w:val="clear" w:color="000000" w:fill="FFFFFF"/>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Koeficient soudobosti</w:t>
            </w:r>
          </w:p>
        </w:tc>
        <w:tc>
          <w:tcPr>
            <w:tcW w:w="1225" w:type="dxa"/>
            <w:tcBorders>
              <w:top w:val="nil"/>
              <w:left w:val="nil"/>
              <w:bottom w:val="nil"/>
              <w:right w:val="single" w:sz="8" w:space="0" w:color="auto"/>
            </w:tcBorders>
            <w:shd w:val="clear" w:color="000000" w:fill="FFFFFF"/>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xml:space="preserve">Výpočtový příkon </w:t>
            </w:r>
            <w:proofErr w:type="spellStart"/>
            <w:r w:rsidRPr="00182F88">
              <w:rPr>
                <w:rFonts w:ascii="Arial Narrow" w:eastAsia="Times New Roman" w:hAnsi="Arial Narrow" w:cs="Arial"/>
                <w:b/>
                <w:bCs/>
                <w:sz w:val="20"/>
                <w:szCs w:val="20"/>
                <w:lang w:eastAsia="cs-CZ"/>
              </w:rPr>
              <w:t>Pp</w:t>
            </w:r>
            <w:proofErr w:type="spellEnd"/>
          </w:p>
        </w:tc>
      </w:tr>
      <w:tr w:rsidR="00182F88" w:rsidRPr="00182F88" w:rsidTr="00182F88">
        <w:trPr>
          <w:trHeight w:val="240"/>
        </w:trPr>
        <w:tc>
          <w:tcPr>
            <w:tcW w:w="1120" w:type="dxa"/>
            <w:tcBorders>
              <w:top w:val="nil"/>
              <w:left w:val="single" w:sz="8" w:space="0" w:color="auto"/>
              <w:bottom w:val="single" w:sz="8"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single" w:sz="8"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1240" w:type="dxa"/>
            <w:tcBorders>
              <w:top w:val="nil"/>
              <w:left w:val="nil"/>
              <w:bottom w:val="single" w:sz="8"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w:t>
            </w:r>
            <w:proofErr w:type="spellStart"/>
            <w:r w:rsidRPr="00182F88">
              <w:rPr>
                <w:rFonts w:ascii="Arial Narrow" w:eastAsia="Times New Roman" w:hAnsi="Arial Narrow" w:cs="Arial"/>
                <w:b/>
                <w:bCs/>
                <w:sz w:val="20"/>
                <w:szCs w:val="20"/>
                <w:lang w:eastAsia="cs-CZ"/>
              </w:rPr>
              <w:t>kVA</w:t>
            </w:r>
            <w:proofErr w:type="spellEnd"/>
            <w:r w:rsidRPr="00182F88">
              <w:rPr>
                <w:rFonts w:ascii="Arial Narrow" w:eastAsia="Times New Roman" w:hAnsi="Arial Narrow" w:cs="Arial"/>
                <w:b/>
                <w:bCs/>
                <w:sz w:val="20"/>
                <w:szCs w:val="20"/>
                <w:lang w:eastAsia="cs-CZ"/>
              </w:rPr>
              <w:t>)</w:t>
            </w:r>
          </w:p>
        </w:tc>
        <w:tc>
          <w:tcPr>
            <w:tcW w:w="940" w:type="dxa"/>
            <w:tcBorders>
              <w:top w:val="nil"/>
              <w:left w:val="nil"/>
              <w:bottom w:val="single" w:sz="8"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β</w:t>
            </w:r>
          </w:p>
        </w:tc>
        <w:tc>
          <w:tcPr>
            <w:tcW w:w="1225" w:type="dxa"/>
            <w:tcBorders>
              <w:top w:val="nil"/>
              <w:left w:val="nil"/>
              <w:bottom w:val="single" w:sz="8"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w:t>
            </w:r>
            <w:proofErr w:type="spellStart"/>
            <w:r w:rsidRPr="00182F88">
              <w:rPr>
                <w:rFonts w:ascii="Arial Narrow" w:eastAsia="Times New Roman" w:hAnsi="Arial Narrow" w:cs="Arial"/>
                <w:b/>
                <w:bCs/>
                <w:sz w:val="20"/>
                <w:szCs w:val="20"/>
                <w:lang w:eastAsia="cs-CZ"/>
              </w:rPr>
              <w:t>kVA</w:t>
            </w:r>
            <w:proofErr w:type="spellEnd"/>
            <w:r w:rsidRPr="00182F88">
              <w:rPr>
                <w:rFonts w:ascii="Arial Narrow" w:eastAsia="Times New Roman" w:hAnsi="Arial Narrow" w:cs="Arial"/>
                <w:b/>
                <w:bCs/>
                <w:sz w:val="20"/>
                <w:szCs w:val="20"/>
                <w:lang w:eastAsia="cs-CZ"/>
              </w:rPr>
              <w:t>)</w:t>
            </w:r>
          </w:p>
        </w:tc>
      </w:tr>
      <w:tr w:rsidR="00182F88" w:rsidRPr="00182F88" w:rsidTr="00182F88">
        <w:trPr>
          <w:trHeight w:val="225"/>
        </w:trPr>
        <w:tc>
          <w:tcPr>
            <w:tcW w:w="1120" w:type="dxa"/>
            <w:tcBorders>
              <w:top w:val="single" w:sz="4" w:space="0" w:color="auto"/>
              <w:left w:val="single" w:sz="8" w:space="0" w:color="auto"/>
              <w:bottom w:val="single" w:sz="4"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Silnoproud</w:t>
            </w:r>
          </w:p>
        </w:tc>
        <w:tc>
          <w:tcPr>
            <w:tcW w:w="3215"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Osvětlení</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30,96</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0,88</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27,24</w:t>
            </w:r>
          </w:p>
        </w:tc>
      </w:tr>
      <w:tr w:rsidR="00182F88" w:rsidRPr="00182F88" w:rsidTr="00182F88">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Silnoproud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Zásuvkové rozvody - všeobecné</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453,60</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0,1</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45,36</w:t>
            </w:r>
          </w:p>
        </w:tc>
      </w:tr>
      <w:tr w:rsidR="00182F88" w:rsidRPr="00182F88" w:rsidTr="00182F88">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Silnoproud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Zásuvkové rozvody - PC pracoviště</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110,40</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0,9</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99,36</w:t>
            </w:r>
          </w:p>
        </w:tc>
      </w:tr>
      <w:tr w:rsidR="00182F88" w:rsidRPr="00182F88" w:rsidTr="00182F88">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Slaboproud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Zásuvkové rozvody - PC pracoviště</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32,40</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0,5</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16,20</w:t>
            </w:r>
          </w:p>
        </w:tc>
      </w:tr>
      <w:tr w:rsidR="00182F88" w:rsidRPr="00182F88" w:rsidTr="00182F88">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VZT</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xml:space="preserve">Vzduchotechnika </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185,05</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0,75</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138,79</w:t>
            </w:r>
          </w:p>
        </w:tc>
      </w:tr>
      <w:tr w:rsidR="00182F88" w:rsidRPr="00182F88" w:rsidTr="00182F88">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ÚT</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Čerpadla</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0,60</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1</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0,60</w:t>
            </w:r>
          </w:p>
        </w:tc>
      </w:tr>
      <w:tr w:rsidR="00182F88" w:rsidRPr="00182F88" w:rsidTr="00182F88">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Technologie</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Technologie kuchyně</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40,66</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0,7</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28,46</w:t>
            </w:r>
          </w:p>
        </w:tc>
      </w:tr>
      <w:tr w:rsidR="00182F88" w:rsidRPr="00182F88" w:rsidTr="00182F88">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Rezerva</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170,73</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0,85</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145,12</w:t>
            </w:r>
          </w:p>
        </w:tc>
      </w:tr>
      <w:tr w:rsidR="00182F88" w:rsidRPr="00182F88" w:rsidTr="00182F88">
        <w:trPr>
          <w:trHeight w:val="240"/>
        </w:trPr>
        <w:tc>
          <w:tcPr>
            <w:tcW w:w="1120" w:type="dxa"/>
            <w:tcBorders>
              <w:top w:val="nil"/>
              <w:left w:val="single" w:sz="8" w:space="0" w:color="auto"/>
              <w:bottom w:val="single" w:sz="8"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12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1225" w:type="dxa"/>
            <w:tcBorders>
              <w:top w:val="nil"/>
              <w:left w:val="nil"/>
              <w:bottom w:val="single" w:sz="4"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color w:val="000000"/>
                <w:sz w:val="20"/>
                <w:szCs w:val="20"/>
                <w:lang w:eastAsia="cs-CZ"/>
              </w:rPr>
            </w:pPr>
            <w:r w:rsidRPr="00182F88">
              <w:rPr>
                <w:rFonts w:ascii="Arial Narrow" w:eastAsia="Times New Roman" w:hAnsi="Arial Narrow" w:cs="Arial"/>
                <w:color w:val="000000"/>
                <w:sz w:val="20"/>
                <w:szCs w:val="20"/>
                <w:lang w:eastAsia="cs-CZ"/>
              </w:rPr>
              <w:t> </w:t>
            </w:r>
          </w:p>
        </w:tc>
      </w:tr>
      <w:tr w:rsidR="00182F88" w:rsidRPr="00182F88" w:rsidTr="00182F88">
        <w:trPr>
          <w:trHeight w:val="225"/>
        </w:trPr>
        <w:tc>
          <w:tcPr>
            <w:tcW w:w="1120"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w:t>
            </w:r>
          </w:p>
        </w:tc>
        <w:tc>
          <w:tcPr>
            <w:tcW w:w="3215" w:type="dxa"/>
            <w:tcBorders>
              <w:top w:val="single" w:sz="8" w:space="0" w:color="auto"/>
              <w:left w:val="single" w:sz="8" w:space="0" w:color="auto"/>
              <w:bottom w:val="nil"/>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xml:space="preserve">Celkem </w:t>
            </w:r>
            <w:proofErr w:type="spellStart"/>
            <w:r w:rsidRPr="00182F88">
              <w:rPr>
                <w:rFonts w:ascii="Arial Narrow" w:eastAsia="Times New Roman" w:hAnsi="Arial Narrow" w:cs="Arial"/>
                <w:b/>
                <w:bCs/>
                <w:sz w:val="20"/>
                <w:szCs w:val="20"/>
                <w:lang w:eastAsia="cs-CZ"/>
              </w:rPr>
              <w:t>Pi</w:t>
            </w:r>
            <w:proofErr w:type="spellEnd"/>
          </w:p>
        </w:tc>
        <w:tc>
          <w:tcPr>
            <w:tcW w:w="1240" w:type="dxa"/>
            <w:tcBorders>
              <w:top w:val="single" w:sz="8" w:space="0" w:color="auto"/>
              <w:left w:val="nil"/>
              <w:bottom w:val="nil"/>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1 024,40</w:t>
            </w:r>
          </w:p>
        </w:tc>
        <w:tc>
          <w:tcPr>
            <w:tcW w:w="940" w:type="dxa"/>
            <w:tcBorders>
              <w:top w:val="single" w:sz="8" w:space="0" w:color="auto"/>
              <w:left w:val="nil"/>
              <w:bottom w:val="nil"/>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1225" w:type="dxa"/>
            <w:tcBorders>
              <w:top w:val="single" w:sz="8" w:space="0" w:color="auto"/>
              <w:left w:val="nil"/>
              <w:bottom w:val="nil"/>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501,14</w:t>
            </w:r>
          </w:p>
        </w:tc>
      </w:tr>
      <w:tr w:rsidR="00182F88" w:rsidRPr="00182F88" w:rsidTr="00182F88">
        <w:trPr>
          <w:trHeight w:val="102"/>
        </w:trPr>
        <w:tc>
          <w:tcPr>
            <w:tcW w:w="1120" w:type="dxa"/>
            <w:tcBorders>
              <w:top w:val="nil"/>
              <w:left w:val="single" w:sz="8" w:space="0" w:color="auto"/>
              <w:bottom w:val="single" w:sz="8"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single" w:sz="8" w:space="0" w:color="auto"/>
              <w:right w:val="single" w:sz="4"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1240" w:type="dxa"/>
            <w:tcBorders>
              <w:top w:val="nil"/>
              <w:left w:val="nil"/>
              <w:bottom w:val="single" w:sz="8"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940" w:type="dxa"/>
            <w:tcBorders>
              <w:top w:val="nil"/>
              <w:left w:val="nil"/>
              <w:bottom w:val="single" w:sz="8" w:space="0" w:color="auto"/>
              <w:right w:val="single" w:sz="4"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1225" w:type="dxa"/>
            <w:tcBorders>
              <w:top w:val="nil"/>
              <w:left w:val="nil"/>
              <w:bottom w:val="single" w:sz="8"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r>
      <w:tr w:rsidR="00182F88" w:rsidRPr="00182F88" w:rsidTr="00182F88">
        <w:trPr>
          <w:trHeight w:val="225"/>
        </w:trPr>
        <w:tc>
          <w:tcPr>
            <w:tcW w:w="1120"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Napěťová hladina (V)</w:t>
            </w:r>
          </w:p>
        </w:tc>
        <w:tc>
          <w:tcPr>
            <w:tcW w:w="12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400</w:t>
            </w:r>
          </w:p>
        </w:tc>
        <w:tc>
          <w:tcPr>
            <w:tcW w:w="9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V</w:t>
            </w:r>
          </w:p>
        </w:tc>
        <w:tc>
          <w:tcPr>
            <w:tcW w:w="1225" w:type="dxa"/>
            <w:tcBorders>
              <w:top w:val="nil"/>
              <w:left w:val="nil"/>
              <w:bottom w:val="nil"/>
              <w:right w:val="single" w:sz="8"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r>
      <w:tr w:rsidR="00182F88" w:rsidRPr="00182F88" w:rsidTr="00182F88">
        <w:trPr>
          <w:trHeight w:val="225"/>
        </w:trPr>
        <w:tc>
          <w:tcPr>
            <w:tcW w:w="1120"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xml:space="preserve">Instalovaný příkon </w:t>
            </w:r>
            <w:proofErr w:type="spellStart"/>
            <w:r w:rsidRPr="00182F88">
              <w:rPr>
                <w:rFonts w:ascii="Arial Narrow" w:eastAsia="Times New Roman" w:hAnsi="Arial Narrow" w:cs="Arial"/>
                <w:sz w:val="20"/>
                <w:szCs w:val="20"/>
                <w:lang w:eastAsia="cs-CZ"/>
              </w:rPr>
              <w:t>Pi</w:t>
            </w:r>
            <w:proofErr w:type="spellEnd"/>
            <w:r w:rsidRPr="00182F88">
              <w:rPr>
                <w:rFonts w:ascii="Arial Narrow" w:eastAsia="Times New Roman" w:hAnsi="Arial Narrow" w:cs="Arial"/>
                <w:sz w:val="20"/>
                <w:szCs w:val="20"/>
                <w:lang w:eastAsia="cs-CZ"/>
              </w:rPr>
              <w:t xml:space="preserve"> (kW)</w:t>
            </w:r>
          </w:p>
        </w:tc>
        <w:tc>
          <w:tcPr>
            <w:tcW w:w="12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501,1</w:t>
            </w:r>
          </w:p>
        </w:tc>
        <w:tc>
          <w:tcPr>
            <w:tcW w:w="9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kW</w:t>
            </w:r>
          </w:p>
        </w:tc>
        <w:tc>
          <w:tcPr>
            <w:tcW w:w="1225" w:type="dxa"/>
            <w:tcBorders>
              <w:top w:val="nil"/>
              <w:left w:val="nil"/>
              <w:bottom w:val="nil"/>
              <w:right w:val="single" w:sz="8" w:space="0" w:color="auto"/>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r>
      <w:tr w:rsidR="00182F88" w:rsidRPr="00182F88" w:rsidTr="00182F88">
        <w:trPr>
          <w:trHeight w:val="225"/>
        </w:trPr>
        <w:tc>
          <w:tcPr>
            <w:tcW w:w="1120"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xml:space="preserve">Celkový koeficient soudobosti </w:t>
            </w:r>
            <w:proofErr w:type="spellStart"/>
            <w:r w:rsidRPr="00182F88">
              <w:rPr>
                <w:rFonts w:ascii="Arial Narrow" w:eastAsia="Times New Roman" w:hAnsi="Arial Narrow" w:cs="Arial"/>
                <w:sz w:val="20"/>
                <w:szCs w:val="20"/>
                <w:lang w:eastAsia="cs-CZ"/>
              </w:rPr>
              <w:t>βcelk</w:t>
            </w:r>
            <w:proofErr w:type="spellEnd"/>
          </w:p>
        </w:tc>
        <w:tc>
          <w:tcPr>
            <w:tcW w:w="12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0,7</w:t>
            </w:r>
          </w:p>
        </w:tc>
        <w:tc>
          <w:tcPr>
            <w:tcW w:w="9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1225" w:type="dxa"/>
            <w:tcBorders>
              <w:top w:val="nil"/>
              <w:left w:val="nil"/>
              <w:bottom w:val="nil"/>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r>
      <w:tr w:rsidR="00182F88" w:rsidRPr="00182F88" w:rsidTr="00182F88">
        <w:trPr>
          <w:trHeight w:val="225"/>
        </w:trPr>
        <w:tc>
          <w:tcPr>
            <w:tcW w:w="1120"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xml:space="preserve">Výpočtový příkon </w:t>
            </w:r>
            <w:proofErr w:type="spellStart"/>
            <w:r w:rsidRPr="00182F88">
              <w:rPr>
                <w:rFonts w:ascii="Arial Narrow" w:eastAsia="Times New Roman" w:hAnsi="Arial Narrow" w:cs="Arial"/>
                <w:b/>
                <w:bCs/>
                <w:sz w:val="20"/>
                <w:szCs w:val="20"/>
                <w:lang w:eastAsia="cs-CZ"/>
              </w:rPr>
              <w:t>Pp</w:t>
            </w:r>
            <w:proofErr w:type="spellEnd"/>
            <w:r w:rsidRPr="00182F88">
              <w:rPr>
                <w:rFonts w:ascii="Arial Narrow" w:eastAsia="Times New Roman" w:hAnsi="Arial Narrow" w:cs="Arial"/>
                <w:b/>
                <w:bCs/>
                <w:sz w:val="20"/>
                <w:szCs w:val="20"/>
                <w:lang w:eastAsia="cs-CZ"/>
              </w:rPr>
              <w:t xml:space="preserve"> (kW)</w:t>
            </w:r>
          </w:p>
        </w:tc>
        <w:tc>
          <w:tcPr>
            <w:tcW w:w="12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350,8</w:t>
            </w:r>
          </w:p>
        </w:tc>
        <w:tc>
          <w:tcPr>
            <w:tcW w:w="9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kW</w:t>
            </w:r>
          </w:p>
        </w:tc>
        <w:tc>
          <w:tcPr>
            <w:tcW w:w="1225" w:type="dxa"/>
            <w:tcBorders>
              <w:top w:val="nil"/>
              <w:left w:val="nil"/>
              <w:bottom w:val="nil"/>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r>
      <w:tr w:rsidR="00182F88" w:rsidRPr="00182F88" w:rsidTr="00182F88">
        <w:trPr>
          <w:trHeight w:val="225"/>
        </w:trPr>
        <w:tc>
          <w:tcPr>
            <w:tcW w:w="1120"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Hodnota proudu dle výpočtového příkonu (A)</w:t>
            </w:r>
          </w:p>
        </w:tc>
        <w:tc>
          <w:tcPr>
            <w:tcW w:w="12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533,1</w:t>
            </w:r>
          </w:p>
        </w:tc>
        <w:tc>
          <w:tcPr>
            <w:tcW w:w="9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A</w:t>
            </w:r>
          </w:p>
        </w:tc>
        <w:tc>
          <w:tcPr>
            <w:tcW w:w="1225" w:type="dxa"/>
            <w:tcBorders>
              <w:top w:val="nil"/>
              <w:left w:val="nil"/>
              <w:bottom w:val="nil"/>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w:t>
            </w:r>
          </w:p>
        </w:tc>
      </w:tr>
      <w:tr w:rsidR="00182F88" w:rsidRPr="00182F88" w:rsidTr="00182F88">
        <w:trPr>
          <w:trHeight w:val="225"/>
        </w:trPr>
        <w:tc>
          <w:tcPr>
            <w:tcW w:w="1120"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Požadovaný jistič před elektroměrem</w:t>
            </w:r>
          </w:p>
        </w:tc>
        <w:tc>
          <w:tcPr>
            <w:tcW w:w="12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3f/550A</w:t>
            </w:r>
          </w:p>
        </w:tc>
        <w:tc>
          <w:tcPr>
            <w:tcW w:w="940" w:type="dxa"/>
            <w:tcBorders>
              <w:top w:val="nil"/>
              <w:left w:val="nil"/>
              <w:bottom w:val="nil"/>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A</w:t>
            </w:r>
          </w:p>
        </w:tc>
        <w:tc>
          <w:tcPr>
            <w:tcW w:w="1225" w:type="dxa"/>
            <w:tcBorders>
              <w:top w:val="nil"/>
              <w:left w:val="nil"/>
              <w:bottom w:val="nil"/>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w:t>
            </w:r>
          </w:p>
        </w:tc>
      </w:tr>
      <w:tr w:rsidR="00182F88" w:rsidRPr="00182F88" w:rsidTr="00182F88">
        <w:trPr>
          <w:trHeight w:val="240"/>
        </w:trPr>
        <w:tc>
          <w:tcPr>
            <w:tcW w:w="1120" w:type="dxa"/>
            <w:tcBorders>
              <w:top w:val="nil"/>
              <w:left w:val="single" w:sz="8" w:space="0" w:color="auto"/>
              <w:bottom w:val="single" w:sz="8"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 </w:t>
            </w:r>
          </w:p>
        </w:tc>
        <w:tc>
          <w:tcPr>
            <w:tcW w:w="3215" w:type="dxa"/>
            <w:tcBorders>
              <w:top w:val="nil"/>
              <w:left w:val="single" w:sz="8" w:space="0" w:color="auto"/>
              <w:bottom w:val="single" w:sz="8" w:space="0" w:color="auto"/>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Předpokládaná roční odebraná práce</w:t>
            </w:r>
          </w:p>
        </w:tc>
        <w:tc>
          <w:tcPr>
            <w:tcW w:w="1240" w:type="dxa"/>
            <w:tcBorders>
              <w:top w:val="nil"/>
              <w:left w:val="nil"/>
              <w:bottom w:val="single" w:sz="8" w:space="0" w:color="auto"/>
              <w:right w:val="nil"/>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729657,2192</w:t>
            </w:r>
          </w:p>
        </w:tc>
        <w:tc>
          <w:tcPr>
            <w:tcW w:w="940" w:type="dxa"/>
            <w:tcBorders>
              <w:top w:val="nil"/>
              <w:left w:val="nil"/>
              <w:bottom w:val="single" w:sz="8" w:space="0" w:color="auto"/>
              <w:right w:val="nil"/>
            </w:tcBorders>
            <w:shd w:val="clear" w:color="000000" w:fill="FFFFFF"/>
            <w:noWrap/>
            <w:vAlign w:val="bottom"/>
            <w:hideMark/>
          </w:tcPr>
          <w:p w:rsidR="00182F88" w:rsidRPr="00182F88" w:rsidRDefault="00182F88" w:rsidP="00182F88">
            <w:pPr>
              <w:spacing w:after="0" w:line="240" w:lineRule="auto"/>
              <w:rPr>
                <w:rFonts w:ascii="Arial Narrow" w:eastAsia="Times New Roman" w:hAnsi="Arial Narrow" w:cs="Arial"/>
                <w:sz w:val="20"/>
                <w:szCs w:val="20"/>
                <w:lang w:eastAsia="cs-CZ"/>
              </w:rPr>
            </w:pPr>
            <w:r w:rsidRPr="00182F88">
              <w:rPr>
                <w:rFonts w:ascii="Arial Narrow" w:eastAsia="Times New Roman" w:hAnsi="Arial Narrow" w:cs="Arial"/>
                <w:sz w:val="20"/>
                <w:szCs w:val="20"/>
                <w:lang w:eastAsia="cs-CZ"/>
              </w:rPr>
              <w:t>kWh</w:t>
            </w:r>
          </w:p>
        </w:tc>
        <w:tc>
          <w:tcPr>
            <w:tcW w:w="1225" w:type="dxa"/>
            <w:tcBorders>
              <w:top w:val="nil"/>
              <w:left w:val="nil"/>
              <w:bottom w:val="single" w:sz="8" w:space="0" w:color="auto"/>
              <w:right w:val="single" w:sz="8" w:space="0" w:color="auto"/>
            </w:tcBorders>
            <w:shd w:val="clear" w:color="000000" w:fill="FFFFFF"/>
            <w:noWrap/>
            <w:vAlign w:val="bottom"/>
            <w:hideMark/>
          </w:tcPr>
          <w:p w:rsidR="00182F88" w:rsidRPr="00182F88" w:rsidRDefault="00182F88" w:rsidP="00182F88">
            <w:pPr>
              <w:spacing w:after="0" w:line="240" w:lineRule="auto"/>
              <w:jc w:val="center"/>
              <w:rPr>
                <w:rFonts w:ascii="Arial Narrow" w:eastAsia="Times New Roman" w:hAnsi="Arial Narrow" w:cs="Arial"/>
                <w:b/>
                <w:bCs/>
                <w:sz w:val="20"/>
                <w:szCs w:val="20"/>
                <w:lang w:eastAsia="cs-CZ"/>
              </w:rPr>
            </w:pPr>
            <w:r w:rsidRPr="00182F88">
              <w:rPr>
                <w:rFonts w:ascii="Arial Narrow" w:eastAsia="Times New Roman" w:hAnsi="Arial Narrow" w:cs="Arial"/>
                <w:b/>
                <w:bCs/>
                <w:sz w:val="20"/>
                <w:szCs w:val="20"/>
                <w:lang w:eastAsia="cs-CZ"/>
              </w:rPr>
              <w:t> </w:t>
            </w:r>
          </w:p>
        </w:tc>
      </w:tr>
    </w:tbl>
    <w:p w:rsidR="00182F88" w:rsidRPr="00B62056" w:rsidRDefault="00182F88" w:rsidP="00182F88">
      <w:pPr>
        <w:pStyle w:val="l3"/>
        <w:spacing w:before="0" w:beforeAutospacing="0" w:after="0" w:afterAutospacing="0" w:line="276" w:lineRule="auto"/>
        <w:jc w:val="both"/>
        <w:rPr>
          <w:rFonts w:ascii="Arial Narrow" w:hAnsi="Arial Narrow" w:cs="Arial"/>
          <w:sz w:val="22"/>
          <w:szCs w:val="22"/>
          <w:u w:val="single"/>
        </w:rPr>
      </w:pPr>
    </w:p>
    <w:p w:rsidR="008E39F5" w:rsidRDefault="008E39F5" w:rsidP="00F014E4">
      <w:pPr>
        <w:pStyle w:val="l3"/>
        <w:spacing w:before="0" w:beforeAutospacing="0" w:after="0" w:afterAutospacing="0" w:line="276" w:lineRule="auto"/>
        <w:jc w:val="both"/>
        <w:rPr>
          <w:rFonts w:ascii="Arial Narrow" w:hAnsi="Arial Narrow"/>
          <w:sz w:val="22"/>
          <w:szCs w:val="22"/>
        </w:rPr>
      </w:pPr>
      <w:r w:rsidRPr="00EC7AB1">
        <w:rPr>
          <w:rStyle w:val="PromnnHTML"/>
          <w:rFonts w:ascii="Arial Narrow" w:hAnsi="Arial Narrow"/>
          <w:sz w:val="22"/>
          <w:szCs w:val="22"/>
          <w:u w:val="single"/>
        </w:rPr>
        <w:t>i)</w:t>
      </w:r>
      <w:r w:rsidRPr="00EC7AB1">
        <w:rPr>
          <w:rFonts w:ascii="Arial Narrow" w:hAnsi="Arial Narrow"/>
          <w:sz w:val="22"/>
          <w:szCs w:val="22"/>
          <w:u w:val="single"/>
        </w:rPr>
        <w:t xml:space="preserve"> základní předpoklady výstavby - časové údaje o realizaci stavby, členění na etapy</w:t>
      </w:r>
      <w:r w:rsidRPr="00EC7AB1">
        <w:rPr>
          <w:rFonts w:ascii="Arial Narrow" w:hAnsi="Arial Narrow"/>
          <w:sz w:val="22"/>
          <w:szCs w:val="22"/>
        </w:rPr>
        <w:t>,</w:t>
      </w:r>
    </w:p>
    <w:p w:rsidR="00F014E4" w:rsidRDefault="00F014E4" w:rsidP="00F014E4">
      <w:pPr>
        <w:pStyle w:val="l3"/>
        <w:spacing w:before="0" w:beforeAutospacing="0" w:after="0" w:afterAutospacing="0" w:line="276" w:lineRule="auto"/>
        <w:ind w:firstLine="708"/>
        <w:jc w:val="both"/>
        <w:rPr>
          <w:rFonts w:ascii="Arial Narrow" w:hAnsi="Arial Narrow"/>
          <w:sz w:val="22"/>
          <w:szCs w:val="22"/>
        </w:rPr>
      </w:pPr>
      <w:r>
        <w:rPr>
          <w:rFonts w:ascii="Arial Narrow" w:hAnsi="Arial Narrow"/>
          <w:sz w:val="22"/>
          <w:szCs w:val="22"/>
        </w:rPr>
        <w:t>Př</w:t>
      </w:r>
      <w:r w:rsidR="00EC2C21">
        <w:rPr>
          <w:rFonts w:ascii="Arial Narrow" w:hAnsi="Arial Narrow"/>
          <w:sz w:val="22"/>
          <w:szCs w:val="22"/>
        </w:rPr>
        <w:t xml:space="preserve">edpokládaný termín </w:t>
      </w:r>
      <w:r w:rsidR="00EC2C21">
        <w:rPr>
          <w:rFonts w:ascii="Arial Narrow" w:hAnsi="Arial Narrow"/>
          <w:sz w:val="22"/>
          <w:szCs w:val="22"/>
        </w:rPr>
        <w:tab/>
        <w:t xml:space="preserve">zahájení </w:t>
      </w:r>
      <w:r w:rsidR="00EC2C21">
        <w:rPr>
          <w:rFonts w:ascii="Arial Narrow" w:hAnsi="Arial Narrow"/>
          <w:sz w:val="22"/>
          <w:szCs w:val="22"/>
        </w:rPr>
        <w:tab/>
        <w:t>05</w:t>
      </w:r>
      <w:r>
        <w:rPr>
          <w:rFonts w:ascii="Arial Narrow" w:hAnsi="Arial Narrow"/>
          <w:sz w:val="22"/>
          <w:szCs w:val="22"/>
        </w:rPr>
        <w:t>/2020</w:t>
      </w:r>
    </w:p>
    <w:p w:rsidR="00F014E4" w:rsidRDefault="00EC2C21" w:rsidP="00F014E4">
      <w:pPr>
        <w:pStyle w:val="l3"/>
        <w:spacing w:before="0" w:beforeAutospacing="0" w:after="0" w:afterAutospacing="0" w:line="276" w:lineRule="auto"/>
        <w:ind w:firstLine="708"/>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t>Ukončení</w:t>
      </w:r>
      <w:r>
        <w:rPr>
          <w:rFonts w:ascii="Arial Narrow" w:hAnsi="Arial Narrow"/>
          <w:sz w:val="22"/>
          <w:szCs w:val="22"/>
        </w:rPr>
        <w:tab/>
        <w:t>12</w:t>
      </w:r>
      <w:r w:rsidR="00F014E4">
        <w:rPr>
          <w:rFonts w:ascii="Arial Narrow" w:hAnsi="Arial Narrow"/>
          <w:sz w:val="22"/>
          <w:szCs w:val="22"/>
        </w:rPr>
        <w:t>/2021</w:t>
      </w:r>
    </w:p>
    <w:p w:rsidR="00F014E4" w:rsidRPr="00EC7AB1" w:rsidRDefault="00F014E4" w:rsidP="00F014E4">
      <w:pPr>
        <w:pStyle w:val="l3"/>
        <w:spacing w:before="0" w:beforeAutospacing="0" w:after="0" w:afterAutospacing="0" w:line="276" w:lineRule="auto"/>
        <w:ind w:firstLine="708"/>
        <w:jc w:val="both"/>
        <w:rPr>
          <w:rFonts w:ascii="Arial Narrow" w:hAnsi="Arial Narrow"/>
          <w:sz w:val="22"/>
          <w:szCs w:val="22"/>
        </w:rPr>
      </w:pPr>
      <w:r>
        <w:rPr>
          <w:rFonts w:ascii="Arial Narrow" w:hAnsi="Arial Narrow"/>
          <w:sz w:val="22"/>
          <w:szCs w:val="22"/>
        </w:rPr>
        <w:t xml:space="preserve">Stavba není </w:t>
      </w:r>
      <w:proofErr w:type="spellStart"/>
      <w:r>
        <w:rPr>
          <w:rFonts w:ascii="Arial Narrow" w:hAnsi="Arial Narrow"/>
          <w:sz w:val="22"/>
          <w:szCs w:val="22"/>
        </w:rPr>
        <w:t>etapizovaná</w:t>
      </w:r>
      <w:proofErr w:type="spellEnd"/>
    </w:p>
    <w:p w:rsidR="00EC7AB1" w:rsidRPr="00EC7AB1" w:rsidRDefault="00EC7AB1" w:rsidP="00F014E4">
      <w:pPr>
        <w:pStyle w:val="l3"/>
        <w:spacing w:before="0" w:beforeAutospacing="0" w:after="0" w:afterAutospacing="0" w:line="276" w:lineRule="auto"/>
        <w:jc w:val="both"/>
        <w:rPr>
          <w:rFonts w:ascii="Arial Narrow" w:hAnsi="Arial Narrow"/>
          <w:sz w:val="22"/>
          <w:szCs w:val="22"/>
        </w:rPr>
      </w:pPr>
    </w:p>
    <w:p w:rsidR="008E39F5" w:rsidRPr="00EC7AB1" w:rsidRDefault="008E39F5" w:rsidP="008E39F5">
      <w:pPr>
        <w:pStyle w:val="l3"/>
        <w:spacing w:before="0" w:beforeAutospacing="0" w:after="0" w:afterAutospacing="0"/>
        <w:jc w:val="both"/>
        <w:rPr>
          <w:rFonts w:ascii="Arial Narrow" w:hAnsi="Arial Narrow"/>
          <w:sz w:val="22"/>
          <w:szCs w:val="22"/>
          <w:u w:val="single"/>
        </w:rPr>
      </w:pPr>
      <w:r w:rsidRPr="00EC7AB1">
        <w:rPr>
          <w:rStyle w:val="PromnnHTML"/>
          <w:rFonts w:ascii="Arial Narrow" w:hAnsi="Arial Narrow"/>
          <w:sz w:val="22"/>
          <w:szCs w:val="22"/>
          <w:u w:val="single"/>
        </w:rPr>
        <w:t>j)</w:t>
      </w:r>
      <w:r w:rsidRPr="00EC7AB1">
        <w:rPr>
          <w:rFonts w:ascii="Arial Narrow" w:hAnsi="Arial Narrow"/>
          <w:sz w:val="22"/>
          <w:szCs w:val="22"/>
          <w:u w:val="single"/>
        </w:rPr>
        <w:t xml:space="preserve"> orientační náklady stavby.</w:t>
      </w:r>
    </w:p>
    <w:p w:rsidR="00F014E4" w:rsidRPr="00EC7AB1" w:rsidRDefault="00F014E4" w:rsidP="00F014E4">
      <w:pPr>
        <w:pStyle w:val="l3"/>
        <w:spacing w:before="0" w:beforeAutospacing="0" w:after="0" w:afterAutospacing="0" w:line="276" w:lineRule="auto"/>
        <w:ind w:firstLine="708"/>
        <w:jc w:val="both"/>
        <w:rPr>
          <w:rFonts w:ascii="Arial Narrow" w:hAnsi="Arial Narrow"/>
          <w:sz w:val="22"/>
          <w:szCs w:val="22"/>
        </w:rPr>
      </w:pPr>
      <w:r>
        <w:rPr>
          <w:rFonts w:ascii="Arial Narrow" w:hAnsi="Arial Narrow"/>
          <w:sz w:val="22"/>
          <w:szCs w:val="22"/>
        </w:rPr>
        <w:t>Předpokládané náklady stavby 100 000 000 Kč</w:t>
      </w:r>
    </w:p>
    <w:p w:rsidR="00EC7AB1" w:rsidRPr="00EC7AB1" w:rsidRDefault="00EC7AB1" w:rsidP="008E39F5">
      <w:pPr>
        <w:pStyle w:val="l3"/>
        <w:spacing w:before="0" w:beforeAutospacing="0" w:after="0" w:afterAutospacing="0"/>
        <w:jc w:val="both"/>
        <w:rPr>
          <w:rFonts w:ascii="Arial Narrow" w:hAnsi="Arial Narrow"/>
          <w:sz w:val="22"/>
          <w:szCs w:val="22"/>
        </w:rPr>
      </w:pPr>
    </w:p>
    <w:p w:rsidR="008E39F5" w:rsidRDefault="008E39F5" w:rsidP="008E39F5">
      <w:pPr>
        <w:pStyle w:val="l3"/>
        <w:spacing w:before="0" w:beforeAutospacing="0" w:after="0" w:afterAutospacing="0"/>
        <w:jc w:val="both"/>
        <w:rPr>
          <w:rFonts w:ascii="Arial Narrow" w:hAnsi="Arial Narrow"/>
          <w:b/>
          <w:sz w:val="22"/>
          <w:szCs w:val="22"/>
          <w:u w:val="single"/>
        </w:rPr>
      </w:pPr>
      <w:r w:rsidRPr="00EC7AB1">
        <w:rPr>
          <w:rFonts w:ascii="Arial Narrow" w:hAnsi="Arial Narrow"/>
          <w:b/>
          <w:sz w:val="22"/>
          <w:szCs w:val="22"/>
          <w:u w:val="single"/>
        </w:rPr>
        <w:t>B.2.2 Celkové urbanistické a architektonické řešení</w:t>
      </w:r>
    </w:p>
    <w:p w:rsidR="00EC7AB1" w:rsidRPr="00EC7AB1" w:rsidRDefault="00EC7AB1" w:rsidP="008E39F5">
      <w:pPr>
        <w:pStyle w:val="l3"/>
        <w:spacing w:before="0" w:beforeAutospacing="0" w:after="0" w:afterAutospacing="0"/>
        <w:jc w:val="both"/>
        <w:rPr>
          <w:rFonts w:ascii="Arial Narrow" w:hAnsi="Arial Narrow"/>
          <w:b/>
          <w:sz w:val="22"/>
          <w:szCs w:val="22"/>
          <w:u w:val="single"/>
        </w:rPr>
      </w:pPr>
    </w:p>
    <w:p w:rsidR="008E39F5" w:rsidRPr="00F014E4" w:rsidRDefault="008E39F5" w:rsidP="00F014E4">
      <w:pPr>
        <w:pStyle w:val="l3"/>
        <w:spacing w:before="0" w:beforeAutospacing="0" w:after="0" w:afterAutospacing="0" w:line="276" w:lineRule="auto"/>
        <w:jc w:val="both"/>
        <w:rPr>
          <w:rFonts w:ascii="Arial Narrow" w:hAnsi="Arial Narrow"/>
          <w:sz w:val="22"/>
          <w:szCs w:val="22"/>
          <w:u w:val="single"/>
        </w:rPr>
      </w:pPr>
      <w:r w:rsidRPr="00F014E4">
        <w:rPr>
          <w:rStyle w:val="PromnnHTML"/>
          <w:rFonts w:ascii="Arial Narrow" w:hAnsi="Arial Narrow"/>
          <w:sz w:val="22"/>
          <w:szCs w:val="22"/>
          <w:u w:val="single"/>
        </w:rPr>
        <w:t>a)</w:t>
      </w:r>
      <w:r w:rsidRPr="00F014E4">
        <w:rPr>
          <w:rFonts w:ascii="Arial Narrow" w:hAnsi="Arial Narrow"/>
          <w:sz w:val="22"/>
          <w:szCs w:val="22"/>
          <w:u w:val="single"/>
        </w:rPr>
        <w:t xml:space="preserve"> urbanismus - územní regulace, kompozice prostorového řešení,</w:t>
      </w:r>
    </w:p>
    <w:p w:rsidR="00F014E4" w:rsidRDefault="00F014E4" w:rsidP="00F014E4">
      <w:pPr>
        <w:pStyle w:val="l3"/>
        <w:spacing w:before="0" w:beforeAutospacing="0" w:after="0" w:afterAutospacing="0" w:line="276" w:lineRule="auto"/>
        <w:ind w:firstLine="708"/>
        <w:jc w:val="both"/>
        <w:rPr>
          <w:rFonts w:ascii="Arial Narrow" w:hAnsi="Arial Narrow"/>
          <w:sz w:val="22"/>
          <w:szCs w:val="22"/>
        </w:rPr>
      </w:pPr>
      <w:r>
        <w:rPr>
          <w:rFonts w:ascii="Arial Narrow" w:hAnsi="Arial Narrow"/>
          <w:sz w:val="22"/>
          <w:szCs w:val="22"/>
        </w:rPr>
        <w:t xml:space="preserve">PD řeší stavební úpravy stávajícího objektu. </w:t>
      </w:r>
    </w:p>
    <w:p w:rsidR="00F014E4" w:rsidRDefault="00F014E4" w:rsidP="00F014E4">
      <w:pPr>
        <w:pStyle w:val="l3"/>
        <w:spacing w:before="0" w:beforeAutospacing="0" w:after="0" w:afterAutospacing="0" w:line="276" w:lineRule="auto"/>
        <w:ind w:left="708"/>
        <w:jc w:val="both"/>
        <w:rPr>
          <w:rFonts w:ascii="Arial Narrow" w:hAnsi="Arial Narrow"/>
          <w:sz w:val="22"/>
          <w:szCs w:val="22"/>
        </w:rPr>
      </w:pPr>
      <w:r>
        <w:rPr>
          <w:rFonts w:ascii="Arial Narrow" w:hAnsi="Arial Narrow"/>
          <w:sz w:val="22"/>
          <w:szCs w:val="22"/>
        </w:rPr>
        <w:t xml:space="preserve">Nástavba 6.NP z ul. </w:t>
      </w:r>
      <w:proofErr w:type="spellStart"/>
      <w:r>
        <w:rPr>
          <w:rFonts w:ascii="Arial Narrow" w:hAnsi="Arial Narrow"/>
          <w:sz w:val="22"/>
          <w:szCs w:val="22"/>
        </w:rPr>
        <w:t>Denisova</w:t>
      </w:r>
      <w:proofErr w:type="spellEnd"/>
      <w:r>
        <w:rPr>
          <w:rFonts w:ascii="Arial Narrow" w:hAnsi="Arial Narrow"/>
          <w:sz w:val="22"/>
          <w:szCs w:val="22"/>
        </w:rPr>
        <w:t xml:space="preserve"> je řešena tak, že střešní konstru</w:t>
      </w:r>
      <w:r w:rsidR="00036D23">
        <w:rPr>
          <w:rFonts w:ascii="Arial Narrow" w:hAnsi="Arial Narrow"/>
          <w:sz w:val="22"/>
          <w:szCs w:val="22"/>
        </w:rPr>
        <w:t>kce jak výškou</w:t>
      </w:r>
      <w:r>
        <w:rPr>
          <w:rFonts w:ascii="Arial Narrow" w:hAnsi="Arial Narrow"/>
          <w:sz w:val="22"/>
          <w:szCs w:val="22"/>
        </w:rPr>
        <w:t>, tak tvarem bude totožná se sousedním objektem stejně jako fasáda.</w:t>
      </w:r>
    </w:p>
    <w:p w:rsidR="00F014E4" w:rsidRPr="00EC7AB1" w:rsidRDefault="00F014E4" w:rsidP="00F014E4">
      <w:pPr>
        <w:pStyle w:val="l3"/>
        <w:spacing w:before="0" w:beforeAutospacing="0" w:after="0" w:afterAutospacing="0" w:line="276" w:lineRule="auto"/>
        <w:ind w:left="708"/>
        <w:jc w:val="both"/>
        <w:rPr>
          <w:rFonts w:ascii="Arial Narrow" w:hAnsi="Arial Narrow"/>
          <w:sz w:val="22"/>
          <w:szCs w:val="22"/>
        </w:rPr>
      </w:pPr>
      <w:r>
        <w:rPr>
          <w:rFonts w:ascii="Arial Narrow" w:hAnsi="Arial Narrow"/>
          <w:sz w:val="22"/>
          <w:szCs w:val="22"/>
        </w:rPr>
        <w:t xml:space="preserve">Přístavba z dvorní části je stejně jako původní přístavba ve 3. - 6.NP </w:t>
      </w:r>
    </w:p>
    <w:p w:rsidR="00EC7AB1" w:rsidRPr="00EC7AB1" w:rsidRDefault="00EC7AB1" w:rsidP="008E39F5">
      <w:pPr>
        <w:pStyle w:val="l3"/>
        <w:spacing w:before="0" w:beforeAutospacing="0" w:after="0" w:afterAutospacing="0"/>
        <w:jc w:val="both"/>
        <w:rPr>
          <w:rFonts w:ascii="Arial Narrow" w:hAnsi="Arial Narrow"/>
          <w:sz w:val="22"/>
          <w:szCs w:val="22"/>
        </w:rPr>
      </w:pPr>
    </w:p>
    <w:p w:rsidR="008E39F5" w:rsidRPr="00F014E4" w:rsidRDefault="008E39F5" w:rsidP="00F014E4">
      <w:pPr>
        <w:pStyle w:val="l3"/>
        <w:spacing w:before="0" w:beforeAutospacing="0" w:after="0" w:afterAutospacing="0" w:line="276" w:lineRule="auto"/>
        <w:jc w:val="both"/>
        <w:rPr>
          <w:rFonts w:ascii="Arial Narrow" w:hAnsi="Arial Narrow"/>
          <w:sz w:val="22"/>
          <w:szCs w:val="22"/>
          <w:u w:val="single"/>
        </w:rPr>
      </w:pPr>
      <w:r w:rsidRPr="00F014E4">
        <w:rPr>
          <w:rStyle w:val="PromnnHTML"/>
          <w:rFonts w:ascii="Arial Narrow" w:hAnsi="Arial Narrow"/>
          <w:sz w:val="22"/>
          <w:szCs w:val="22"/>
          <w:u w:val="single"/>
        </w:rPr>
        <w:t>b)</w:t>
      </w:r>
      <w:r w:rsidRPr="00F014E4">
        <w:rPr>
          <w:rFonts w:ascii="Arial Narrow" w:hAnsi="Arial Narrow"/>
          <w:sz w:val="22"/>
          <w:szCs w:val="22"/>
          <w:u w:val="single"/>
        </w:rPr>
        <w:t xml:space="preserve"> architektonické řešení - kompozice tvarového řešení, materiálové a barevné řešení.</w:t>
      </w:r>
    </w:p>
    <w:p w:rsidR="00F014E4" w:rsidRDefault="00F014E4" w:rsidP="00F014E4">
      <w:pPr>
        <w:pStyle w:val="l3"/>
        <w:spacing w:before="0" w:beforeAutospacing="0" w:after="0" w:afterAutospacing="0" w:line="276" w:lineRule="auto"/>
        <w:ind w:left="708"/>
        <w:jc w:val="both"/>
        <w:rPr>
          <w:rFonts w:ascii="Arial Narrow" w:hAnsi="Arial Narrow"/>
          <w:sz w:val="22"/>
          <w:szCs w:val="22"/>
        </w:rPr>
      </w:pPr>
      <w:r>
        <w:rPr>
          <w:rFonts w:ascii="Arial Narrow" w:hAnsi="Arial Narrow"/>
          <w:sz w:val="22"/>
          <w:szCs w:val="22"/>
        </w:rPr>
        <w:t xml:space="preserve">Nástavba 6.NP z ul. </w:t>
      </w:r>
      <w:proofErr w:type="spellStart"/>
      <w:r>
        <w:rPr>
          <w:rFonts w:ascii="Arial Narrow" w:hAnsi="Arial Narrow"/>
          <w:sz w:val="22"/>
          <w:szCs w:val="22"/>
        </w:rPr>
        <w:t>Denisova</w:t>
      </w:r>
      <w:proofErr w:type="spellEnd"/>
      <w:r>
        <w:rPr>
          <w:rFonts w:ascii="Arial Narrow" w:hAnsi="Arial Narrow"/>
          <w:sz w:val="22"/>
          <w:szCs w:val="22"/>
        </w:rPr>
        <w:t xml:space="preserve"> je řešena </w:t>
      </w:r>
      <w:r w:rsidR="00D75F07">
        <w:rPr>
          <w:rFonts w:ascii="Arial Narrow" w:hAnsi="Arial Narrow"/>
          <w:sz w:val="22"/>
          <w:szCs w:val="22"/>
        </w:rPr>
        <w:t>tak, že střešní konstrukce jak s</w:t>
      </w:r>
      <w:r>
        <w:rPr>
          <w:rFonts w:ascii="Arial Narrow" w:hAnsi="Arial Narrow"/>
          <w:sz w:val="22"/>
          <w:szCs w:val="22"/>
        </w:rPr>
        <w:t> </w:t>
      </w:r>
      <w:r w:rsidR="00D75F07">
        <w:rPr>
          <w:rFonts w:ascii="Arial Narrow" w:hAnsi="Arial Narrow"/>
          <w:sz w:val="22"/>
          <w:szCs w:val="22"/>
        </w:rPr>
        <w:t>výškou</w:t>
      </w:r>
      <w:r>
        <w:rPr>
          <w:rFonts w:ascii="Arial Narrow" w:hAnsi="Arial Narrow"/>
          <w:sz w:val="22"/>
          <w:szCs w:val="22"/>
        </w:rPr>
        <w:t>, tak tvarem bude totožná se sousedním objektem stejně jako fasáda.</w:t>
      </w:r>
      <w:r w:rsidR="00D75F07">
        <w:rPr>
          <w:rFonts w:ascii="Arial Narrow" w:hAnsi="Arial Narrow"/>
          <w:sz w:val="22"/>
          <w:szCs w:val="22"/>
        </w:rPr>
        <w:t xml:space="preserve"> Krytina plechová se stojatou drážkou barvy tmavě šedé.</w:t>
      </w:r>
    </w:p>
    <w:p w:rsidR="00D75F07" w:rsidRDefault="00D75F07" w:rsidP="00F014E4">
      <w:pPr>
        <w:pStyle w:val="l3"/>
        <w:spacing w:before="0" w:beforeAutospacing="0" w:after="0" w:afterAutospacing="0" w:line="276" w:lineRule="auto"/>
        <w:ind w:left="708"/>
        <w:jc w:val="both"/>
        <w:rPr>
          <w:rFonts w:ascii="Arial Narrow" w:hAnsi="Arial Narrow"/>
          <w:sz w:val="22"/>
          <w:szCs w:val="22"/>
        </w:rPr>
      </w:pPr>
      <w:r>
        <w:rPr>
          <w:rFonts w:ascii="Arial Narrow" w:hAnsi="Arial Narrow"/>
          <w:sz w:val="22"/>
          <w:szCs w:val="22"/>
        </w:rPr>
        <w:t>Barevné řešení stejné jako u již opravené fasády nižších podlaží.</w:t>
      </w:r>
    </w:p>
    <w:p w:rsidR="00D75F07" w:rsidRDefault="00D75F07" w:rsidP="00F014E4">
      <w:pPr>
        <w:pStyle w:val="l3"/>
        <w:spacing w:before="0" w:beforeAutospacing="0" w:after="0" w:afterAutospacing="0" w:line="276" w:lineRule="auto"/>
        <w:ind w:left="708"/>
        <w:jc w:val="both"/>
        <w:rPr>
          <w:rFonts w:ascii="Arial Narrow" w:hAnsi="Arial Narrow"/>
          <w:sz w:val="22"/>
          <w:szCs w:val="22"/>
        </w:rPr>
      </w:pPr>
      <w:r>
        <w:rPr>
          <w:rFonts w:ascii="Arial Narrow" w:hAnsi="Arial Narrow"/>
          <w:sz w:val="22"/>
          <w:szCs w:val="22"/>
        </w:rPr>
        <w:t xml:space="preserve">Přístavba z dvorní části je pak navržena s celoprosklenou fasádou </w:t>
      </w:r>
      <w:r w:rsidR="00036D23">
        <w:rPr>
          <w:rFonts w:ascii="Arial Narrow" w:hAnsi="Arial Narrow"/>
          <w:sz w:val="22"/>
          <w:szCs w:val="22"/>
        </w:rPr>
        <w:t>z izolační</w:t>
      </w:r>
      <w:r>
        <w:rPr>
          <w:rFonts w:ascii="Arial Narrow" w:hAnsi="Arial Narrow"/>
          <w:sz w:val="22"/>
          <w:szCs w:val="22"/>
        </w:rPr>
        <w:t>h</w:t>
      </w:r>
      <w:r w:rsidR="00036D23">
        <w:rPr>
          <w:rFonts w:ascii="Arial Narrow" w:hAnsi="Arial Narrow"/>
          <w:sz w:val="22"/>
          <w:szCs w:val="22"/>
        </w:rPr>
        <w:t>o dvojskla</w:t>
      </w:r>
      <w:r>
        <w:rPr>
          <w:rFonts w:ascii="Arial Narrow" w:hAnsi="Arial Narrow"/>
          <w:sz w:val="22"/>
          <w:szCs w:val="22"/>
        </w:rPr>
        <w:t xml:space="preserve">. </w:t>
      </w:r>
    </w:p>
    <w:p w:rsidR="00EC7AB1" w:rsidRPr="00EC7AB1" w:rsidRDefault="00EC7AB1" w:rsidP="00F014E4">
      <w:pPr>
        <w:pStyle w:val="l3"/>
        <w:spacing w:before="0" w:beforeAutospacing="0" w:after="0" w:afterAutospacing="0" w:line="276" w:lineRule="auto"/>
        <w:jc w:val="both"/>
        <w:rPr>
          <w:rFonts w:ascii="Arial Narrow" w:hAnsi="Arial Narrow"/>
          <w:sz w:val="22"/>
          <w:szCs w:val="22"/>
        </w:rPr>
      </w:pPr>
    </w:p>
    <w:p w:rsidR="008E39F5" w:rsidRPr="00EC7AB1" w:rsidRDefault="008E39F5" w:rsidP="00D75F07">
      <w:pPr>
        <w:pStyle w:val="l3"/>
        <w:spacing w:before="0" w:beforeAutospacing="0" w:after="0" w:afterAutospacing="0" w:line="276" w:lineRule="auto"/>
        <w:jc w:val="both"/>
        <w:rPr>
          <w:rFonts w:ascii="Arial Narrow" w:hAnsi="Arial Narrow"/>
          <w:b/>
          <w:sz w:val="22"/>
          <w:szCs w:val="22"/>
          <w:u w:val="single"/>
        </w:rPr>
      </w:pPr>
      <w:r w:rsidRPr="00EC7AB1">
        <w:rPr>
          <w:rFonts w:ascii="Arial Narrow" w:hAnsi="Arial Narrow"/>
          <w:b/>
          <w:sz w:val="22"/>
          <w:szCs w:val="22"/>
          <w:u w:val="single"/>
        </w:rPr>
        <w:t>B.2.3 Celkové provozní řešení, technologie výroby</w:t>
      </w:r>
    </w:p>
    <w:p w:rsidR="00F014E4" w:rsidRPr="00EC7AB1" w:rsidRDefault="00D75F07" w:rsidP="00D75F07">
      <w:pPr>
        <w:pStyle w:val="l3"/>
        <w:spacing w:before="0" w:beforeAutospacing="0" w:after="0" w:afterAutospacing="0" w:line="276" w:lineRule="auto"/>
        <w:ind w:firstLine="708"/>
        <w:jc w:val="both"/>
        <w:rPr>
          <w:rFonts w:ascii="Arial Narrow" w:hAnsi="Arial Narrow"/>
          <w:sz w:val="22"/>
          <w:szCs w:val="22"/>
        </w:rPr>
      </w:pPr>
      <w:r>
        <w:rPr>
          <w:rFonts w:ascii="Arial Narrow" w:hAnsi="Arial Narrow"/>
          <w:sz w:val="22"/>
          <w:szCs w:val="22"/>
        </w:rPr>
        <w:t>V objektu není žádná výroba.</w:t>
      </w:r>
    </w:p>
    <w:p w:rsidR="00EC7AB1" w:rsidRDefault="00EC7AB1" w:rsidP="008E39F5">
      <w:pPr>
        <w:pStyle w:val="l3"/>
        <w:spacing w:before="0" w:beforeAutospacing="0" w:after="0" w:afterAutospacing="0"/>
        <w:jc w:val="both"/>
        <w:rPr>
          <w:rFonts w:ascii="Arial Narrow" w:hAnsi="Arial Narrow"/>
          <w:sz w:val="22"/>
          <w:szCs w:val="22"/>
          <w:u w:val="single"/>
        </w:rPr>
      </w:pPr>
    </w:p>
    <w:p w:rsidR="008E39F5" w:rsidRPr="00EC7AB1" w:rsidRDefault="008E39F5" w:rsidP="00D75F07">
      <w:pPr>
        <w:pStyle w:val="l3"/>
        <w:spacing w:before="0" w:beforeAutospacing="0" w:after="0" w:afterAutospacing="0" w:line="276" w:lineRule="auto"/>
        <w:jc w:val="both"/>
        <w:rPr>
          <w:rFonts w:ascii="Arial Narrow" w:hAnsi="Arial Narrow"/>
          <w:b/>
          <w:sz w:val="22"/>
          <w:szCs w:val="22"/>
          <w:u w:val="single"/>
        </w:rPr>
      </w:pPr>
      <w:r w:rsidRPr="00EC7AB1">
        <w:rPr>
          <w:rFonts w:ascii="Arial Narrow" w:hAnsi="Arial Narrow"/>
          <w:b/>
          <w:sz w:val="22"/>
          <w:szCs w:val="22"/>
          <w:u w:val="single"/>
        </w:rPr>
        <w:t>B.2.4 Bezbariérové užívání stavby</w:t>
      </w:r>
    </w:p>
    <w:p w:rsidR="008E39F5" w:rsidRDefault="008E39F5" w:rsidP="00D75F07">
      <w:pPr>
        <w:pStyle w:val="l3"/>
        <w:spacing w:before="0" w:beforeAutospacing="0" w:after="0" w:afterAutospacing="0" w:line="276" w:lineRule="auto"/>
        <w:jc w:val="both"/>
        <w:rPr>
          <w:rFonts w:ascii="Arial Narrow" w:hAnsi="Arial Narrow"/>
          <w:sz w:val="22"/>
          <w:szCs w:val="22"/>
        </w:rPr>
      </w:pPr>
      <w:r w:rsidRPr="00EC7AB1">
        <w:rPr>
          <w:rFonts w:ascii="Arial Narrow" w:hAnsi="Arial Narrow"/>
          <w:sz w:val="22"/>
          <w:szCs w:val="22"/>
          <w:u w:val="single"/>
        </w:rPr>
        <w:t>Zásady řešení přístupnosti a užívání stavby osobami se sníženou schopností pohybu nebo orientace včetně údajů o podmínkách pro výkon práce osob se zdravotním postižením</w:t>
      </w:r>
      <w:r w:rsidRPr="00EC7AB1">
        <w:rPr>
          <w:rFonts w:ascii="Arial Narrow" w:hAnsi="Arial Narrow"/>
          <w:sz w:val="22"/>
          <w:szCs w:val="22"/>
        </w:rPr>
        <w:t>.</w:t>
      </w:r>
    </w:p>
    <w:p w:rsidR="00036D23" w:rsidRDefault="00036D23" w:rsidP="00036D23">
      <w:pPr>
        <w:spacing w:after="0" w:line="240" w:lineRule="auto"/>
        <w:rPr>
          <w:rFonts w:ascii="Arial Narrow" w:eastAsia="Times New Roman" w:hAnsi="Arial Narrow" w:cs="Times New Roman"/>
          <w:lang w:eastAsia="cs-CZ"/>
        </w:rPr>
      </w:pPr>
      <w:r>
        <w:rPr>
          <w:rFonts w:ascii="Arial Narrow" w:hAnsi="Arial Narrow"/>
        </w:rPr>
        <w:tab/>
      </w:r>
      <w:r w:rsidRPr="00036D23">
        <w:rPr>
          <w:rFonts w:ascii="Arial Narrow" w:hAnsi="Arial Narrow"/>
        </w:rPr>
        <w:t xml:space="preserve">Návrh řešení je v souladu s Vyhláškou 369/2001 Sb. </w:t>
      </w:r>
      <w:r w:rsidRPr="00036D23">
        <w:rPr>
          <w:rFonts w:ascii="Arial Narrow" w:eastAsia="Times New Roman" w:hAnsi="Arial Narrow" w:cs="Times New Roman"/>
          <w:lang w:eastAsia="cs-CZ"/>
        </w:rPr>
        <w:t xml:space="preserve">o obecných technických požadavcích </w:t>
      </w:r>
      <w:r>
        <w:rPr>
          <w:rFonts w:ascii="Arial Narrow" w:eastAsia="Times New Roman" w:hAnsi="Arial Narrow" w:cs="Times New Roman"/>
          <w:lang w:eastAsia="cs-CZ"/>
        </w:rPr>
        <w:tab/>
      </w:r>
      <w:r w:rsidRPr="00036D23">
        <w:rPr>
          <w:rFonts w:ascii="Arial Narrow" w:eastAsia="Times New Roman" w:hAnsi="Arial Narrow" w:cs="Times New Roman"/>
          <w:lang w:eastAsia="cs-CZ"/>
        </w:rPr>
        <w:t>zabezpečujících užívání staveb osobami</w:t>
      </w:r>
      <w:r>
        <w:rPr>
          <w:rFonts w:ascii="Arial Narrow" w:eastAsia="Times New Roman" w:hAnsi="Arial Narrow" w:cs="Times New Roman"/>
          <w:lang w:eastAsia="cs-CZ"/>
        </w:rPr>
        <w:t xml:space="preserve"> </w:t>
      </w:r>
      <w:r w:rsidRPr="00036D23">
        <w:rPr>
          <w:rFonts w:ascii="Arial Narrow" w:eastAsia="Times New Roman" w:hAnsi="Arial Narrow" w:cs="Times New Roman"/>
          <w:lang w:eastAsia="cs-CZ"/>
        </w:rPr>
        <w:t>s omezenou schopností pohybu a orientace</w:t>
      </w:r>
      <w:r>
        <w:rPr>
          <w:rFonts w:ascii="Arial Narrow" w:eastAsia="Times New Roman" w:hAnsi="Arial Narrow" w:cs="Times New Roman"/>
          <w:lang w:eastAsia="cs-CZ"/>
        </w:rPr>
        <w:t xml:space="preserve"> v platném znění.</w:t>
      </w:r>
    </w:p>
    <w:p w:rsidR="00036D23" w:rsidRDefault="00036D23" w:rsidP="00036D23">
      <w:pPr>
        <w:spacing w:after="0" w:line="240" w:lineRule="auto"/>
        <w:ind w:left="705"/>
        <w:rPr>
          <w:rFonts w:ascii="Arial Narrow" w:eastAsia="Times New Roman" w:hAnsi="Arial Narrow" w:cs="Times New Roman"/>
          <w:lang w:eastAsia="cs-CZ"/>
        </w:rPr>
      </w:pPr>
      <w:r>
        <w:rPr>
          <w:rFonts w:ascii="Arial Narrow" w:eastAsia="Times New Roman" w:hAnsi="Arial Narrow" w:cs="Times New Roman"/>
          <w:lang w:eastAsia="cs-CZ"/>
        </w:rPr>
        <w:t xml:space="preserve">1.NP je řešeno </w:t>
      </w:r>
      <w:proofErr w:type="spellStart"/>
      <w:r>
        <w:rPr>
          <w:rFonts w:ascii="Arial Narrow" w:eastAsia="Times New Roman" w:hAnsi="Arial Narrow" w:cs="Times New Roman"/>
          <w:lang w:eastAsia="cs-CZ"/>
        </w:rPr>
        <w:t>bezbariérovně</w:t>
      </w:r>
      <w:proofErr w:type="spellEnd"/>
      <w:r>
        <w:rPr>
          <w:rFonts w:ascii="Arial Narrow" w:eastAsia="Times New Roman" w:hAnsi="Arial Narrow" w:cs="Times New Roman"/>
          <w:lang w:eastAsia="cs-CZ"/>
        </w:rPr>
        <w:t xml:space="preserve">. Práh vstupních dveří není vyšší jak 20 mm. Šířka dveřního </w:t>
      </w:r>
      <w:proofErr w:type="spellStart"/>
      <w:r>
        <w:rPr>
          <w:rFonts w:ascii="Arial Narrow" w:eastAsia="Times New Roman" w:hAnsi="Arial Narrow" w:cs="Times New Roman"/>
          <w:lang w:eastAsia="cs-CZ"/>
        </w:rPr>
        <w:t>otvoruí</w:t>
      </w:r>
      <w:proofErr w:type="spellEnd"/>
      <w:r>
        <w:rPr>
          <w:rFonts w:ascii="Arial Narrow" w:eastAsia="Times New Roman" w:hAnsi="Arial Narrow" w:cs="Times New Roman"/>
          <w:lang w:eastAsia="cs-CZ"/>
        </w:rPr>
        <w:t xml:space="preserve"> 900 mm.</w:t>
      </w:r>
    </w:p>
    <w:p w:rsidR="00036D23" w:rsidRDefault="00036D23" w:rsidP="00036D23">
      <w:pPr>
        <w:spacing w:after="0" w:line="240" w:lineRule="auto"/>
        <w:ind w:left="708"/>
        <w:rPr>
          <w:rFonts w:ascii="Arial Narrow" w:eastAsia="Times New Roman" w:hAnsi="Arial Narrow" w:cs="Times New Roman"/>
          <w:lang w:eastAsia="cs-CZ"/>
        </w:rPr>
      </w:pPr>
      <w:r>
        <w:rPr>
          <w:rFonts w:ascii="Arial Narrow" w:eastAsia="Times New Roman" w:hAnsi="Arial Narrow" w:cs="Times New Roman"/>
          <w:lang w:eastAsia="cs-CZ"/>
        </w:rPr>
        <w:t>V 1.NP je rovněž sociální zázemí pro osoby se sníženou schopností pohybu a orientace stejně jako ve vyšších podlažích, do kterých vede</w:t>
      </w:r>
      <w:r w:rsidR="00C77A6B">
        <w:rPr>
          <w:rFonts w:ascii="Arial Narrow" w:eastAsia="Times New Roman" w:hAnsi="Arial Narrow" w:cs="Times New Roman"/>
          <w:lang w:eastAsia="cs-CZ"/>
        </w:rPr>
        <w:t xml:space="preserve"> výtah pro lidi s omezenou schopností pohybu.</w:t>
      </w:r>
      <w:r>
        <w:rPr>
          <w:rFonts w:ascii="Arial Narrow" w:eastAsia="Times New Roman" w:hAnsi="Arial Narrow" w:cs="Times New Roman"/>
          <w:lang w:eastAsia="cs-CZ"/>
        </w:rPr>
        <w:t xml:space="preserve"> </w:t>
      </w:r>
    </w:p>
    <w:p w:rsidR="00EC7AB1" w:rsidRDefault="00EC7AB1" w:rsidP="008E39F5">
      <w:pPr>
        <w:pStyle w:val="l3"/>
        <w:spacing w:before="0" w:beforeAutospacing="0" w:after="0" w:afterAutospacing="0"/>
        <w:jc w:val="both"/>
        <w:rPr>
          <w:rFonts w:ascii="Arial Narrow" w:hAnsi="Arial Narrow"/>
          <w:sz w:val="22"/>
          <w:szCs w:val="22"/>
          <w:u w:val="single"/>
        </w:rPr>
      </w:pPr>
    </w:p>
    <w:p w:rsidR="008E39F5" w:rsidRPr="00EC7AB1" w:rsidRDefault="008E39F5" w:rsidP="008E39F5">
      <w:pPr>
        <w:pStyle w:val="l3"/>
        <w:spacing w:before="0" w:beforeAutospacing="0" w:after="0" w:afterAutospacing="0"/>
        <w:jc w:val="both"/>
        <w:rPr>
          <w:rFonts w:ascii="Arial Narrow" w:hAnsi="Arial Narrow"/>
          <w:b/>
          <w:sz w:val="22"/>
          <w:szCs w:val="22"/>
          <w:u w:val="single"/>
        </w:rPr>
      </w:pPr>
      <w:r w:rsidRPr="00EC7AB1">
        <w:rPr>
          <w:rFonts w:ascii="Arial Narrow" w:hAnsi="Arial Narrow"/>
          <w:b/>
          <w:sz w:val="22"/>
          <w:szCs w:val="22"/>
          <w:u w:val="single"/>
        </w:rPr>
        <w:t>B.2.5 Bezpečnost při užívání stavby</w:t>
      </w:r>
    </w:p>
    <w:p w:rsidR="00C77A6B" w:rsidRPr="00EC7AB1" w:rsidRDefault="00C77A6B" w:rsidP="00C77A6B">
      <w:pPr>
        <w:pStyle w:val="l3"/>
        <w:spacing w:before="0" w:beforeAutospacing="0" w:after="0" w:afterAutospacing="0" w:line="276" w:lineRule="auto"/>
        <w:ind w:firstLine="708"/>
        <w:jc w:val="both"/>
        <w:rPr>
          <w:rFonts w:ascii="Arial Narrow" w:hAnsi="Arial Narrow"/>
          <w:sz w:val="22"/>
          <w:szCs w:val="22"/>
        </w:rPr>
      </w:pPr>
      <w:r>
        <w:rPr>
          <w:rFonts w:ascii="Arial Narrow" w:hAnsi="Arial Narrow"/>
          <w:sz w:val="22"/>
          <w:szCs w:val="22"/>
        </w:rPr>
        <w:t>Bude zajištěna provozovatelem objektu.</w:t>
      </w:r>
    </w:p>
    <w:p w:rsidR="00EC7AB1" w:rsidRDefault="00EC7AB1" w:rsidP="008E39F5">
      <w:pPr>
        <w:pStyle w:val="l3"/>
        <w:spacing w:before="0" w:beforeAutospacing="0" w:after="0" w:afterAutospacing="0"/>
        <w:jc w:val="both"/>
        <w:rPr>
          <w:rFonts w:ascii="Arial Narrow" w:hAnsi="Arial Narrow"/>
          <w:sz w:val="22"/>
          <w:szCs w:val="22"/>
          <w:u w:val="single"/>
        </w:rPr>
      </w:pPr>
    </w:p>
    <w:p w:rsidR="008E39F5" w:rsidRPr="00EC7AB1" w:rsidRDefault="008E39F5" w:rsidP="008E39F5">
      <w:pPr>
        <w:pStyle w:val="l3"/>
        <w:spacing w:before="0" w:beforeAutospacing="0" w:after="0" w:afterAutospacing="0"/>
        <w:jc w:val="both"/>
        <w:rPr>
          <w:rFonts w:ascii="Arial Narrow" w:hAnsi="Arial Narrow"/>
          <w:b/>
          <w:sz w:val="22"/>
          <w:szCs w:val="22"/>
          <w:u w:val="single"/>
        </w:rPr>
      </w:pPr>
      <w:r w:rsidRPr="00EC7AB1">
        <w:rPr>
          <w:rFonts w:ascii="Arial Narrow" w:hAnsi="Arial Narrow"/>
          <w:b/>
          <w:sz w:val="22"/>
          <w:szCs w:val="22"/>
          <w:u w:val="single"/>
        </w:rPr>
        <w:t>B.2.6 Základní charakteristika objektů</w:t>
      </w:r>
    </w:p>
    <w:p w:rsidR="00EC7AB1" w:rsidRDefault="00EC7AB1" w:rsidP="008E39F5">
      <w:pPr>
        <w:pStyle w:val="l3"/>
        <w:spacing w:before="0" w:beforeAutospacing="0" w:after="0" w:afterAutospacing="0"/>
        <w:jc w:val="both"/>
        <w:rPr>
          <w:rStyle w:val="PromnnHTML"/>
          <w:rFonts w:ascii="Arial Narrow" w:hAnsi="Arial Narrow"/>
          <w:sz w:val="22"/>
          <w:szCs w:val="22"/>
        </w:rPr>
      </w:pPr>
    </w:p>
    <w:p w:rsidR="008E39F5" w:rsidRDefault="008E39F5" w:rsidP="008E39F5">
      <w:pPr>
        <w:pStyle w:val="l3"/>
        <w:spacing w:before="0" w:beforeAutospacing="0" w:after="0" w:afterAutospacing="0"/>
        <w:jc w:val="both"/>
        <w:rPr>
          <w:rFonts w:ascii="Arial Narrow" w:hAnsi="Arial Narrow"/>
          <w:sz w:val="22"/>
          <w:szCs w:val="22"/>
          <w:u w:val="single"/>
        </w:rPr>
      </w:pPr>
      <w:r w:rsidRPr="00EC7AB1">
        <w:rPr>
          <w:rStyle w:val="PromnnHTML"/>
          <w:rFonts w:ascii="Arial Narrow" w:hAnsi="Arial Narrow"/>
          <w:sz w:val="22"/>
          <w:szCs w:val="22"/>
          <w:u w:val="single"/>
        </w:rPr>
        <w:t>a)</w:t>
      </w:r>
      <w:r w:rsidRPr="00EC7AB1">
        <w:rPr>
          <w:rFonts w:ascii="Arial Narrow" w:hAnsi="Arial Narrow"/>
          <w:sz w:val="22"/>
          <w:szCs w:val="22"/>
          <w:u w:val="single"/>
        </w:rPr>
        <w:t xml:space="preserve"> stavební řešení,</w:t>
      </w:r>
    </w:p>
    <w:p w:rsidR="00C26CC1" w:rsidRPr="00C77A6B"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rPr>
          <w:rFonts w:ascii="Arial Narrow" w:eastAsia="Times New Roman" w:hAnsi="Arial Narrow" w:cs="Courier New"/>
          <w:u w:val="single"/>
          <w:lang w:eastAsia="cs-CZ"/>
        </w:rPr>
      </w:pPr>
      <w:r>
        <w:rPr>
          <w:rFonts w:ascii="Arial Narrow" w:hAnsi="Arial Narrow"/>
        </w:rPr>
        <w:tab/>
      </w:r>
      <w:r>
        <w:rPr>
          <w:rFonts w:ascii="Arial Narrow" w:hAnsi="Arial Narrow"/>
        </w:rPr>
        <w:tab/>
      </w:r>
      <w:r w:rsidRPr="00C77A6B">
        <w:rPr>
          <w:rFonts w:ascii="Arial Narrow" w:eastAsia="Times New Roman" w:hAnsi="Arial Narrow" w:cs="Courier New"/>
          <w:u w:val="single"/>
          <w:lang w:eastAsia="cs-CZ"/>
        </w:rPr>
        <w:t>Stávající stav</w:t>
      </w:r>
    </w:p>
    <w:p w:rsidR="00C26CC1"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Pr>
          <w:rFonts w:ascii="Arial Narrow" w:eastAsia="Times New Roman" w:hAnsi="Arial Narrow" w:cs="Courier New"/>
          <w:lang w:eastAsia="cs-CZ"/>
        </w:rPr>
        <w:tab/>
      </w:r>
      <w:r w:rsidRPr="00C77A6B">
        <w:rPr>
          <w:rFonts w:ascii="Arial Narrow" w:eastAsia="Times New Roman" w:hAnsi="Arial Narrow" w:cs="Courier New"/>
          <w:lang w:eastAsia="cs-CZ"/>
        </w:rPr>
        <w:t xml:space="preserve">Stávající objekt je 7-mi podlažní 1.PP, 1.NP - 6.NP. </w:t>
      </w:r>
    </w:p>
    <w:p w:rsidR="00C26CC1"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Pr>
          <w:rFonts w:ascii="Arial Narrow" w:eastAsia="Times New Roman" w:hAnsi="Arial Narrow" w:cs="Courier New"/>
          <w:lang w:eastAsia="cs-CZ"/>
        </w:rPr>
        <w:tab/>
      </w:r>
      <w:r w:rsidRPr="00C77A6B">
        <w:rPr>
          <w:rFonts w:ascii="Arial Narrow" w:eastAsia="Times New Roman" w:hAnsi="Arial Narrow" w:cs="Courier New"/>
          <w:lang w:eastAsia="cs-CZ"/>
        </w:rPr>
        <w:t xml:space="preserve">Konstrukčně je objekt řešen jako stěnový s podélným nosným systémem z cihel plných </w:t>
      </w:r>
      <w:r w:rsidRPr="00C77A6B">
        <w:rPr>
          <w:rFonts w:ascii="Arial Narrow" w:eastAsia="Times New Roman" w:hAnsi="Arial Narrow" w:cs="Courier New"/>
          <w:lang w:eastAsia="cs-CZ"/>
        </w:rPr>
        <w:tab/>
      </w:r>
      <w:r w:rsidRPr="00C77A6B">
        <w:rPr>
          <w:rFonts w:ascii="Arial Narrow" w:eastAsia="Times New Roman" w:hAnsi="Arial Narrow" w:cs="Courier New"/>
          <w:lang w:eastAsia="cs-CZ"/>
        </w:rPr>
        <w:tab/>
      </w:r>
      <w:r w:rsidRPr="00C77A6B">
        <w:rPr>
          <w:rFonts w:ascii="Arial Narrow" w:eastAsia="Times New Roman" w:hAnsi="Arial Narrow" w:cs="Courier New"/>
          <w:lang w:eastAsia="cs-CZ"/>
        </w:rPr>
        <w:tab/>
      </w:r>
    </w:p>
    <w:p w:rsidR="00C26CC1"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Pr>
          <w:rFonts w:ascii="Arial Narrow" w:eastAsia="Times New Roman" w:hAnsi="Arial Narrow" w:cs="Courier New"/>
          <w:lang w:eastAsia="cs-CZ"/>
        </w:rPr>
        <w:tab/>
      </w:r>
      <w:r w:rsidRPr="00C77A6B">
        <w:rPr>
          <w:rFonts w:ascii="Arial Narrow" w:eastAsia="Times New Roman" w:hAnsi="Arial Narrow" w:cs="Courier New"/>
          <w:lang w:eastAsia="cs-CZ"/>
        </w:rPr>
        <w:t>pálených na MVC. Vnitřní a venkovní sloupy</w:t>
      </w:r>
      <w:r>
        <w:rPr>
          <w:rFonts w:ascii="Arial Narrow" w:eastAsia="Times New Roman" w:hAnsi="Arial Narrow" w:cs="Courier New"/>
          <w:lang w:eastAsia="cs-CZ"/>
        </w:rPr>
        <w:t xml:space="preserve"> pak železobetonové monolitické</w:t>
      </w:r>
      <w:r w:rsidRPr="00C77A6B">
        <w:rPr>
          <w:rFonts w:ascii="Arial Narrow" w:eastAsia="Times New Roman" w:hAnsi="Arial Narrow" w:cs="Courier New"/>
          <w:lang w:eastAsia="cs-CZ"/>
        </w:rPr>
        <w:t>.</w:t>
      </w:r>
    </w:p>
    <w:p w:rsidR="00C26CC1"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Pr>
          <w:rFonts w:ascii="Arial Narrow" w:eastAsia="Times New Roman" w:hAnsi="Arial Narrow" w:cs="Courier New"/>
          <w:lang w:eastAsia="cs-CZ"/>
        </w:rPr>
        <w:tab/>
      </w:r>
      <w:r w:rsidRPr="00C77A6B">
        <w:rPr>
          <w:rFonts w:ascii="Arial Narrow" w:eastAsia="Times New Roman" w:hAnsi="Arial Narrow" w:cs="Courier New"/>
          <w:lang w:eastAsia="cs-CZ"/>
        </w:rPr>
        <w:t>Vnitřní dělící sten</w:t>
      </w:r>
      <w:r>
        <w:rPr>
          <w:rFonts w:ascii="Arial Narrow" w:eastAsia="Times New Roman" w:hAnsi="Arial Narrow" w:cs="Courier New"/>
          <w:lang w:eastAsia="cs-CZ"/>
        </w:rPr>
        <w:t>y (příčky</w:t>
      </w:r>
      <w:r w:rsidRPr="00C77A6B">
        <w:rPr>
          <w:rFonts w:ascii="Arial Narrow" w:eastAsia="Times New Roman" w:hAnsi="Arial Narrow" w:cs="Courier New"/>
          <w:lang w:eastAsia="cs-CZ"/>
        </w:rPr>
        <w:t>)</w:t>
      </w:r>
      <w:r>
        <w:rPr>
          <w:rFonts w:ascii="Arial Narrow" w:eastAsia="Times New Roman" w:hAnsi="Arial Narrow" w:cs="Courier New"/>
          <w:lang w:eastAsia="cs-CZ"/>
        </w:rPr>
        <w:t xml:space="preserve"> </w:t>
      </w:r>
      <w:r w:rsidRPr="00C77A6B">
        <w:rPr>
          <w:rFonts w:ascii="Arial Narrow" w:eastAsia="Times New Roman" w:hAnsi="Arial Narrow" w:cs="Courier New"/>
          <w:lang w:eastAsia="cs-CZ"/>
        </w:rPr>
        <w:t xml:space="preserve">z cihel plných na MVC. </w:t>
      </w:r>
    </w:p>
    <w:p w:rsidR="00C26CC1"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sidRPr="00C77A6B">
        <w:rPr>
          <w:rFonts w:ascii="Arial Narrow" w:eastAsia="Times New Roman" w:hAnsi="Arial Narrow" w:cs="Courier New"/>
          <w:lang w:eastAsia="cs-CZ"/>
        </w:rPr>
        <w:t>Stávající fasáda je řešena z  vápenné omítky a z umělého ka</w:t>
      </w:r>
      <w:r>
        <w:rPr>
          <w:rFonts w:ascii="Arial Narrow" w:eastAsia="Times New Roman" w:hAnsi="Arial Narrow" w:cs="Courier New"/>
          <w:lang w:eastAsia="cs-CZ"/>
        </w:rPr>
        <w:t xml:space="preserve">mene z dvorních fasád pak nový </w:t>
      </w:r>
      <w:r w:rsidRPr="00C77A6B">
        <w:rPr>
          <w:rFonts w:ascii="Arial Narrow" w:eastAsia="Times New Roman" w:hAnsi="Arial Narrow" w:cs="Courier New"/>
          <w:lang w:eastAsia="cs-CZ"/>
        </w:rPr>
        <w:t>kontaktní zateplovací systém s tloušťkou izolantu 160 mm a silikátovou omítkou jemného zrna.</w:t>
      </w:r>
    </w:p>
    <w:p w:rsidR="00C26CC1" w:rsidRPr="00C77A6B"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sidRPr="00C77A6B">
        <w:rPr>
          <w:rFonts w:ascii="Arial Narrow" w:eastAsia="Times New Roman" w:hAnsi="Arial Narrow" w:cs="Courier New"/>
          <w:lang w:eastAsia="cs-CZ"/>
        </w:rPr>
        <w:t>Vodorovné konstrukce stropů jsou dle provedeného průzkum</w:t>
      </w:r>
      <w:r>
        <w:rPr>
          <w:rFonts w:ascii="Arial Narrow" w:eastAsia="Times New Roman" w:hAnsi="Arial Narrow" w:cs="Courier New"/>
          <w:lang w:eastAsia="cs-CZ"/>
        </w:rPr>
        <w:t xml:space="preserve">u v 1 PP - 2.NP železobetonové </w:t>
      </w:r>
      <w:r w:rsidRPr="00C77A6B">
        <w:rPr>
          <w:rFonts w:ascii="Arial Narrow" w:eastAsia="Times New Roman" w:hAnsi="Arial Narrow" w:cs="Courier New"/>
          <w:lang w:eastAsia="cs-CZ"/>
        </w:rPr>
        <w:t>monolitické, trámové  s dřevěnou konstrukcí podhledu s celop</w:t>
      </w:r>
      <w:r>
        <w:rPr>
          <w:rFonts w:ascii="Arial Narrow" w:eastAsia="Times New Roman" w:hAnsi="Arial Narrow" w:cs="Courier New"/>
          <w:lang w:eastAsia="cs-CZ"/>
        </w:rPr>
        <w:t xml:space="preserve">lošným podbíjením a </w:t>
      </w:r>
      <w:proofErr w:type="spellStart"/>
      <w:r>
        <w:rPr>
          <w:rFonts w:ascii="Arial Narrow" w:eastAsia="Times New Roman" w:hAnsi="Arial Narrow" w:cs="Courier New"/>
          <w:lang w:eastAsia="cs-CZ"/>
        </w:rPr>
        <w:t>vp</w:t>
      </w:r>
      <w:proofErr w:type="spellEnd"/>
      <w:r>
        <w:rPr>
          <w:rFonts w:ascii="Arial Narrow" w:eastAsia="Times New Roman" w:hAnsi="Arial Narrow" w:cs="Courier New"/>
          <w:lang w:eastAsia="cs-CZ"/>
        </w:rPr>
        <w:t xml:space="preserve"> omítkou </w:t>
      </w:r>
      <w:r w:rsidRPr="00C77A6B">
        <w:rPr>
          <w:rFonts w:ascii="Arial Narrow" w:eastAsia="Times New Roman" w:hAnsi="Arial Narrow" w:cs="Courier New"/>
          <w:lang w:eastAsia="cs-CZ"/>
        </w:rPr>
        <w:t>na 1x rákos.</w:t>
      </w:r>
    </w:p>
    <w:p w:rsidR="00C26CC1"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sidRPr="00C77A6B">
        <w:rPr>
          <w:rFonts w:ascii="Arial Narrow" w:eastAsia="Times New Roman" w:hAnsi="Arial Narrow" w:cs="Courier New"/>
          <w:lang w:eastAsia="cs-CZ"/>
        </w:rPr>
        <w:t>Ve zbývajících podlažích pak dřevěné trámové stropy s</w:t>
      </w:r>
      <w:r>
        <w:rPr>
          <w:rFonts w:ascii="Arial Narrow" w:eastAsia="Times New Roman" w:hAnsi="Arial Narrow" w:cs="Courier New"/>
          <w:lang w:eastAsia="cs-CZ"/>
        </w:rPr>
        <w:t>e</w:t>
      </w:r>
      <w:r w:rsidRPr="00C77A6B">
        <w:rPr>
          <w:rFonts w:ascii="Arial Narrow" w:eastAsia="Times New Roman" w:hAnsi="Arial Narrow" w:cs="Courier New"/>
          <w:lang w:eastAsia="cs-CZ"/>
        </w:rPr>
        <w:t xml:space="preserve"> záklopem a ko</w:t>
      </w:r>
      <w:r>
        <w:rPr>
          <w:rFonts w:ascii="Arial Narrow" w:eastAsia="Times New Roman" w:hAnsi="Arial Narrow" w:cs="Courier New"/>
          <w:lang w:eastAsia="cs-CZ"/>
        </w:rPr>
        <w:t xml:space="preserve">nstrukcí podlahy </w:t>
      </w:r>
      <w:r w:rsidRPr="00C77A6B">
        <w:rPr>
          <w:rFonts w:ascii="Arial Narrow" w:eastAsia="Times New Roman" w:hAnsi="Arial Narrow" w:cs="Courier New"/>
          <w:lang w:eastAsia="cs-CZ"/>
        </w:rPr>
        <w:t>celoplošným</w:t>
      </w:r>
      <w:r>
        <w:rPr>
          <w:rFonts w:ascii="Arial Narrow" w:eastAsia="Times New Roman" w:hAnsi="Arial Narrow" w:cs="Courier New"/>
          <w:lang w:eastAsia="cs-CZ"/>
        </w:rPr>
        <w:tab/>
      </w:r>
      <w:r w:rsidRPr="00C77A6B">
        <w:rPr>
          <w:rFonts w:ascii="Arial Narrow" w:eastAsia="Times New Roman" w:hAnsi="Arial Narrow" w:cs="Courier New"/>
          <w:lang w:eastAsia="cs-CZ"/>
        </w:rPr>
        <w:t xml:space="preserve"> podbíjením s </w:t>
      </w:r>
      <w:proofErr w:type="spellStart"/>
      <w:r w:rsidRPr="00C77A6B">
        <w:rPr>
          <w:rFonts w:ascii="Arial Narrow" w:eastAsia="Times New Roman" w:hAnsi="Arial Narrow" w:cs="Courier New"/>
          <w:lang w:eastAsia="cs-CZ"/>
        </w:rPr>
        <w:t>vp</w:t>
      </w:r>
      <w:proofErr w:type="spellEnd"/>
      <w:r w:rsidRPr="00C77A6B">
        <w:rPr>
          <w:rFonts w:ascii="Arial Narrow" w:eastAsia="Times New Roman" w:hAnsi="Arial Narrow" w:cs="Courier New"/>
          <w:lang w:eastAsia="cs-CZ"/>
        </w:rPr>
        <w:t xml:space="preserve"> omítkou na rákos.</w:t>
      </w:r>
    </w:p>
    <w:p w:rsidR="00C26CC1" w:rsidRPr="00C77A6B"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sidRPr="00C77A6B">
        <w:rPr>
          <w:rFonts w:ascii="Arial Narrow" w:eastAsia="Times New Roman" w:hAnsi="Arial Narrow" w:cs="Courier New"/>
          <w:u w:val="single"/>
          <w:lang w:eastAsia="cs-CZ"/>
        </w:rPr>
        <w:t xml:space="preserve">Fasádní výplně otvorů </w:t>
      </w:r>
      <w:r>
        <w:rPr>
          <w:rFonts w:ascii="Arial Narrow" w:eastAsia="Times New Roman" w:hAnsi="Arial Narrow" w:cs="Courier New"/>
          <w:lang w:eastAsia="cs-CZ"/>
        </w:rPr>
        <w:t>v celém rozsahu jak uličních</w:t>
      </w:r>
      <w:r w:rsidRPr="00C77A6B">
        <w:rPr>
          <w:rFonts w:ascii="Arial Narrow" w:eastAsia="Times New Roman" w:hAnsi="Arial Narrow" w:cs="Courier New"/>
          <w:lang w:eastAsia="cs-CZ"/>
        </w:rPr>
        <w:t xml:space="preserve">, tak dvorních fasád jsou nové fasádní výplně z plastových rámů, </w:t>
      </w:r>
      <w:r w:rsidRPr="00C77A6B">
        <w:rPr>
          <w:rFonts w:ascii="Arial Narrow" w:eastAsia="Times New Roman" w:hAnsi="Arial Narrow" w:cs="Courier New"/>
          <w:lang w:eastAsia="cs-CZ"/>
        </w:rPr>
        <w:tab/>
        <w:t>zaskleny izolačním dvojsklem.</w:t>
      </w:r>
    </w:p>
    <w:p w:rsidR="00C26CC1" w:rsidRPr="00C77A6B"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hanging="567"/>
        <w:rPr>
          <w:rFonts w:ascii="Arial Narrow" w:eastAsia="Times New Roman" w:hAnsi="Arial Narrow" w:cs="Courier New"/>
          <w:lang w:eastAsia="cs-CZ"/>
        </w:rPr>
      </w:pPr>
      <w:r>
        <w:rPr>
          <w:rFonts w:ascii="Arial Narrow" w:eastAsia="Times New Roman" w:hAnsi="Arial Narrow" w:cs="Courier New"/>
          <w:lang w:eastAsia="cs-CZ"/>
        </w:rPr>
        <w:lastRenderedPageBreak/>
        <w:tab/>
      </w:r>
      <w:r>
        <w:rPr>
          <w:rFonts w:ascii="Arial Narrow" w:eastAsia="Times New Roman" w:hAnsi="Arial Narrow" w:cs="Courier New"/>
          <w:lang w:eastAsia="cs-CZ"/>
        </w:rPr>
        <w:tab/>
      </w:r>
      <w:r w:rsidRPr="00C77A6B">
        <w:rPr>
          <w:rFonts w:ascii="Arial Narrow" w:eastAsia="Times New Roman" w:hAnsi="Arial Narrow" w:cs="Courier New"/>
          <w:lang w:eastAsia="cs-CZ"/>
        </w:rPr>
        <w:t xml:space="preserve">V 1.NP výkladce jsou z ul. </w:t>
      </w:r>
      <w:proofErr w:type="spellStart"/>
      <w:r w:rsidRPr="00C77A6B">
        <w:rPr>
          <w:rFonts w:ascii="Arial Narrow" w:eastAsia="Times New Roman" w:hAnsi="Arial Narrow" w:cs="Courier New"/>
          <w:lang w:eastAsia="cs-CZ"/>
        </w:rPr>
        <w:t>Poděbradovy</w:t>
      </w:r>
      <w:proofErr w:type="spellEnd"/>
      <w:r w:rsidRPr="00C77A6B">
        <w:rPr>
          <w:rFonts w:ascii="Arial Narrow" w:eastAsia="Times New Roman" w:hAnsi="Arial Narrow" w:cs="Courier New"/>
          <w:lang w:eastAsia="cs-CZ"/>
        </w:rPr>
        <w:t xml:space="preserve"> a 28.</w:t>
      </w:r>
      <w:r>
        <w:rPr>
          <w:rFonts w:ascii="Arial Narrow" w:eastAsia="Times New Roman" w:hAnsi="Arial Narrow" w:cs="Courier New"/>
          <w:lang w:eastAsia="cs-CZ"/>
        </w:rPr>
        <w:t xml:space="preserve"> </w:t>
      </w:r>
      <w:r w:rsidRPr="00C77A6B">
        <w:rPr>
          <w:rFonts w:ascii="Arial Narrow" w:eastAsia="Times New Roman" w:hAnsi="Arial Narrow" w:cs="Courier New"/>
          <w:lang w:eastAsia="cs-CZ"/>
        </w:rPr>
        <w:t>Října z hliníko</w:t>
      </w:r>
      <w:r>
        <w:rPr>
          <w:rFonts w:ascii="Arial Narrow" w:eastAsia="Times New Roman" w:hAnsi="Arial Narrow" w:cs="Courier New"/>
          <w:lang w:eastAsia="cs-CZ"/>
        </w:rPr>
        <w:t xml:space="preserve">vých rámů. Ulice </w:t>
      </w:r>
      <w:proofErr w:type="spellStart"/>
      <w:r>
        <w:rPr>
          <w:rFonts w:ascii="Arial Narrow" w:eastAsia="Times New Roman" w:hAnsi="Arial Narrow" w:cs="Courier New"/>
          <w:lang w:eastAsia="cs-CZ"/>
        </w:rPr>
        <w:t>Denisova</w:t>
      </w:r>
      <w:proofErr w:type="spellEnd"/>
      <w:r>
        <w:rPr>
          <w:rFonts w:ascii="Arial Narrow" w:eastAsia="Times New Roman" w:hAnsi="Arial Narrow" w:cs="Courier New"/>
          <w:lang w:eastAsia="cs-CZ"/>
        </w:rPr>
        <w:t xml:space="preserve"> pak </w:t>
      </w:r>
      <w:r>
        <w:rPr>
          <w:rFonts w:ascii="Arial Narrow" w:eastAsia="Times New Roman" w:hAnsi="Arial Narrow" w:cs="Courier New"/>
          <w:lang w:eastAsia="cs-CZ"/>
        </w:rPr>
        <w:tab/>
      </w:r>
      <w:r w:rsidRPr="00C77A6B">
        <w:rPr>
          <w:rFonts w:ascii="Arial Narrow" w:eastAsia="Times New Roman" w:hAnsi="Arial Narrow" w:cs="Courier New"/>
          <w:lang w:eastAsia="cs-CZ"/>
        </w:rPr>
        <w:t>výkladce z rámů dřevěných. V rámci navrhovaných úpr</w:t>
      </w:r>
      <w:r>
        <w:rPr>
          <w:rFonts w:ascii="Arial Narrow" w:eastAsia="Times New Roman" w:hAnsi="Arial Narrow" w:cs="Courier New"/>
          <w:lang w:eastAsia="cs-CZ"/>
        </w:rPr>
        <w:t>av pak bude provedena demontáž</w:t>
      </w:r>
      <w:r>
        <w:rPr>
          <w:rFonts w:ascii="Arial Narrow" w:eastAsia="Times New Roman" w:hAnsi="Arial Narrow" w:cs="Courier New"/>
          <w:lang w:eastAsia="cs-CZ"/>
        </w:rPr>
        <w:tab/>
        <w:t>garážových vrat a nahraz</w:t>
      </w:r>
      <w:r w:rsidRPr="00C77A6B">
        <w:rPr>
          <w:rFonts w:ascii="Arial Narrow" w:eastAsia="Times New Roman" w:hAnsi="Arial Narrow" w:cs="Courier New"/>
          <w:lang w:eastAsia="cs-CZ"/>
        </w:rPr>
        <w:t>ena výkladcem obdobným jako okolní vč. vyzdění soklu.</w:t>
      </w:r>
    </w:p>
    <w:p w:rsidR="00C26CC1" w:rsidRDefault="00C26CC1" w:rsidP="00C26CC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sidRPr="00C77A6B">
        <w:rPr>
          <w:rFonts w:ascii="Arial Narrow" w:eastAsia="Times New Roman" w:hAnsi="Arial Narrow" w:cs="Courier New"/>
          <w:lang w:eastAsia="cs-CZ"/>
        </w:rPr>
        <w:t xml:space="preserve">Z ul. </w:t>
      </w:r>
      <w:proofErr w:type="spellStart"/>
      <w:r w:rsidRPr="00C77A6B">
        <w:rPr>
          <w:rFonts w:ascii="Arial Narrow" w:eastAsia="Times New Roman" w:hAnsi="Arial Narrow" w:cs="Courier New"/>
          <w:lang w:eastAsia="cs-CZ"/>
        </w:rPr>
        <w:t>Denisova</w:t>
      </w:r>
      <w:proofErr w:type="spellEnd"/>
      <w:r w:rsidRPr="00C77A6B">
        <w:rPr>
          <w:rFonts w:ascii="Arial Narrow" w:eastAsia="Times New Roman" w:hAnsi="Arial Narrow" w:cs="Courier New"/>
          <w:lang w:eastAsia="cs-CZ"/>
        </w:rPr>
        <w:t xml:space="preserve"> pak bude opraven stávající výkladec s dve</w:t>
      </w:r>
      <w:r>
        <w:rPr>
          <w:rFonts w:ascii="Arial Narrow" w:eastAsia="Times New Roman" w:hAnsi="Arial Narrow" w:cs="Courier New"/>
          <w:lang w:eastAsia="cs-CZ"/>
        </w:rPr>
        <w:t xml:space="preserve">řním otvorem světlého rozměru </w:t>
      </w:r>
      <w:r w:rsidRPr="00C77A6B">
        <w:rPr>
          <w:rFonts w:ascii="Arial Narrow" w:eastAsia="Times New Roman" w:hAnsi="Arial Narrow" w:cs="Courier New"/>
          <w:lang w:eastAsia="cs-CZ"/>
        </w:rPr>
        <w:t>850mm opraven na 900</w:t>
      </w:r>
      <w:r>
        <w:rPr>
          <w:rFonts w:ascii="Arial Narrow" w:eastAsia="Times New Roman" w:hAnsi="Arial Narrow" w:cs="Courier New"/>
          <w:lang w:eastAsia="cs-CZ"/>
        </w:rPr>
        <w:t xml:space="preserve"> mm. A to vzhledem k přepravě </w:t>
      </w:r>
      <w:proofErr w:type="spellStart"/>
      <w:r>
        <w:rPr>
          <w:rFonts w:ascii="Arial Narrow" w:eastAsia="Times New Roman" w:hAnsi="Arial Narrow" w:cs="Courier New"/>
          <w:lang w:eastAsia="cs-CZ"/>
        </w:rPr>
        <w:t>th</w:t>
      </w:r>
      <w:r w:rsidRPr="00C77A6B">
        <w:rPr>
          <w:rFonts w:ascii="Arial Narrow" w:eastAsia="Times New Roman" w:hAnsi="Arial Narrow" w:cs="Courier New"/>
          <w:lang w:eastAsia="cs-CZ"/>
        </w:rPr>
        <w:t>ermoportů</w:t>
      </w:r>
      <w:proofErr w:type="spellEnd"/>
      <w:r w:rsidRPr="00C77A6B">
        <w:rPr>
          <w:rFonts w:ascii="Arial Narrow" w:eastAsia="Times New Roman" w:hAnsi="Arial Narrow" w:cs="Courier New"/>
          <w:lang w:eastAsia="cs-CZ"/>
        </w:rPr>
        <w:t xml:space="preserve"> pro výdejnu jídel.</w:t>
      </w:r>
    </w:p>
    <w:p w:rsidR="00701F1B" w:rsidRDefault="00701F1B" w:rsidP="00701F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Pr>
          <w:rFonts w:ascii="Arial Narrow" w:eastAsia="Times New Roman" w:hAnsi="Arial Narrow" w:cs="Courier New"/>
          <w:lang w:eastAsia="cs-CZ"/>
        </w:rPr>
        <w:t>V dvorní části pak je navržena</w:t>
      </w:r>
      <w:r w:rsidR="00C26CC1" w:rsidRPr="00C77A6B">
        <w:rPr>
          <w:rFonts w:ascii="Arial Narrow" w:eastAsia="Times New Roman" w:hAnsi="Arial Narrow" w:cs="Courier New"/>
          <w:lang w:eastAsia="cs-CZ"/>
        </w:rPr>
        <w:t>, vzhledem k změně vnitřní dispozice, výměna o</w:t>
      </w:r>
      <w:r>
        <w:rPr>
          <w:rFonts w:ascii="Arial Narrow" w:eastAsia="Times New Roman" w:hAnsi="Arial Narrow" w:cs="Courier New"/>
          <w:lang w:eastAsia="cs-CZ"/>
        </w:rPr>
        <w:t xml:space="preserve">ken s umístěním </w:t>
      </w:r>
      <w:r w:rsidR="00C26CC1" w:rsidRPr="00C77A6B">
        <w:rPr>
          <w:rFonts w:ascii="Arial Narrow" w:eastAsia="Times New Roman" w:hAnsi="Arial Narrow" w:cs="Courier New"/>
          <w:lang w:eastAsia="cs-CZ"/>
        </w:rPr>
        <w:t>mimo původní ostění . S tím souvisí úprava stávající, již provedené fasády.</w:t>
      </w:r>
    </w:p>
    <w:p w:rsidR="00701F1B" w:rsidRDefault="00C26CC1" w:rsidP="00701F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sidRPr="00C77A6B">
        <w:rPr>
          <w:rFonts w:ascii="Arial Narrow" w:eastAsia="Times New Roman" w:hAnsi="Arial Narrow" w:cs="Courier New"/>
          <w:lang w:eastAsia="cs-CZ"/>
        </w:rPr>
        <w:t>V rámci dvorní fasády bude odstraněn kontaktní zateplovací systém v místě přístavby atria.</w:t>
      </w:r>
    </w:p>
    <w:p w:rsidR="00701F1B" w:rsidRDefault="00C26CC1" w:rsidP="00701F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sidRPr="00C77A6B">
        <w:rPr>
          <w:rFonts w:ascii="Arial Narrow" w:eastAsia="Times New Roman" w:hAnsi="Arial Narrow" w:cs="Courier New"/>
          <w:lang w:eastAsia="cs-CZ"/>
        </w:rPr>
        <w:t>Fasádní výplně otvorů - okna jsou z plastových rámů zasklena izolačním dvojsklem.</w:t>
      </w:r>
    </w:p>
    <w:p w:rsidR="00C26CC1" w:rsidRPr="00C77A6B" w:rsidRDefault="00C26CC1" w:rsidP="00701F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76" w:lineRule="auto"/>
        <w:ind w:left="567"/>
        <w:rPr>
          <w:rFonts w:ascii="Arial Narrow" w:eastAsia="Times New Roman" w:hAnsi="Arial Narrow" w:cs="Courier New"/>
          <w:lang w:eastAsia="cs-CZ"/>
        </w:rPr>
      </w:pPr>
      <w:r w:rsidRPr="00C77A6B">
        <w:rPr>
          <w:rFonts w:ascii="Arial Narrow" w:eastAsia="Times New Roman" w:hAnsi="Arial Narrow" w:cs="Courier New"/>
          <w:lang w:eastAsia="cs-CZ"/>
        </w:rPr>
        <w:t>Konstrukce stávajícího schodiště je železobetonová, monoliti</w:t>
      </w:r>
      <w:r w:rsidR="00701F1B">
        <w:rPr>
          <w:rFonts w:ascii="Arial Narrow" w:eastAsia="Times New Roman" w:hAnsi="Arial Narrow" w:cs="Courier New"/>
          <w:lang w:eastAsia="cs-CZ"/>
        </w:rPr>
        <w:t>cká  s </w:t>
      </w:r>
      <w:proofErr w:type="spellStart"/>
      <w:r w:rsidR="00701F1B">
        <w:rPr>
          <w:rFonts w:ascii="Arial Narrow" w:eastAsia="Times New Roman" w:hAnsi="Arial Narrow" w:cs="Courier New"/>
          <w:lang w:eastAsia="cs-CZ"/>
        </w:rPr>
        <w:t>žb</w:t>
      </w:r>
      <w:proofErr w:type="spellEnd"/>
      <w:r w:rsidR="00701F1B">
        <w:rPr>
          <w:rFonts w:ascii="Arial Narrow" w:eastAsia="Times New Roman" w:hAnsi="Arial Narrow" w:cs="Courier New"/>
          <w:lang w:eastAsia="cs-CZ"/>
        </w:rPr>
        <w:t xml:space="preserve"> podestovými deskami </w:t>
      </w:r>
      <w:r w:rsidRPr="00C77A6B">
        <w:rPr>
          <w:rFonts w:ascii="Arial Narrow" w:eastAsia="Times New Roman" w:hAnsi="Arial Narrow" w:cs="Courier New"/>
          <w:lang w:eastAsia="cs-CZ"/>
        </w:rPr>
        <w:t>založena do obvodového zdiva schodišťového prostoru v zrcadle sch</w:t>
      </w:r>
      <w:r w:rsidR="00701F1B">
        <w:rPr>
          <w:rFonts w:ascii="Arial Narrow" w:eastAsia="Times New Roman" w:hAnsi="Arial Narrow" w:cs="Courier New"/>
          <w:lang w:eastAsia="cs-CZ"/>
        </w:rPr>
        <w:t xml:space="preserve">odiště je pak výtahová </w:t>
      </w:r>
      <w:r w:rsidRPr="00C77A6B">
        <w:rPr>
          <w:rFonts w:ascii="Arial Narrow" w:eastAsia="Times New Roman" w:hAnsi="Arial Narrow" w:cs="Courier New"/>
          <w:lang w:eastAsia="cs-CZ"/>
        </w:rPr>
        <w:t>šachta s osobním výtahem.</w:t>
      </w:r>
    </w:p>
    <w:p w:rsidR="00C26CC1" w:rsidRDefault="00C26CC1" w:rsidP="00C26CC1">
      <w:pPr>
        <w:pStyle w:val="l3"/>
        <w:spacing w:before="0" w:beforeAutospacing="0" w:after="0" w:afterAutospacing="0" w:line="276" w:lineRule="auto"/>
        <w:jc w:val="both"/>
        <w:rPr>
          <w:rStyle w:val="PromnnHTML"/>
          <w:rFonts w:ascii="Arial Narrow" w:hAnsi="Arial Narrow"/>
          <w:sz w:val="22"/>
          <w:szCs w:val="22"/>
        </w:rPr>
      </w:pPr>
    </w:p>
    <w:p w:rsidR="00C26CC1" w:rsidRPr="00701F1B" w:rsidRDefault="00C26CC1" w:rsidP="00C26CC1">
      <w:pPr>
        <w:pStyle w:val="l3"/>
        <w:spacing w:before="0" w:beforeAutospacing="0" w:after="0" w:afterAutospacing="0" w:line="276" w:lineRule="auto"/>
        <w:jc w:val="both"/>
        <w:rPr>
          <w:rFonts w:ascii="Arial Narrow" w:hAnsi="Arial Narrow"/>
          <w:sz w:val="22"/>
          <w:szCs w:val="22"/>
          <w:u w:val="single"/>
        </w:rPr>
      </w:pPr>
      <w:r>
        <w:rPr>
          <w:rFonts w:ascii="Arial Narrow" w:hAnsi="Arial Narrow"/>
          <w:sz w:val="22"/>
          <w:szCs w:val="22"/>
        </w:rPr>
        <w:tab/>
      </w:r>
      <w:r w:rsidR="00701F1B" w:rsidRPr="00701F1B">
        <w:rPr>
          <w:rFonts w:ascii="Arial Narrow" w:hAnsi="Arial Narrow"/>
          <w:sz w:val="22"/>
          <w:szCs w:val="22"/>
          <w:u w:val="single"/>
        </w:rPr>
        <w:t>Nový stav – rozsah stavebních úprav</w:t>
      </w:r>
      <w:r w:rsidRPr="00701F1B">
        <w:rPr>
          <w:rFonts w:ascii="Arial Narrow" w:hAnsi="Arial Narrow"/>
          <w:sz w:val="22"/>
          <w:szCs w:val="22"/>
          <w:u w:val="single"/>
        </w:rPr>
        <w:tab/>
      </w:r>
    </w:p>
    <w:p w:rsidR="00C77A6B" w:rsidRDefault="00C77A6B" w:rsidP="00701F1B">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hanging="426"/>
        <w:rPr>
          <w:rFonts w:ascii="Arial Narrow" w:eastAsia="Times New Roman" w:hAnsi="Arial Narrow" w:cs="Courier New"/>
          <w:lang w:eastAsia="cs-CZ"/>
        </w:rPr>
      </w:pPr>
      <w:r w:rsidRPr="00C77A6B">
        <w:rPr>
          <w:rFonts w:ascii="Arial Narrow" w:eastAsia="Times New Roman" w:hAnsi="Arial Narrow" w:cs="Courier New"/>
          <w:lang w:eastAsia="cs-CZ"/>
        </w:rPr>
        <w:t xml:space="preserve">Projektová dokumentace v rozsahu DPS řeší kompletní </w:t>
      </w:r>
      <w:r w:rsidRPr="00C77A6B">
        <w:rPr>
          <w:rFonts w:ascii="Arial Narrow" w:eastAsia="Times New Roman" w:hAnsi="Arial Narrow" w:cs="Courier New"/>
          <w:u w:val="single"/>
          <w:lang w:eastAsia="cs-CZ"/>
        </w:rPr>
        <w:t xml:space="preserve">rekonstrukci vnitřních prostor </w:t>
      </w:r>
      <w:r w:rsidRPr="00C77A6B">
        <w:rPr>
          <w:rFonts w:ascii="Arial Narrow" w:eastAsia="Times New Roman" w:hAnsi="Arial Narrow" w:cs="Courier New"/>
          <w:lang w:eastAsia="cs-CZ"/>
        </w:rPr>
        <w:t>v </w:t>
      </w:r>
      <w:r>
        <w:rPr>
          <w:rFonts w:ascii="Arial Narrow" w:eastAsia="Times New Roman" w:hAnsi="Arial Narrow" w:cs="Courier New"/>
          <w:lang w:eastAsia="cs-CZ"/>
        </w:rPr>
        <w:t xml:space="preserve">celém </w:t>
      </w:r>
      <w:r w:rsidR="00701F1B">
        <w:rPr>
          <w:rFonts w:ascii="Arial Narrow" w:eastAsia="Times New Roman" w:hAnsi="Arial Narrow" w:cs="Courier New"/>
          <w:lang w:eastAsia="cs-CZ"/>
        </w:rPr>
        <w:t xml:space="preserve">půdorysném </w:t>
      </w:r>
      <w:r w:rsidRPr="00C77A6B">
        <w:rPr>
          <w:rFonts w:ascii="Arial Narrow" w:eastAsia="Times New Roman" w:hAnsi="Arial Narrow" w:cs="Courier New"/>
          <w:lang w:eastAsia="cs-CZ"/>
        </w:rPr>
        <w:t>rozsahu sedmi podlaží s novou konstrukcí podlah, novými vnitřními omítkami a podhledy. To představuje vybourání konstrukcí podlah a stávajících podhledů jakož i otlučení omítek stěn a stropů.</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 xml:space="preserve">Následně bude zjištěn stav stávajících nosných konstrukcí stropů a provedeny u </w:t>
      </w:r>
      <w:proofErr w:type="spellStart"/>
      <w:r w:rsidRPr="00C77A6B">
        <w:rPr>
          <w:rFonts w:ascii="Arial Narrow" w:eastAsia="Times New Roman" w:hAnsi="Arial Narrow" w:cs="Courier New"/>
          <w:lang w:eastAsia="cs-CZ"/>
        </w:rPr>
        <w:t>žb</w:t>
      </w:r>
      <w:proofErr w:type="spellEnd"/>
      <w:r w:rsidRPr="00C77A6B">
        <w:rPr>
          <w:rFonts w:ascii="Arial Narrow" w:eastAsia="Times New Roman" w:hAnsi="Arial Narrow" w:cs="Courier New"/>
          <w:lang w:eastAsia="cs-CZ"/>
        </w:rPr>
        <w:t xml:space="preserve"> </w:t>
      </w:r>
      <w:proofErr w:type="spellStart"/>
      <w:r w:rsidRPr="00C77A6B">
        <w:rPr>
          <w:rFonts w:ascii="Arial Narrow" w:eastAsia="Times New Roman" w:hAnsi="Arial Narrow" w:cs="Courier New"/>
          <w:lang w:eastAsia="cs-CZ"/>
        </w:rPr>
        <w:t>kcí</w:t>
      </w:r>
      <w:proofErr w:type="spellEnd"/>
      <w:r w:rsidRPr="00C77A6B">
        <w:rPr>
          <w:rFonts w:ascii="Arial Narrow" w:eastAsia="Times New Roman" w:hAnsi="Arial Narrow" w:cs="Courier New"/>
          <w:lang w:eastAsia="cs-CZ"/>
        </w:rPr>
        <w:t xml:space="preserve"> případné úpravy u dřevěných stropních trámů buď jejich výměna</w:t>
      </w:r>
      <w:r>
        <w:rPr>
          <w:rFonts w:ascii="Arial Narrow" w:eastAsia="Times New Roman" w:hAnsi="Arial Narrow" w:cs="Courier New"/>
          <w:lang w:eastAsia="cs-CZ"/>
        </w:rPr>
        <w:t>,</w:t>
      </w:r>
      <w:r w:rsidRPr="00C77A6B">
        <w:rPr>
          <w:rFonts w:ascii="Arial Narrow" w:eastAsia="Times New Roman" w:hAnsi="Arial Narrow" w:cs="Courier New"/>
          <w:lang w:eastAsia="cs-CZ"/>
        </w:rPr>
        <w:t xml:space="preserve"> nebo zesílení stávajících trámů  příložkami.</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Podstatně je změněna i vnitřní dispozice jednotlivých podlaží a to i zásahem do nosných konstrukcí, který je řešen dodatečně vloženými překlady.</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Nové povrchové úpravy budou z vápenného štuku na tmel s perlinkou a opravenou původní omítkou.</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Podhledy v celém půdorysné ploše jednotlivých podlaží z SDK.</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u w:val="single"/>
          <w:lang w:eastAsia="cs-CZ"/>
        </w:rPr>
        <w:t xml:space="preserve">Výtah  - </w:t>
      </w:r>
      <w:r w:rsidRPr="00C77A6B">
        <w:rPr>
          <w:rFonts w:ascii="Arial Narrow" w:eastAsia="Times New Roman" w:hAnsi="Arial Narrow" w:cs="Courier New"/>
          <w:lang w:eastAsia="cs-CZ"/>
        </w:rPr>
        <w:t>součástí vnitřní dispozice je i rekonstrukce výtahu s tím, že stávající výtah má šest stanic ( 1.NP - s.NP) jednostranným výstupem a nový výtah bude mít 7 stanic s tím, že k původním stanicím je navržena i stanice v 1.PP (pro obsluhu archivu).</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Vzhledem k tomu, že současná technologie výtahů nevyžaduje strojovnu, bude stávající strojovna původního výtahu zrušena.</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Prostor výtahové šachtice v schodišťovém prostoru bude zachován. Místo drátěné výplně je navržena skleněná výplň šachtice s tím, že původní zábradlí bude zachováno.</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u w:val="single"/>
          <w:lang w:eastAsia="cs-CZ"/>
        </w:rPr>
        <w:t xml:space="preserve">Nástavba 6.NP z ul. </w:t>
      </w:r>
      <w:proofErr w:type="spellStart"/>
      <w:r w:rsidRPr="00C77A6B">
        <w:rPr>
          <w:rFonts w:ascii="Arial Narrow" w:eastAsia="Times New Roman" w:hAnsi="Arial Narrow" w:cs="Courier New"/>
          <w:u w:val="single"/>
          <w:lang w:eastAsia="cs-CZ"/>
        </w:rPr>
        <w:t>Denisova</w:t>
      </w:r>
      <w:proofErr w:type="spellEnd"/>
      <w:r w:rsidRPr="00C77A6B">
        <w:rPr>
          <w:rFonts w:ascii="Arial Narrow" w:eastAsia="Times New Roman" w:hAnsi="Arial Narrow" w:cs="Courier New"/>
          <w:lang w:eastAsia="cs-CZ"/>
        </w:rPr>
        <w:t xml:space="preserve"> - z této strany je navržena nástavba 6.NP a to jen z části. </w:t>
      </w:r>
      <w:r w:rsidRPr="00C77A6B">
        <w:rPr>
          <w:rFonts w:ascii="Arial Narrow" w:eastAsia="Times New Roman" w:hAnsi="Arial Narrow" w:cs="Courier New"/>
          <w:lang w:eastAsia="cs-CZ"/>
        </w:rPr>
        <w:tab/>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Rozsah je zřejmý z výkresové části PD. Je určen štítovou stěnou sousedního objektu a její střešní rovinou a tvarem (musí být totožný) a stěnou štítové stěny předmětného objektu.</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 xml:space="preserve">Konstrukčně </w:t>
      </w:r>
      <w:r>
        <w:rPr>
          <w:rFonts w:ascii="Arial Narrow" w:eastAsia="Times New Roman" w:hAnsi="Arial Narrow" w:cs="Courier New"/>
          <w:lang w:eastAsia="cs-CZ"/>
        </w:rPr>
        <w:t>je nástavba řešená jako stěnový</w:t>
      </w:r>
      <w:r w:rsidRPr="00C77A6B">
        <w:rPr>
          <w:rFonts w:ascii="Arial Narrow" w:eastAsia="Times New Roman" w:hAnsi="Arial Narrow" w:cs="Courier New"/>
          <w:lang w:eastAsia="cs-CZ"/>
        </w:rPr>
        <w:t xml:space="preserve">, podélný systém. Zastřešení pak vázaná </w:t>
      </w:r>
      <w:r w:rsidRPr="00C77A6B">
        <w:rPr>
          <w:rFonts w:ascii="Arial Narrow" w:eastAsia="Times New Roman" w:hAnsi="Arial Narrow" w:cs="Courier New"/>
          <w:lang w:eastAsia="cs-CZ"/>
        </w:rPr>
        <w:tab/>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konstrukce krovu s</w:t>
      </w:r>
      <w:r>
        <w:rPr>
          <w:rFonts w:ascii="Arial Narrow" w:eastAsia="Times New Roman" w:hAnsi="Arial Narrow" w:cs="Courier New"/>
          <w:lang w:eastAsia="cs-CZ"/>
        </w:rPr>
        <w:t>e</w:t>
      </w:r>
      <w:r w:rsidRPr="00C77A6B">
        <w:rPr>
          <w:rFonts w:ascii="Arial Narrow" w:eastAsia="Times New Roman" w:hAnsi="Arial Narrow" w:cs="Courier New"/>
          <w:lang w:eastAsia="cs-CZ"/>
        </w:rPr>
        <w:t xml:space="preserve"> stojatou stolicí (</w:t>
      </w:r>
      <w:proofErr w:type="spellStart"/>
      <w:r w:rsidRPr="00C77A6B">
        <w:rPr>
          <w:rFonts w:ascii="Arial Narrow" w:eastAsia="Times New Roman" w:hAnsi="Arial Narrow" w:cs="Courier New"/>
          <w:lang w:eastAsia="cs-CZ"/>
        </w:rPr>
        <w:t>dto</w:t>
      </w:r>
      <w:proofErr w:type="spellEnd"/>
      <w:r w:rsidRPr="00C77A6B">
        <w:rPr>
          <w:rFonts w:ascii="Arial Narrow" w:eastAsia="Times New Roman" w:hAnsi="Arial Narrow" w:cs="Courier New"/>
          <w:lang w:eastAsia="cs-CZ"/>
        </w:rPr>
        <w:t xml:space="preserve"> co zbývající střešní konstrukce objektu).</w:t>
      </w:r>
    </w:p>
    <w:p w:rsid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sidRPr="00C77A6B">
        <w:rPr>
          <w:rFonts w:ascii="Arial Narrow" w:eastAsia="Times New Roman" w:hAnsi="Arial Narrow" w:cs="Courier New"/>
          <w:lang w:eastAsia="cs-CZ"/>
        </w:rPr>
        <w:t>Nutn</w:t>
      </w:r>
      <w:r>
        <w:rPr>
          <w:rFonts w:ascii="Arial Narrow" w:eastAsia="Times New Roman" w:hAnsi="Arial Narrow" w:cs="Courier New"/>
          <w:lang w:eastAsia="cs-CZ"/>
        </w:rPr>
        <w:t>á</w:t>
      </w:r>
      <w:r w:rsidRPr="00C77A6B">
        <w:rPr>
          <w:rFonts w:ascii="Arial Narrow" w:eastAsia="Times New Roman" w:hAnsi="Arial Narrow" w:cs="Courier New"/>
          <w:lang w:eastAsia="cs-CZ"/>
        </w:rPr>
        <w:t xml:space="preserve"> podmínka pro schválení projektované nástavby :</w:t>
      </w:r>
    </w:p>
    <w:p w:rsidR="00C77A6B" w:rsidRPr="00C77A6B" w:rsidRDefault="00C77A6B" w:rsidP="00C26CC1">
      <w:pPr>
        <w:tabs>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rPr>
          <w:rFonts w:ascii="Arial Narrow" w:eastAsia="Times New Roman" w:hAnsi="Arial Narrow" w:cs="Courier New"/>
          <w:lang w:eastAsia="cs-CZ"/>
        </w:rPr>
      </w:pPr>
      <w:r>
        <w:rPr>
          <w:rFonts w:ascii="Arial Narrow" w:eastAsia="Times New Roman" w:hAnsi="Arial Narrow" w:cs="Courier New"/>
          <w:lang w:eastAsia="cs-CZ"/>
        </w:rPr>
        <w:tab/>
      </w:r>
      <w:r w:rsidRPr="00C77A6B">
        <w:rPr>
          <w:rFonts w:ascii="Arial Narrow" w:eastAsia="Times New Roman" w:hAnsi="Arial Narrow" w:cs="Courier New"/>
          <w:lang w:eastAsia="cs-CZ"/>
        </w:rPr>
        <w:t>- hřeben střechy musí být v stejné výškové úrovni sousedního objektu</w:t>
      </w:r>
    </w:p>
    <w:p w:rsidR="00C77A6B" w:rsidRP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418"/>
        <w:rPr>
          <w:rFonts w:ascii="Arial Narrow" w:eastAsia="Times New Roman" w:hAnsi="Arial Narrow" w:cs="Courier New"/>
          <w:lang w:eastAsia="cs-CZ"/>
        </w:rPr>
      </w:pPr>
      <w:r>
        <w:rPr>
          <w:rFonts w:ascii="Arial Narrow" w:eastAsia="Times New Roman" w:hAnsi="Arial Narrow" w:cs="Courier New"/>
          <w:lang w:eastAsia="cs-CZ"/>
        </w:rPr>
        <w:tab/>
      </w:r>
      <w:r w:rsidRPr="00C77A6B">
        <w:rPr>
          <w:rFonts w:ascii="Arial Narrow" w:eastAsia="Times New Roman" w:hAnsi="Arial Narrow" w:cs="Courier New"/>
          <w:lang w:eastAsia="cs-CZ"/>
        </w:rPr>
        <w:t>- tvar střechy musí být totožný s sousedním objektem</w:t>
      </w:r>
    </w:p>
    <w:p w:rsid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418"/>
        <w:rPr>
          <w:rFonts w:ascii="Arial Narrow" w:eastAsia="Times New Roman" w:hAnsi="Arial Narrow" w:cs="Courier New"/>
          <w:lang w:eastAsia="cs-CZ"/>
        </w:rPr>
      </w:pPr>
      <w:r>
        <w:rPr>
          <w:rFonts w:ascii="Arial Narrow" w:eastAsia="Times New Roman" w:hAnsi="Arial Narrow" w:cs="Courier New"/>
          <w:lang w:eastAsia="cs-CZ"/>
        </w:rPr>
        <w:tab/>
      </w:r>
      <w:r w:rsidRPr="00C77A6B">
        <w:rPr>
          <w:rFonts w:ascii="Arial Narrow" w:eastAsia="Times New Roman" w:hAnsi="Arial Narrow" w:cs="Courier New"/>
          <w:lang w:eastAsia="cs-CZ"/>
        </w:rPr>
        <w:t>- okna v stejné výškové úrovni oken sousedního objektu,</w:t>
      </w:r>
      <w:r>
        <w:rPr>
          <w:rFonts w:ascii="Arial Narrow" w:eastAsia="Times New Roman" w:hAnsi="Arial Narrow" w:cs="Courier New"/>
          <w:lang w:eastAsia="cs-CZ"/>
        </w:rPr>
        <w:t xml:space="preserve"> stejných rozměrů  a vnitřního </w:t>
      </w:r>
    </w:p>
    <w:p w:rsidR="00C77A6B" w:rsidRP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418"/>
        <w:rPr>
          <w:rFonts w:ascii="Arial Narrow" w:eastAsia="Times New Roman" w:hAnsi="Arial Narrow" w:cs="Courier New"/>
          <w:lang w:eastAsia="cs-CZ"/>
        </w:rPr>
      </w:pPr>
      <w:r>
        <w:rPr>
          <w:rFonts w:ascii="Arial Narrow" w:eastAsia="Times New Roman" w:hAnsi="Arial Narrow" w:cs="Courier New"/>
          <w:lang w:eastAsia="cs-CZ"/>
        </w:rPr>
        <w:tab/>
      </w:r>
      <w:r w:rsidRPr="00C77A6B">
        <w:rPr>
          <w:rFonts w:ascii="Arial Narrow" w:eastAsia="Times New Roman" w:hAnsi="Arial Narrow" w:cs="Courier New"/>
          <w:lang w:eastAsia="cs-CZ"/>
        </w:rPr>
        <w:t>dělení totožné jako u fasády spodních podlaží předmětného objektu.</w:t>
      </w:r>
    </w:p>
    <w:p w:rsid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rPr>
          <w:rFonts w:ascii="Arial Narrow" w:eastAsia="Times New Roman" w:hAnsi="Arial Narrow" w:cs="Courier New"/>
          <w:lang w:eastAsia="cs-CZ"/>
        </w:rPr>
      </w:pPr>
      <w:r w:rsidRPr="00C77A6B">
        <w:rPr>
          <w:rFonts w:ascii="Arial Narrow" w:eastAsia="Times New Roman" w:hAnsi="Arial Narrow" w:cs="Courier New"/>
          <w:lang w:eastAsia="cs-CZ"/>
        </w:rPr>
        <w:t>- členění uliční fasády nástavby a její profilace tot</w:t>
      </w:r>
      <w:r>
        <w:rPr>
          <w:rFonts w:ascii="Arial Narrow" w:eastAsia="Times New Roman" w:hAnsi="Arial Narrow" w:cs="Courier New"/>
          <w:lang w:eastAsia="cs-CZ"/>
        </w:rPr>
        <w:t xml:space="preserve">ožná s fasádou spodního podlaží, stejně </w:t>
      </w:r>
      <w:r w:rsidRPr="00C77A6B">
        <w:rPr>
          <w:rFonts w:ascii="Arial Narrow" w:eastAsia="Times New Roman" w:hAnsi="Arial Narrow" w:cs="Courier New"/>
          <w:lang w:eastAsia="cs-CZ"/>
        </w:rPr>
        <w:t>jako barevné řešení</w:t>
      </w:r>
      <w:r>
        <w:rPr>
          <w:rFonts w:ascii="Arial Narrow" w:eastAsia="Times New Roman" w:hAnsi="Arial Narrow" w:cs="Courier New"/>
          <w:lang w:eastAsia="cs-CZ"/>
        </w:rPr>
        <w:t>.</w:t>
      </w:r>
    </w:p>
    <w:p w:rsid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rPr>
          <w:rFonts w:ascii="Arial Narrow" w:eastAsia="Times New Roman" w:hAnsi="Arial Narrow" w:cs="Courier New"/>
          <w:lang w:eastAsia="cs-CZ"/>
        </w:rPr>
      </w:pPr>
      <w:r w:rsidRPr="00C77A6B">
        <w:rPr>
          <w:rFonts w:ascii="Arial Narrow" w:eastAsia="Times New Roman" w:hAnsi="Arial Narrow" w:cs="Courier New"/>
          <w:lang w:eastAsia="cs-CZ"/>
        </w:rPr>
        <w:t>Výše uvedené platí i pro dvorní fasádu - kromě velikosti oken.</w:t>
      </w:r>
    </w:p>
    <w:p w:rsidR="009D1894"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sidRPr="00C77A6B">
        <w:rPr>
          <w:rFonts w:ascii="Arial Narrow" w:eastAsia="Times New Roman" w:hAnsi="Arial Narrow" w:cs="Courier New"/>
          <w:u w:val="single"/>
          <w:lang w:eastAsia="cs-CZ"/>
        </w:rPr>
        <w:t>Přístavba v dvorní části</w:t>
      </w:r>
      <w:r w:rsidRPr="00C77A6B">
        <w:rPr>
          <w:rFonts w:ascii="Arial Narrow" w:eastAsia="Times New Roman" w:hAnsi="Arial Narrow" w:cs="Courier New"/>
          <w:lang w:eastAsia="cs-CZ"/>
        </w:rPr>
        <w:t xml:space="preserve"> - v dvorní části je stávající a původní přístavba a to v rozsahu 1.PP, </w:t>
      </w:r>
      <w:r w:rsidRPr="00C77A6B">
        <w:rPr>
          <w:rFonts w:ascii="Arial Narrow" w:eastAsia="Times New Roman" w:hAnsi="Arial Narrow" w:cs="Courier New"/>
          <w:lang w:eastAsia="cs-CZ"/>
        </w:rPr>
        <w:tab/>
      </w:r>
    </w:p>
    <w:p w:rsidR="00C77A6B" w:rsidRDefault="009D1894"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sidR="00C77A6B" w:rsidRPr="00C77A6B">
        <w:rPr>
          <w:rFonts w:ascii="Arial Narrow" w:eastAsia="Times New Roman" w:hAnsi="Arial Narrow" w:cs="Courier New"/>
          <w:lang w:eastAsia="cs-CZ"/>
        </w:rPr>
        <w:t>1.NP a 2.NP . V dalších podlažích bude provedena v dvorní</w:t>
      </w:r>
      <w:r w:rsidR="00C77A6B">
        <w:rPr>
          <w:rFonts w:ascii="Arial Narrow" w:eastAsia="Times New Roman" w:hAnsi="Arial Narrow" w:cs="Courier New"/>
          <w:lang w:eastAsia="cs-CZ"/>
        </w:rPr>
        <w:t xml:space="preserve"> části přístavba k objektu a to </w:t>
      </w:r>
      <w:r w:rsidR="00C77A6B" w:rsidRPr="00C77A6B">
        <w:rPr>
          <w:rFonts w:ascii="Arial Narrow" w:eastAsia="Times New Roman" w:hAnsi="Arial Narrow" w:cs="Courier New"/>
          <w:lang w:eastAsia="cs-CZ"/>
        </w:rPr>
        <w:t xml:space="preserve">přes </w:t>
      </w:r>
    </w:p>
    <w:p w:rsid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lastRenderedPageBreak/>
        <w:tab/>
      </w:r>
      <w:r w:rsidRPr="00C77A6B">
        <w:rPr>
          <w:rFonts w:ascii="Arial Narrow" w:eastAsia="Times New Roman" w:hAnsi="Arial Narrow" w:cs="Courier New"/>
          <w:lang w:eastAsia="cs-CZ"/>
        </w:rPr>
        <w:t>3.,4.,5., a 6. NP v rozsahu zřejmém z PD. Přístav</w:t>
      </w:r>
      <w:r>
        <w:rPr>
          <w:rFonts w:ascii="Arial Narrow" w:eastAsia="Times New Roman" w:hAnsi="Arial Narrow" w:cs="Courier New"/>
          <w:lang w:eastAsia="cs-CZ"/>
        </w:rPr>
        <w:t>ba bude komunikačně propojena se </w:t>
      </w:r>
      <w:r w:rsidRPr="00C77A6B">
        <w:rPr>
          <w:rFonts w:ascii="Arial Narrow" w:eastAsia="Times New Roman" w:hAnsi="Arial Narrow" w:cs="Courier New"/>
          <w:lang w:eastAsia="cs-CZ"/>
        </w:rPr>
        <w:t>stávajícím</w:t>
      </w:r>
    </w:p>
    <w:p w:rsidR="00C77A6B" w:rsidRP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sidRPr="00C77A6B">
        <w:rPr>
          <w:rFonts w:ascii="Arial Narrow" w:eastAsia="Times New Roman" w:hAnsi="Arial Narrow" w:cs="Courier New"/>
          <w:lang w:eastAsia="cs-CZ"/>
        </w:rPr>
        <w:t xml:space="preserve"> </w:t>
      </w:r>
      <w:r>
        <w:rPr>
          <w:rFonts w:ascii="Arial Narrow" w:eastAsia="Times New Roman" w:hAnsi="Arial Narrow" w:cs="Courier New"/>
          <w:lang w:eastAsia="cs-CZ"/>
        </w:rPr>
        <w:tab/>
      </w:r>
      <w:r w:rsidRPr="00C77A6B">
        <w:rPr>
          <w:rFonts w:ascii="Arial Narrow" w:eastAsia="Times New Roman" w:hAnsi="Arial Narrow" w:cs="Courier New"/>
          <w:lang w:eastAsia="cs-CZ"/>
        </w:rPr>
        <w:t>schodišťovým prostorem na stejné výškov</w:t>
      </w:r>
      <w:r>
        <w:rPr>
          <w:rFonts w:ascii="Arial Narrow" w:eastAsia="Times New Roman" w:hAnsi="Arial Narrow" w:cs="Courier New"/>
          <w:lang w:eastAsia="cs-CZ"/>
        </w:rPr>
        <w:t xml:space="preserve">é úrovni podlah v jednotlivých </w:t>
      </w:r>
      <w:r w:rsidRPr="00C77A6B">
        <w:rPr>
          <w:rFonts w:ascii="Arial Narrow" w:eastAsia="Times New Roman" w:hAnsi="Arial Narrow" w:cs="Courier New"/>
          <w:lang w:eastAsia="cs-CZ"/>
        </w:rPr>
        <w:t>podlažích.</w:t>
      </w:r>
    </w:p>
    <w:p w:rsidR="00C77A6B" w:rsidRP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Fonts w:ascii="Arial Narrow" w:eastAsia="Times New Roman" w:hAnsi="Arial Narrow" w:cs="Courier New"/>
          <w:lang w:eastAsia="cs-CZ"/>
        </w:rPr>
      </w:pPr>
      <w:r w:rsidRPr="00C77A6B">
        <w:rPr>
          <w:rFonts w:ascii="Arial Narrow" w:eastAsia="Times New Roman" w:hAnsi="Arial Narrow" w:cs="Courier New"/>
          <w:lang w:eastAsia="cs-CZ"/>
        </w:rPr>
        <w:t>Konstrukčně je řešena jako samonosná ocelová konstrukce od</w:t>
      </w:r>
      <w:r w:rsidR="00C26CC1">
        <w:rPr>
          <w:rFonts w:ascii="Arial Narrow" w:eastAsia="Times New Roman" w:hAnsi="Arial Narrow" w:cs="Courier New"/>
          <w:lang w:eastAsia="cs-CZ"/>
        </w:rPr>
        <w:t xml:space="preserve"> </w:t>
      </w:r>
      <w:r w:rsidRPr="00C77A6B">
        <w:rPr>
          <w:rFonts w:ascii="Arial Narrow" w:eastAsia="Times New Roman" w:hAnsi="Arial Narrow" w:cs="Courier New"/>
          <w:lang w:eastAsia="cs-CZ"/>
        </w:rPr>
        <w:t>dilatována o</w:t>
      </w:r>
      <w:r w:rsidR="00C26CC1">
        <w:rPr>
          <w:rFonts w:ascii="Arial Narrow" w:eastAsia="Times New Roman" w:hAnsi="Arial Narrow" w:cs="Courier New"/>
          <w:lang w:eastAsia="cs-CZ"/>
        </w:rPr>
        <w:t xml:space="preserve">d stávajícího </w:t>
      </w:r>
      <w:r w:rsidRPr="00C77A6B">
        <w:rPr>
          <w:rFonts w:ascii="Arial Narrow" w:eastAsia="Times New Roman" w:hAnsi="Arial Narrow" w:cs="Courier New"/>
          <w:lang w:eastAsia="cs-CZ"/>
        </w:rPr>
        <w:t>objektu a celoprosklenou fasádou s otvíravými fasádními prvky v jednotlivých podlažích.</w:t>
      </w:r>
    </w:p>
    <w:p w:rsidR="00C26CC1" w:rsidRDefault="00C26CC1"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Fonts w:ascii="Arial Narrow" w:eastAsia="Times New Roman" w:hAnsi="Arial Narrow" w:cs="Courier New"/>
          <w:lang w:eastAsia="cs-CZ"/>
        </w:rPr>
      </w:pPr>
      <w:r>
        <w:rPr>
          <w:rFonts w:ascii="Arial Narrow" w:eastAsia="Times New Roman" w:hAnsi="Arial Narrow" w:cs="Courier New"/>
          <w:lang w:eastAsia="cs-CZ"/>
        </w:rPr>
        <w:t>Přístavba</w:t>
      </w:r>
      <w:r w:rsidR="00C77A6B" w:rsidRPr="00C77A6B">
        <w:rPr>
          <w:rFonts w:ascii="Arial Narrow" w:eastAsia="Times New Roman" w:hAnsi="Arial Narrow" w:cs="Courier New"/>
          <w:lang w:eastAsia="cs-CZ"/>
        </w:rPr>
        <w:t xml:space="preserve"> je </w:t>
      </w:r>
      <w:r>
        <w:rPr>
          <w:rFonts w:ascii="Arial Narrow" w:eastAsia="Times New Roman" w:hAnsi="Arial Narrow" w:cs="Courier New"/>
          <w:lang w:eastAsia="cs-CZ"/>
        </w:rPr>
        <w:t>založena</w:t>
      </w:r>
      <w:r w:rsidR="00C77A6B" w:rsidRPr="00C77A6B">
        <w:rPr>
          <w:rFonts w:ascii="Arial Narrow" w:eastAsia="Times New Roman" w:hAnsi="Arial Narrow" w:cs="Courier New"/>
          <w:lang w:eastAsia="cs-CZ"/>
        </w:rPr>
        <w:t xml:space="preserve"> v 1.PP na novou zák</w:t>
      </w:r>
      <w:r>
        <w:rPr>
          <w:rFonts w:ascii="Arial Narrow" w:eastAsia="Times New Roman" w:hAnsi="Arial Narrow" w:cs="Courier New"/>
          <w:lang w:eastAsia="cs-CZ"/>
        </w:rPr>
        <w:t xml:space="preserve">ladovou desku, což znamená, že </w:t>
      </w:r>
      <w:r w:rsidR="00C77A6B" w:rsidRPr="00C77A6B">
        <w:rPr>
          <w:rFonts w:ascii="Arial Narrow" w:eastAsia="Times New Roman" w:hAnsi="Arial Narrow" w:cs="Courier New"/>
          <w:lang w:eastAsia="cs-CZ"/>
        </w:rPr>
        <w:t>svislé nosné prvky jsou vedeny přes stávající objekt přístavby,</w:t>
      </w:r>
      <w:r>
        <w:rPr>
          <w:rFonts w:ascii="Arial Narrow" w:eastAsia="Times New Roman" w:hAnsi="Arial Narrow" w:cs="Courier New"/>
          <w:lang w:eastAsia="cs-CZ"/>
        </w:rPr>
        <w:t xml:space="preserve"> což si vymíní konstrukční </w:t>
      </w:r>
      <w:r w:rsidR="00C77A6B" w:rsidRPr="00C77A6B">
        <w:rPr>
          <w:rFonts w:ascii="Arial Narrow" w:eastAsia="Times New Roman" w:hAnsi="Arial Narrow" w:cs="Courier New"/>
          <w:lang w:eastAsia="cs-CZ"/>
        </w:rPr>
        <w:t>úpravy v stávajících podlažích 1.PP , 1.NP a 2.NP.</w:t>
      </w:r>
    </w:p>
    <w:p w:rsidR="00C26CC1"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Fonts w:ascii="Arial Narrow" w:eastAsia="Times New Roman" w:hAnsi="Arial Narrow" w:cs="Courier New"/>
          <w:lang w:eastAsia="cs-CZ"/>
        </w:rPr>
      </w:pPr>
      <w:r w:rsidRPr="00C77A6B">
        <w:rPr>
          <w:rFonts w:ascii="Arial Narrow" w:eastAsia="Times New Roman" w:hAnsi="Arial Narrow" w:cs="Courier New"/>
          <w:lang w:eastAsia="cs-CZ"/>
        </w:rPr>
        <w:t>Vzhledem k omezenosti montážního prostoru pro novostav</w:t>
      </w:r>
      <w:r w:rsidR="00C26CC1">
        <w:rPr>
          <w:rFonts w:ascii="Arial Narrow" w:eastAsia="Times New Roman" w:hAnsi="Arial Narrow" w:cs="Courier New"/>
          <w:lang w:eastAsia="cs-CZ"/>
        </w:rPr>
        <w:t xml:space="preserve">bu OK je nutno část stávajících </w:t>
      </w:r>
      <w:r w:rsidRPr="00C77A6B">
        <w:rPr>
          <w:rFonts w:ascii="Arial Narrow" w:eastAsia="Times New Roman" w:hAnsi="Arial Narrow" w:cs="Courier New"/>
          <w:lang w:eastAsia="cs-CZ"/>
        </w:rPr>
        <w:t>vodorovných konstrukcí vč. střechy demontovat.</w:t>
      </w:r>
    </w:p>
    <w:p w:rsidR="00C77A6B" w:rsidRP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Fonts w:ascii="Arial Narrow" w:eastAsia="Times New Roman" w:hAnsi="Arial Narrow" w:cs="Courier New"/>
          <w:lang w:eastAsia="cs-CZ"/>
        </w:rPr>
      </w:pPr>
      <w:r w:rsidRPr="00C77A6B">
        <w:rPr>
          <w:rFonts w:ascii="Arial Narrow" w:eastAsia="Times New Roman" w:hAnsi="Arial Narrow" w:cs="Courier New"/>
          <w:u w:val="single"/>
          <w:lang w:eastAsia="cs-CZ"/>
        </w:rPr>
        <w:t>S</w:t>
      </w:r>
      <w:r w:rsidR="00C26CC1">
        <w:rPr>
          <w:rFonts w:ascii="Arial Narrow" w:eastAsia="Times New Roman" w:hAnsi="Arial Narrow" w:cs="Courier New"/>
          <w:u w:val="single"/>
          <w:lang w:eastAsia="cs-CZ"/>
        </w:rPr>
        <w:t>t</w:t>
      </w:r>
      <w:r w:rsidRPr="00C77A6B">
        <w:rPr>
          <w:rFonts w:ascii="Arial Narrow" w:eastAsia="Times New Roman" w:hAnsi="Arial Narrow" w:cs="Courier New"/>
          <w:u w:val="single"/>
          <w:lang w:eastAsia="cs-CZ"/>
        </w:rPr>
        <w:t xml:space="preserve">řecha - </w:t>
      </w:r>
      <w:r w:rsidRPr="00C77A6B">
        <w:rPr>
          <w:rFonts w:ascii="Arial Narrow" w:eastAsia="Times New Roman" w:hAnsi="Arial Narrow" w:cs="Courier New"/>
          <w:lang w:eastAsia="cs-CZ"/>
        </w:rPr>
        <w:t>výšková úroveň stávající střechy bude zachována , stej</w:t>
      </w:r>
      <w:r w:rsidR="00C26CC1">
        <w:rPr>
          <w:rFonts w:ascii="Arial Narrow" w:eastAsia="Times New Roman" w:hAnsi="Arial Narrow" w:cs="Courier New"/>
          <w:lang w:eastAsia="cs-CZ"/>
        </w:rPr>
        <w:t xml:space="preserve">ně jako tvar. Stávající vázaná </w:t>
      </w:r>
      <w:r w:rsidRPr="00C77A6B">
        <w:rPr>
          <w:rFonts w:ascii="Arial Narrow" w:eastAsia="Times New Roman" w:hAnsi="Arial Narrow" w:cs="Courier New"/>
          <w:lang w:eastAsia="cs-CZ"/>
        </w:rPr>
        <w:t>konstrukce krovu bude v celém rozsahu obnažena (</w:t>
      </w:r>
      <w:r w:rsidR="00C26CC1">
        <w:rPr>
          <w:rFonts w:ascii="Arial Narrow" w:eastAsia="Times New Roman" w:hAnsi="Arial Narrow" w:cs="Courier New"/>
          <w:lang w:eastAsia="cs-CZ"/>
        </w:rPr>
        <w:t xml:space="preserve"> odstranění střešního pláště a </w:t>
      </w:r>
      <w:r w:rsidRPr="00C77A6B">
        <w:rPr>
          <w:rFonts w:ascii="Arial Narrow" w:eastAsia="Times New Roman" w:hAnsi="Arial Narrow" w:cs="Courier New"/>
          <w:lang w:eastAsia="cs-CZ"/>
        </w:rPr>
        <w:t xml:space="preserve">případných podhled ). Následně bude opravena a to v rozsahu </w:t>
      </w:r>
      <w:r w:rsidR="00C26CC1">
        <w:rPr>
          <w:rFonts w:ascii="Arial Narrow" w:eastAsia="Times New Roman" w:hAnsi="Arial Narrow" w:cs="Courier New"/>
          <w:lang w:eastAsia="cs-CZ"/>
        </w:rPr>
        <w:t xml:space="preserve">min. 60-100% v stejném </w:t>
      </w:r>
      <w:r w:rsidRPr="00C77A6B">
        <w:rPr>
          <w:rFonts w:ascii="Arial Narrow" w:eastAsia="Times New Roman" w:hAnsi="Arial Narrow" w:cs="Courier New"/>
          <w:lang w:eastAsia="cs-CZ"/>
        </w:rPr>
        <w:t>členění a geometrii původního krovu.</w:t>
      </w:r>
    </w:p>
    <w:p w:rsidR="00C77A6B" w:rsidRPr="00C77A6B" w:rsidRDefault="00C26CC1"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sidR="00C77A6B" w:rsidRPr="00C77A6B">
        <w:rPr>
          <w:rFonts w:ascii="Arial Narrow" w:eastAsia="Times New Roman" w:hAnsi="Arial Narrow" w:cs="Courier New"/>
          <w:lang w:eastAsia="cs-CZ"/>
        </w:rPr>
        <w:t xml:space="preserve">Nová krytina je navržena jako plechová, </w:t>
      </w:r>
      <w:proofErr w:type="spellStart"/>
      <w:r w:rsidR="00C77A6B" w:rsidRPr="00C77A6B">
        <w:rPr>
          <w:rFonts w:ascii="Arial Narrow" w:eastAsia="Times New Roman" w:hAnsi="Arial Narrow" w:cs="Courier New"/>
          <w:lang w:eastAsia="cs-CZ"/>
        </w:rPr>
        <w:t>poplastovaná</w:t>
      </w:r>
      <w:proofErr w:type="spellEnd"/>
      <w:r w:rsidR="00C77A6B" w:rsidRPr="00C77A6B">
        <w:rPr>
          <w:rFonts w:ascii="Arial Narrow" w:eastAsia="Times New Roman" w:hAnsi="Arial Narrow" w:cs="Courier New"/>
          <w:lang w:eastAsia="cs-CZ"/>
        </w:rPr>
        <w:t xml:space="preserve"> s stojatou drážkou.</w:t>
      </w:r>
    </w:p>
    <w:p w:rsidR="009D1894"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Fonts w:ascii="Arial Narrow" w:eastAsia="Times New Roman" w:hAnsi="Arial Narrow" w:cs="Courier New"/>
          <w:lang w:eastAsia="cs-CZ"/>
        </w:rPr>
      </w:pPr>
      <w:r w:rsidRPr="00C77A6B">
        <w:rPr>
          <w:rFonts w:ascii="Arial Narrow" w:eastAsia="Times New Roman" w:hAnsi="Arial Narrow" w:cs="Courier New"/>
          <w:u w:val="single"/>
          <w:lang w:eastAsia="cs-CZ"/>
        </w:rPr>
        <w:t xml:space="preserve">Fasády uliční </w:t>
      </w:r>
      <w:r w:rsidRPr="00C77A6B">
        <w:rPr>
          <w:rFonts w:ascii="Arial Narrow" w:eastAsia="Times New Roman" w:hAnsi="Arial Narrow" w:cs="Courier New"/>
          <w:lang w:eastAsia="cs-CZ"/>
        </w:rPr>
        <w:t>- opraveny v 10/2019. Nicméně vz</w:t>
      </w:r>
      <w:r w:rsidR="00C26CC1">
        <w:rPr>
          <w:rFonts w:ascii="Arial Narrow" w:eastAsia="Times New Roman" w:hAnsi="Arial Narrow" w:cs="Courier New"/>
          <w:lang w:eastAsia="cs-CZ"/>
        </w:rPr>
        <w:t xml:space="preserve">hledem k rozsahu projektovaných </w:t>
      </w:r>
      <w:r w:rsidRPr="00C77A6B">
        <w:rPr>
          <w:rFonts w:ascii="Arial Narrow" w:eastAsia="Times New Roman" w:hAnsi="Arial Narrow" w:cs="Courier New"/>
          <w:lang w:eastAsia="cs-CZ"/>
        </w:rPr>
        <w:t>stavebních</w:t>
      </w:r>
      <w:r w:rsidRPr="00C77A6B">
        <w:rPr>
          <w:rFonts w:ascii="Arial Narrow" w:eastAsia="Times New Roman" w:hAnsi="Arial Narrow" w:cs="Courier New"/>
          <w:lang w:eastAsia="cs-CZ"/>
        </w:rPr>
        <w:tab/>
      </w:r>
    </w:p>
    <w:p w:rsidR="00C77A6B" w:rsidRPr="00C77A6B" w:rsidRDefault="00C77A6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Fonts w:ascii="Arial Narrow" w:eastAsia="Times New Roman" w:hAnsi="Arial Narrow" w:cs="Courier New"/>
          <w:lang w:eastAsia="cs-CZ"/>
        </w:rPr>
      </w:pPr>
      <w:r w:rsidRPr="00C77A6B">
        <w:rPr>
          <w:rFonts w:ascii="Arial Narrow" w:eastAsia="Times New Roman" w:hAnsi="Arial Narrow" w:cs="Courier New"/>
          <w:lang w:eastAsia="cs-CZ"/>
        </w:rPr>
        <w:t>úprav, lze předpokládat , že bude nutná oprava - uvedení do původního stavu.</w:t>
      </w:r>
    </w:p>
    <w:p w:rsidR="00C77A6B" w:rsidRPr="00C77A6B" w:rsidRDefault="00C26CC1"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93" w:hanging="993"/>
        <w:rPr>
          <w:rFonts w:ascii="Arial Narrow" w:eastAsia="Times New Roman" w:hAnsi="Arial Narrow" w:cs="Courier New"/>
          <w:lang w:eastAsia="cs-CZ"/>
        </w:rPr>
      </w:pPr>
      <w:r w:rsidRPr="00C26CC1">
        <w:rPr>
          <w:rFonts w:ascii="Arial Narrow" w:eastAsia="Times New Roman" w:hAnsi="Arial Narrow" w:cs="Courier New"/>
          <w:lang w:eastAsia="cs-CZ"/>
        </w:rPr>
        <w:tab/>
      </w:r>
      <w:r w:rsidR="00C77A6B" w:rsidRPr="00C77A6B">
        <w:rPr>
          <w:rFonts w:ascii="Arial Narrow" w:eastAsia="Times New Roman" w:hAnsi="Arial Narrow" w:cs="Courier New"/>
          <w:u w:val="single"/>
          <w:lang w:eastAsia="cs-CZ"/>
        </w:rPr>
        <w:t>Fasády dvorní</w:t>
      </w:r>
      <w:r w:rsidR="00C77A6B" w:rsidRPr="00C77A6B">
        <w:rPr>
          <w:rFonts w:ascii="Arial Narrow" w:eastAsia="Times New Roman" w:hAnsi="Arial Narrow" w:cs="Courier New"/>
          <w:lang w:eastAsia="cs-CZ"/>
        </w:rPr>
        <w:t xml:space="preserve"> - opraveny v 10/2019 . Budou opraveny v celém rozsahu a to díky nástavby</w:t>
      </w:r>
      <w:r w:rsidR="00C77A6B" w:rsidRPr="00C77A6B">
        <w:rPr>
          <w:rFonts w:ascii="Arial Narrow" w:eastAsia="Times New Roman" w:hAnsi="Arial Narrow" w:cs="Courier New"/>
          <w:lang w:eastAsia="cs-CZ"/>
        </w:rPr>
        <w:tab/>
      </w:r>
      <w:r>
        <w:rPr>
          <w:rFonts w:ascii="Arial Narrow" w:eastAsia="Times New Roman" w:hAnsi="Arial Narrow" w:cs="Courier New"/>
          <w:lang w:eastAsia="cs-CZ"/>
        </w:rPr>
        <w:t xml:space="preserve">6.NP z </w:t>
      </w:r>
      <w:proofErr w:type="spellStart"/>
      <w:r w:rsidR="00C77A6B" w:rsidRPr="00C77A6B">
        <w:rPr>
          <w:rFonts w:ascii="Arial Narrow" w:eastAsia="Times New Roman" w:hAnsi="Arial Narrow" w:cs="Courier New"/>
          <w:lang w:eastAsia="cs-CZ"/>
        </w:rPr>
        <w:t>ul.Denisova</w:t>
      </w:r>
      <w:proofErr w:type="spellEnd"/>
      <w:r w:rsidR="00C77A6B" w:rsidRPr="00C77A6B">
        <w:rPr>
          <w:rFonts w:ascii="Arial Narrow" w:eastAsia="Times New Roman" w:hAnsi="Arial Narrow" w:cs="Courier New"/>
          <w:lang w:eastAsia="cs-CZ"/>
        </w:rPr>
        <w:t xml:space="preserve"> a změnou pozice oken díky změny vnitřní dispozice.</w:t>
      </w:r>
    </w:p>
    <w:p w:rsidR="00E44D4A" w:rsidRPr="00C77A6B" w:rsidRDefault="00E44D4A" w:rsidP="00E44D4A">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Arial Narrow" w:eastAsia="Times New Roman" w:hAnsi="Arial Narrow" w:cs="Courier New"/>
          <w:lang w:eastAsia="cs-CZ"/>
        </w:rPr>
      </w:pPr>
      <w:r w:rsidRPr="00C77A6B">
        <w:rPr>
          <w:rFonts w:ascii="Arial Narrow" w:eastAsia="Times New Roman" w:hAnsi="Arial Narrow" w:cs="Courier New"/>
          <w:u w:val="single"/>
          <w:lang w:eastAsia="cs-CZ"/>
        </w:rPr>
        <w:t>Schodiště -</w:t>
      </w:r>
      <w:r w:rsidRPr="00C77A6B">
        <w:rPr>
          <w:rFonts w:ascii="Arial Narrow" w:eastAsia="Times New Roman" w:hAnsi="Arial Narrow" w:cs="Courier New"/>
          <w:lang w:eastAsia="cs-CZ"/>
        </w:rPr>
        <w:t xml:space="preserve"> stávající schodiště bude zachováno ( </w:t>
      </w:r>
      <w:proofErr w:type="spellStart"/>
      <w:r w:rsidRPr="00C77A6B">
        <w:rPr>
          <w:rFonts w:ascii="Arial Narrow" w:eastAsia="Times New Roman" w:hAnsi="Arial Narrow" w:cs="Courier New"/>
          <w:lang w:eastAsia="cs-CZ"/>
        </w:rPr>
        <w:t>teraccové</w:t>
      </w:r>
      <w:proofErr w:type="spellEnd"/>
      <w:r w:rsidRPr="00C77A6B">
        <w:rPr>
          <w:rFonts w:ascii="Arial Narrow" w:eastAsia="Times New Roman" w:hAnsi="Arial Narrow" w:cs="Courier New"/>
          <w:lang w:eastAsia="cs-CZ"/>
        </w:rPr>
        <w:t xml:space="preserve"> profilované stupně) kromě 1.NP , kde vzhledem k s jednocení výškové úrovně PD navrhuje úpravu schodišťového ramene a to v rozsahu : </w:t>
      </w:r>
    </w:p>
    <w:p w:rsidR="00E44D4A" w:rsidRPr="00C77A6B" w:rsidRDefault="00E44D4A" w:rsidP="00E44D4A">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lang w:eastAsia="cs-CZ"/>
        </w:rPr>
      </w:pPr>
      <w:r w:rsidRPr="00C77A6B">
        <w:rPr>
          <w:rFonts w:ascii="Arial Narrow" w:eastAsia="Times New Roman" w:hAnsi="Arial Narrow" w:cs="Courier New"/>
          <w:lang w:eastAsia="cs-CZ"/>
        </w:rPr>
        <w:tab/>
      </w:r>
      <w:r w:rsidRPr="00C77A6B">
        <w:rPr>
          <w:rFonts w:ascii="Arial Narrow" w:eastAsia="Times New Roman" w:hAnsi="Arial Narrow" w:cs="Courier New"/>
          <w:lang w:eastAsia="cs-CZ"/>
        </w:rPr>
        <w:tab/>
        <w:t xml:space="preserve">- zvýšit počet stupňů o 10. </w:t>
      </w:r>
    </w:p>
    <w:p w:rsidR="00701F1B" w:rsidRDefault="00701F1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p>
    <w:p w:rsidR="00C77A6B" w:rsidRPr="00C77A6B" w:rsidRDefault="00701F1B"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sidR="00C77A6B" w:rsidRPr="00C77A6B">
        <w:rPr>
          <w:rFonts w:ascii="Arial Narrow" w:eastAsia="Times New Roman" w:hAnsi="Arial Narrow" w:cs="Courier New"/>
          <w:u w:val="single"/>
          <w:lang w:eastAsia="cs-CZ"/>
        </w:rPr>
        <w:t xml:space="preserve">Zdravotechnika </w:t>
      </w:r>
      <w:r w:rsidR="00C77A6B" w:rsidRPr="00C77A6B">
        <w:rPr>
          <w:rFonts w:ascii="Arial Narrow" w:eastAsia="Times New Roman" w:hAnsi="Arial Narrow" w:cs="Courier New"/>
          <w:lang w:eastAsia="cs-CZ"/>
        </w:rPr>
        <w:t>v celém rozsahu objektu nové</w:t>
      </w:r>
    </w:p>
    <w:p w:rsidR="00701F1B" w:rsidRDefault="00701F1B" w:rsidP="00701F1B">
      <w:pPr>
        <w:spacing w:after="0" w:line="276" w:lineRule="auto"/>
        <w:ind w:left="708" w:firstLine="708"/>
        <w:jc w:val="both"/>
        <w:rPr>
          <w:rFonts w:ascii="Arial Narrow" w:hAnsi="Arial Narrow" w:cs="Arial"/>
        </w:rPr>
      </w:pPr>
      <w:r>
        <w:rPr>
          <w:rFonts w:ascii="Arial Narrow" w:hAnsi="Arial Narrow" w:cs="Arial"/>
        </w:rPr>
        <w:t>ROZVODY STUDENÉ VODY</w:t>
      </w:r>
    </w:p>
    <w:p w:rsidR="00701F1B" w:rsidRPr="00701F1B" w:rsidRDefault="00701F1B" w:rsidP="00701F1B">
      <w:pPr>
        <w:spacing w:after="0" w:line="276" w:lineRule="auto"/>
        <w:ind w:left="1416"/>
        <w:jc w:val="both"/>
        <w:rPr>
          <w:rFonts w:ascii="Arial Narrow" w:hAnsi="Arial Narrow" w:cs="Arial"/>
        </w:rPr>
      </w:pPr>
      <w:r w:rsidRPr="00701F1B">
        <w:rPr>
          <w:rFonts w:ascii="Arial Narrow" w:hAnsi="Arial Narrow" w:cs="Arial"/>
        </w:rPr>
        <w:t xml:space="preserve">Vnitřní vodovod bude navazovat na stávající přípojku pitné vody, která je ukončena v místnosti č. 007.  </w:t>
      </w:r>
    </w:p>
    <w:p w:rsidR="00701F1B" w:rsidRPr="00701F1B" w:rsidRDefault="00701F1B" w:rsidP="00701F1B">
      <w:pPr>
        <w:spacing w:after="0" w:line="276" w:lineRule="auto"/>
        <w:ind w:left="707" w:firstLine="709"/>
        <w:jc w:val="both"/>
        <w:rPr>
          <w:rFonts w:ascii="Arial Narrow" w:hAnsi="Arial Narrow" w:cs="Arial"/>
        </w:rPr>
      </w:pPr>
      <w:r w:rsidRPr="00701F1B">
        <w:rPr>
          <w:rFonts w:ascii="Arial Narrow" w:hAnsi="Arial Narrow" w:cs="Arial"/>
        </w:rPr>
        <w:t xml:space="preserve">Hlavní horizontální rozvod vody bude proveden pod stropem v 1.PP. </w:t>
      </w:r>
    </w:p>
    <w:p w:rsidR="00701F1B" w:rsidRPr="00701F1B" w:rsidRDefault="00701F1B" w:rsidP="00701F1B">
      <w:pPr>
        <w:spacing w:after="0" w:line="276" w:lineRule="auto"/>
        <w:ind w:left="1416"/>
        <w:jc w:val="both"/>
        <w:rPr>
          <w:rFonts w:ascii="Arial Narrow" w:hAnsi="Arial Narrow" w:cs="Arial"/>
        </w:rPr>
      </w:pPr>
      <w:r w:rsidRPr="00701F1B">
        <w:rPr>
          <w:rFonts w:ascii="Arial Narrow" w:hAnsi="Arial Narrow" w:cs="Arial"/>
        </w:rPr>
        <w:t xml:space="preserve">Hlavní vertikální rozvod vody bude proveden v místnostech č. 115, 215, 315,415, 518, 501 a 604). </w:t>
      </w:r>
    </w:p>
    <w:p w:rsidR="00701F1B" w:rsidRPr="00701F1B" w:rsidRDefault="00701F1B" w:rsidP="00701F1B">
      <w:pPr>
        <w:spacing w:after="0" w:line="276" w:lineRule="auto"/>
        <w:ind w:left="707" w:firstLine="709"/>
        <w:jc w:val="both"/>
        <w:rPr>
          <w:rFonts w:ascii="Arial Narrow" w:hAnsi="Arial Narrow" w:cs="Arial"/>
        </w:rPr>
      </w:pPr>
      <w:r w:rsidRPr="00701F1B">
        <w:rPr>
          <w:rFonts w:ascii="Arial Narrow" w:hAnsi="Arial Narrow" w:cs="Arial"/>
        </w:rPr>
        <w:t xml:space="preserve">Rozvody k zařizovacím předmětům budou provedeny ve stěnách a budou ukončeny </w:t>
      </w:r>
    </w:p>
    <w:p w:rsidR="00701F1B" w:rsidRPr="00701F1B" w:rsidRDefault="00701F1B" w:rsidP="00701F1B">
      <w:pPr>
        <w:spacing w:after="0" w:line="276" w:lineRule="auto"/>
        <w:jc w:val="both"/>
        <w:rPr>
          <w:rFonts w:ascii="Arial Narrow" w:hAnsi="Arial Narrow" w:cs="Arial"/>
        </w:rPr>
      </w:pPr>
      <w:r w:rsidRPr="00701F1B">
        <w:rPr>
          <w:rFonts w:ascii="Arial Narrow" w:hAnsi="Arial Narrow" w:cs="Arial"/>
        </w:rPr>
        <w:tab/>
      </w:r>
      <w:r>
        <w:rPr>
          <w:rFonts w:ascii="Arial Narrow" w:hAnsi="Arial Narrow" w:cs="Arial"/>
        </w:rPr>
        <w:tab/>
      </w:r>
      <w:r w:rsidRPr="00701F1B">
        <w:rPr>
          <w:rFonts w:ascii="Arial Narrow" w:hAnsi="Arial Narrow" w:cs="Arial"/>
        </w:rPr>
        <w:t>ROZVODY TEPLÉ VODY</w:t>
      </w:r>
    </w:p>
    <w:p w:rsidR="00701F1B" w:rsidRPr="00701F1B" w:rsidRDefault="00701F1B" w:rsidP="00701F1B">
      <w:pPr>
        <w:spacing w:line="276" w:lineRule="auto"/>
        <w:ind w:left="1416"/>
        <w:jc w:val="both"/>
        <w:rPr>
          <w:rFonts w:ascii="Arial Narrow" w:hAnsi="Arial Narrow" w:cs="Arial"/>
        </w:rPr>
      </w:pPr>
      <w:r w:rsidRPr="00701F1B">
        <w:rPr>
          <w:rFonts w:ascii="Arial Narrow" w:hAnsi="Arial Narrow" w:cs="Arial"/>
        </w:rPr>
        <w:t xml:space="preserve">Rozvody teplé vody budou vedeny společně s potrubím studené vody k zařizovacím předmětům.  Potrubí teplé vody bude napojeno na stávající předávací stanici společnosti VEOLIA a.s. Na této předávací stanici bude napojeno i cirkulační potrubí. </w:t>
      </w:r>
    </w:p>
    <w:p w:rsidR="00701F1B" w:rsidRDefault="00701F1B" w:rsidP="00701F1B">
      <w:pPr>
        <w:spacing w:after="0" w:line="276" w:lineRule="auto"/>
        <w:ind w:left="680" w:firstLine="708"/>
        <w:jc w:val="both"/>
        <w:rPr>
          <w:rFonts w:ascii="Arial Narrow" w:hAnsi="Arial Narrow" w:cs="Arial"/>
        </w:rPr>
      </w:pPr>
      <w:r w:rsidRPr="00701F1B">
        <w:rPr>
          <w:rFonts w:ascii="Arial Narrow" w:hAnsi="Arial Narrow" w:cs="Arial"/>
        </w:rPr>
        <w:t>HYDRANTOVÝ ROZVODV </w:t>
      </w:r>
    </w:p>
    <w:p w:rsidR="00701F1B" w:rsidRPr="00701F1B" w:rsidRDefault="00701F1B" w:rsidP="00701F1B">
      <w:pPr>
        <w:spacing w:after="0" w:line="276" w:lineRule="auto"/>
        <w:ind w:left="1388"/>
        <w:jc w:val="both"/>
        <w:rPr>
          <w:rFonts w:ascii="Arial Narrow" w:hAnsi="Arial Narrow" w:cs="Arial"/>
        </w:rPr>
      </w:pPr>
      <w:r w:rsidRPr="00701F1B">
        <w:rPr>
          <w:rFonts w:ascii="Arial Narrow" w:hAnsi="Arial Narrow" w:cs="Arial"/>
        </w:rPr>
        <w:t xml:space="preserve">budově je navržen hydrantový rozvod zavodněný, na kterém budou umístěny hydrantové systémy s tvarově stálou hadicí D 25 x 30m. Umístění hydrantových systémů je v souladu s požárně bezpečnostním řešením a pozice jsou vyznačeny ve výkresové části projektové dokumentace. </w:t>
      </w:r>
    </w:p>
    <w:p w:rsidR="00701F1B" w:rsidRDefault="00701F1B" w:rsidP="00701F1B">
      <w:pPr>
        <w:spacing w:after="0" w:line="276" w:lineRule="auto"/>
        <w:ind w:left="680" w:firstLine="708"/>
        <w:jc w:val="both"/>
        <w:rPr>
          <w:rFonts w:ascii="Arial Narrow" w:hAnsi="Arial Narrow" w:cs="Arial"/>
        </w:rPr>
      </w:pPr>
      <w:r>
        <w:rPr>
          <w:rFonts w:ascii="Arial Narrow" w:hAnsi="Arial Narrow" w:cs="Arial"/>
        </w:rPr>
        <w:t>MATERIÁL POTRUBÍ</w:t>
      </w:r>
    </w:p>
    <w:p w:rsidR="00701F1B" w:rsidRPr="00701F1B" w:rsidRDefault="00701F1B" w:rsidP="00701F1B">
      <w:pPr>
        <w:spacing w:after="0" w:line="276" w:lineRule="auto"/>
        <w:ind w:left="1388"/>
        <w:jc w:val="both"/>
        <w:rPr>
          <w:rFonts w:ascii="Arial Narrow" w:hAnsi="Arial Narrow" w:cs="Arial"/>
        </w:rPr>
      </w:pPr>
      <w:r w:rsidRPr="00701F1B">
        <w:rPr>
          <w:rFonts w:ascii="Arial Narrow" w:hAnsi="Arial Narrow" w:cs="Arial"/>
        </w:rPr>
        <w:t xml:space="preserve">Rozvody vnitřního vodovodu (potrubí a tvarovky) budou z plastového potrubí PPR (polypropylen typu 3). Bude použito potrubí a tvarovky tlakové řady PN 20.  Použitý materiál pro rozvod vody musí splňovat předpisy pro rozvod pitné vody.  Spojování plastových částí bude provedeno </w:t>
      </w:r>
      <w:proofErr w:type="spellStart"/>
      <w:r w:rsidRPr="00701F1B">
        <w:rPr>
          <w:rFonts w:ascii="Arial Narrow" w:hAnsi="Arial Narrow" w:cs="Arial"/>
        </w:rPr>
        <w:t>polyfúzním</w:t>
      </w:r>
      <w:proofErr w:type="spellEnd"/>
      <w:r w:rsidRPr="00701F1B">
        <w:rPr>
          <w:rFonts w:ascii="Arial Narrow" w:hAnsi="Arial Narrow" w:cs="Arial"/>
        </w:rPr>
        <w:t xml:space="preserve"> svařováním, alternativně pomocí </w:t>
      </w:r>
      <w:proofErr w:type="spellStart"/>
      <w:r w:rsidRPr="00701F1B">
        <w:rPr>
          <w:rFonts w:ascii="Arial Narrow" w:hAnsi="Arial Narrow" w:cs="Arial"/>
        </w:rPr>
        <w:t>elektrotvarovek</w:t>
      </w:r>
      <w:proofErr w:type="spellEnd"/>
      <w:r w:rsidRPr="00701F1B">
        <w:rPr>
          <w:rFonts w:ascii="Arial Narrow" w:hAnsi="Arial Narrow" w:cs="Arial"/>
        </w:rPr>
        <w:t xml:space="preserve"> nebo svařováním natupo.</w:t>
      </w:r>
    </w:p>
    <w:p w:rsidR="00701F1B" w:rsidRPr="00701F1B" w:rsidRDefault="00701F1B" w:rsidP="00701F1B">
      <w:pPr>
        <w:spacing w:after="0" w:line="276" w:lineRule="auto"/>
        <w:ind w:left="1388"/>
        <w:jc w:val="both"/>
        <w:rPr>
          <w:rFonts w:ascii="Arial Narrow" w:hAnsi="Arial Narrow" w:cs="Arial"/>
        </w:rPr>
      </w:pPr>
      <w:r w:rsidRPr="00701F1B">
        <w:rPr>
          <w:rFonts w:ascii="Arial Narrow" w:hAnsi="Arial Narrow" w:cs="Arial"/>
        </w:rPr>
        <w:lastRenderedPageBreak/>
        <w:t>Hydrantový rozvod bude proveden z pozinkovaného potrubí, spoje budou šroubované. ARMATURY</w:t>
      </w:r>
    </w:p>
    <w:p w:rsidR="00701F1B" w:rsidRPr="00701F1B" w:rsidRDefault="00701F1B" w:rsidP="00701F1B">
      <w:pPr>
        <w:spacing w:after="0" w:line="276" w:lineRule="auto"/>
        <w:ind w:left="1388" w:firstLine="22"/>
        <w:jc w:val="both"/>
        <w:rPr>
          <w:rFonts w:ascii="Arial Narrow" w:hAnsi="Arial Narrow" w:cs="Arial"/>
        </w:rPr>
      </w:pPr>
      <w:r w:rsidRPr="00701F1B">
        <w:rPr>
          <w:rFonts w:ascii="Arial Narrow" w:hAnsi="Arial Narrow" w:cs="Arial"/>
        </w:rPr>
        <w:t xml:space="preserve">Armatury budou použity závitové.  Výtokové armatury budou mísicí baterie stojánkové příp. nástěnné, u myčem budou osazeny </w:t>
      </w:r>
      <w:proofErr w:type="spellStart"/>
      <w:r w:rsidRPr="00701F1B">
        <w:rPr>
          <w:rFonts w:ascii="Arial Narrow" w:hAnsi="Arial Narrow" w:cs="Arial"/>
        </w:rPr>
        <w:t>pračkové</w:t>
      </w:r>
      <w:proofErr w:type="spellEnd"/>
      <w:r w:rsidRPr="00701F1B">
        <w:rPr>
          <w:rFonts w:ascii="Arial Narrow" w:hAnsi="Arial Narrow" w:cs="Arial"/>
        </w:rPr>
        <w:t xml:space="preserve"> rohové ventily.  Konkrétní typy budou vybrány na základě požadavku investora.</w:t>
      </w:r>
    </w:p>
    <w:p w:rsidR="00701F1B" w:rsidRPr="00701F1B" w:rsidRDefault="00701F1B" w:rsidP="00701F1B">
      <w:pPr>
        <w:spacing w:after="0" w:line="276" w:lineRule="auto"/>
        <w:ind w:left="680" w:firstLine="708"/>
        <w:jc w:val="both"/>
        <w:rPr>
          <w:rFonts w:ascii="Arial Narrow" w:hAnsi="Arial Narrow" w:cs="Arial"/>
        </w:rPr>
      </w:pPr>
      <w:r w:rsidRPr="00701F1B">
        <w:rPr>
          <w:rFonts w:ascii="Arial Narrow" w:hAnsi="Arial Narrow" w:cs="Arial"/>
        </w:rPr>
        <w:t>TEPELNÉ IZOLACE</w:t>
      </w:r>
    </w:p>
    <w:p w:rsidR="00701F1B" w:rsidRDefault="00701F1B" w:rsidP="00701F1B">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388"/>
        <w:rPr>
          <w:rFonts w:ascii="Arial Narrow" w:hAnsi="Arial Narrow" w:cs="Arial"/>
        </w:rPr>
      </w:pPr>
      <w:r w:rsidRPr="00701F1B">
        <w:rPr>
          <w:rFonts w:ascii="Arial Narrow" w:hAnsi="Arial Narrow" w:cs="Arial"/>
        </w:rPr>
        <w:tab/>
        <w:t>Rozvody studené i teplé vody (včetně rozvodů pod stropem) se opatří tepelnou izolací z pěnového PE v </w:t>
      </w:r>
      <w:proofErr w:type="spellStart"/>
      <w:r w:rsidRPr="00701F1B">
        <w:rPr>
          <w:rFonts w:ascii="Arial Narrow" w:hAnsi="Arial Narrow" w:cs="Arial"/>
        </w:rPr>
        <w:t>tl</w:t>
      </w:r>
      <w:proofErr w:type="spellEnd"/>
      <w:r w:rsidRPr="00701F1B">
        <w:rPr>
          <w:rFonts w:ascii="Arial Narrow" w:hAnsi="Arial Narrow" w:cs="Arial"/>
        </w:rPr>
        <w:t>. 13 mm, čímž se zamezí ohřívání studené vody při souběhu s potrubím teplé vody a dále se zamezí vzniku kondenzace na povrchu potrubí studené vody</w:t>
      </w:r>
    </w:p>
    <w:p w:rsidR="00701F1B" w:rsidRDefault="00701F1B" w:rsidP="00701F1B">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388"/>
        <w:rPr>
          <w:rFonts w:ascii="Arial Narrow" w:hAnsi="Arial Narrow" w:cs="Arial"/>
        </w:rPr>
      </w:pPr>
    </w:p>
    <w:p w:rsidR="00701F1B" w:rsidRDefault="00701F1B" w:rsidP="00701F1B">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388"/>
        <w:rPr>
          <w:rFonts w:ascii="Arial Narrow" w:hAnsi="Arial Narrow" w:cs="Arial"/>
        </w:rPr>
      </w:pPr>
      <w:r>
        <w:rPr>
          <w:rFonts w:ascii="Arial Narrow" w:hAnsi="Arial Narrow" w:cs="Arial"/>
        </w:rPr>
        <w:t xml:space="preserve">KANALIZACE </w:t>
      </w:r>
    </w:p>
    <w:p w:rsidR="00701F1B" w:rsidRPr="00701F1B" w:rsidRDefault="00701F1B" w:rsidP="00701F1B">
      <w:pPr>
        <w:spacing w:after="0" w:line="276" w:lineRule="auto"/>
        <w:ind w:left="680" w:firstLine="708"/>
        <w:jc w:val="both"/>
        <w:rPr>
          <w:rFonts w:ascii="Arial Narrow" w:hAnsi="Arial Narrow" w:cs="Arial"/>
        </w:rPr>
      </w:pPr>
      <w:r w:rsidRPr="00701F1B">
        <w:rPr>
          <w:rFonts w:ascii="Arial Narrow" w:hAnsi="Arial Narrow" w:cs="Arial"/>
        </w:rPr>
        <w:t>PŘÍPOJKA JEDNOTNÉ KANALIZACE</w:t>
      </w:r>
    </w:p>
    <w:p w:rsidR="00701F1B" w:rsidRPr="00701F1B" w:rsidRDefault="00701F1B" w:rsidP="00701F1B">
      <w:pPr>
        <w:pStyle w:val="Default"/>
        <w:spacing w:line="276" w:lineRule="auto"/>
        <w:ind w:left="1388" w:firstLine="1"/>
        <w:jc w:val="both"/>
        <w:rPr>
          <w:rFonts w:ascii="Arial Narrow" w:hAnsi="Arial Narrow" w:cs="Arial"/>
          <w:color w:val="auto"/>
          <w:sz w:val="22"/>
          <w:szCs w:val="22"/>
          <w:highlight w:val="yellow"/>
        </w:rPr>
      </w:pPr>
      <w:r w:rsidRPr="00701F1B">
        <w:rPr>
          <w:rFonts w:ascii="Arial Narrow" w:hAnsi="Arial Narrow" w:cs="Arial"/>
          <w:color w:val="auto"/>
          <w:sz w:val="22"/>
          <w:szCs w:val="22"/>
        </w:rPr>
        <w:t xml:space="preserve">Do stávající přípojky jednotné kanalizace budou napojeny splaškové odpadní vody a dešťové vody z administrativní budovy. Stávající přípojka jednotné kanalizace je zakončena revizní šachtou DN 425. Do této šachty bude napojeno kanalizační potrubí. Revizní šachta bude s integrovanou zpětnou klapou, která bude sloužit proti zpětnému vzdutí vody v kanalizaci. </w:t>
      </w:r>
    </w:p>
    <w:p w:rsidR="00701F1B" w:rsidRPr="00701F1B" w:rsidRDefault="00701F1B" w:rsidP="00701F1B">
      <w:pPr>
        <w:spacing w:after="0" w:line="276" w:lineRule="auto"/>
        <w:ind w:left="680" w:firstLine="708"/>
        <w:jc w:val="both"/>
        <w:outlineLvl w:val="0"/>
        <w:rPr>
          <w:rFonts w:ascii="Arial Narrow" w:hAnsi="Arial Narrow" w:cs="Arial"/>
        </w:rPr>
      </w:pPr>
      <w:r w:rsidRPr="00701F1B">
        <w:rPr>
          <w:rFonts w:ascii="Arial Narrow" w:hAnsi="Arial Narrow" w:cs="Arial"/>
        </w:rPr>
        <w:t>KANALIZACE V ZÁKLADECH</w:t>
      </w:r>
    </w:p>
    <w:p w:rsidR="00701F1B" w:rsidRPr="00701F1B" w:rsidRDefault="00701F1B" w:rsidP="00701F1B">
      <w:pPr>
        <w:spacing w:after="0" w:line="276" w:lineRule="auto"/>
        <w:ind w:left="1388" w:firstLine="1"/>
        <w:jc w:val="both"/>
        <w:rPr>
          <w:rFonts w:ascii="Arial Narrow" w:hAnsi="Arial Narrow" w:cs="Arial"/>
        </w:rPr>
      </w:pPr>
      <w:r w:rsidRPr="00701F1B">
        <w:rPr>
          <w:rFonts w:ascii="Arial Narrow" w:hAnsi="Arial Narrow" w:cs="Arial"/>
        </w:rPr>
        <w:t xml:space="preserve">Veškerá ležatá kanalizace (pod podlahou i vně objektu) bude nově provedená.  Kanalizační potrubí v jednotlivých úsecích bude provedeno v jednotném spádu (splašková a jednotná kanalizace – min 2%, dešťová kanalizace – min 1%). </w:t>
      </w:r>
    </w:p>
    <w:p w:rsidR="00701F1B" w:rsidRPr="00701F1B" w:rsidRDefault="00701F1B" w:rsidP="00701F1B">
      <w:pPr>
        <w:spacing w:after="0" w:line="276" w:lineRule="auto"/>
        <w:ind w:left="1388" w:firstLine="22"/>
        <w:jc w:val="both"/>
        <w:rPr>
          <w:rFonts w:ascii="Arial Narrow" w:hAnsi="Arial Narrow" w:cs="Arial"/>
        </w:rPr>
      </w:pPr>
      <w:r w:rsidRPr="00701F1B">
        <w:rPr>
          <w:rFonts w:ascii="Arial Narrow" w:hAnsi="Arial Narrow" w:cs="Arial"/>
        </w:rPr>
        <w:t xml:space="preserve">Na kanalizaci v základech budou umístěny PVC revizní šachty </w:t>
      </w:r>
      <w:r w:rsidRPr="00701F1B">
        <w:rPr>
          <w:rFonts w:ascii="Arial Narrow" w:hAnsi="Arial Narrow" w:cs="Arial"/>
        </w:rPr>
        <w:sym w:font="Technic" w:char="F0D8"/>
      </w:r>
      <w:r w:rsidRPr="00701F1B">
        <w:rPr>
          <w:rFonts w:ascii="Arial Narrow" w:hAnsi="Arial Narrow" w:cs="Arial"/>
        </w:rPr>
        <w:t xml:space="preserve">425mm, s teleskopickým nástavce a s litinovým poklopem 12,5t. </w:t>
      </w:r>
    </w:p>
    <w:p w:rsidR="00701F1B" w:rsidRPr="00701F1B" w:rsidRDefault="00701F1B" w:rsidP="00701F1B">
      <w:pPr>
        <w:spacing w:after="0" w:line="276" w:lineRule="auto"/>
        <w:ind w:left="680" w:firstLine="708"/>
        <w:jc w:val="both"/>
        <w:outlineLvl w:val="0"/>
        <w:rPr>
          <w:rFonts w:ascii="Arial Narrow" w:hAnsi="Arial Narrow" w:cs="Arial"/>
        </w:rPr>
      </w:pPr>
      <w:r w:rsidRPr="00701F1B">
        <w:rPr>
          <w:rFonts w:ascii="Arial Narrow" w:hAnsi="Arial Narrow" w:cs="Arial"/>
        </w:rPr>
        <w:t>MATERIÁL, ULOŽENÍ KANALIZACE V ZÁKLADECH</w:t>
      </w:r>
    </w:p>
    <w:p w:rsidR="00701F1B" w:rsidRPr="00701F1B" w:rsidRDefault="00701F1B" w:rsidP="00701F1B">
      <w:pPr>
        <w:spacing w:after="0" w:line="276" w:lineRule="auto"/>
        <w:ind w:left="1388"/>
        <w:jc w:val="both"/>
        <w:rPr>
          <w:rFonts w:ascii="Arial Narrow" w:hAnsi="Arial Narrow" w:cs="Arial"/>
        </w:rPr>
      </w:pPr>
      <w:r w:rsidRPr="00701F1B">
        <w:rPr>
          <w:rFonts w:ascii="Arial Narrow" w:hAnsi="Arial Narrow" w:cs="Arial"/>
        </w:rPr>
        <w:t xml:space="preserve">Potrubí vnější kanalizace (v základech) je navrženo z plastových trub PVC určených pro vnější kanalizaci – systém KG (hladké hrdlované trouby PVC).  </w:t>
      </w:r>
    </w:p>
    <w:p w:rsidR="00701F1B" w:rsidRPr="00701F1B" w:rsidRDefault="00701F1B" w:rsidP="00701F1B">
      <w:pPr>
        <w:spacing w:after="0" w:line="276" w:lineRule="auto"/>
        <w:ind w:left="1388" w:firstLine="28"/>
        <w:jc w:val="both"/>
        <w:rPr>
          <w:rFonts w:ascii="Arial Narrow" w:hAnsi="Arial Narrow" w:cs="Arial"/>
        </w:rPr>
      </w:pPr>
      <w:r w:rsidRPr="00701F1B">
        <w:rPr>
          <w:rFonts w:ascii="Arial Narrow" w:hAnsi="Arial Narrow" w:cs="Arial"/>
        </w:rPr>
        <w:t>Hrdlované roury a tvarovky jsou spojovány pomocí pryžových kroužků. Kanalizační potrubí bude kladeno do pískového lože, obsypáno zhutněným pískem do výšky 300 mm nad vrchol hrdel potrubí.  Zásyp bude proveden vykopaným materiálem, pokud bude nevhodný ke zhutnění, pak se provede zásyp drceným kamenivem, případně štěrkopískem.</w:t>
      </w:r>
    </w:p>
    <w:p w:rsidR="00701F1B" w:rsidRPr="00701F1B" w:rsidRDefault="00701F1B" w:rsidP="00701F1B">
      <w:pPr>
        <w:spacing w:after="0" w:line="276" w:lineRule="auto"/>
        <w:ind w:left="680" w:firstLine="708"/>
        <w:jc w:val="both"/>
        <w:rPr>
          <w:rFonts w:ascii="Arial Narrow" w:hAnsi="Arial Narrow" w:cs="Arial"/>
        </w:rPr>
      </w:pPr>
      <w:r w:rsidRPr="00701F1B">
        <w:rPr>
          <w:rFonts w:ascii="Arial Narrow" w:hAnsi="Arial Narrow" w:cs="Arial"/>
        </w:rPr>
        <w:t>Před uvedením do provozu bude na kanalizaci provedena zkouška těsnosti.</w:t>
      </w:r>
    </w:p>
    <w:p w:rsidR="00701F1B" w:rsidRPr="00701F1B" w:rsidRDefault="00701F1B" w:rsidP="00701F1B">
      <w:pPr>
        <w:spacing w:after="0" w:line="276" w:lineRule="auto"/>
        <w:jc w:val="both"/>
        <w:rPr>
          <w:rFonts w:ascii="Arial Narrow" w:hAnsi="Arial Narrow" w:cs="Arial"/>
        </w:rPr>
      </w:pPr>
      <w:r w:rsidRPr="00701F1B">
        <w:rPr>
          <w:rFonts w:ascii="Arial Narrow" w:hAnsi="Arial Narrow" w:cs="Arial"/>
        </w:rPr>
        <w:tab/>
      </w:r>
      <w:r>
        <w:rPr>
          <w:rFonts w:ascii="Arial Narrow" w:hAnsi="Arial Narrow" w:cs="Arial"/>
        </w:rPr>
        <w:tab/>
      </w:r>
      <w:r w:rsidRPr="00701F1B">
        <w:rPr>
          <w:rFonts w:ascii="Arial Narrow" w:hAnsi="Arial Narrow" w:cs="Arial"/>
        </w:rPr>
        <w:t>SPÁDY KANALIZACE V ZÁKLADECH</w:t>
      </w:r>
    </w:p>
    <w:p w:rsidR="00701F1B" w:rsidRPr="00701F1B" w:rsidRDefault="00701F1B" w:rsidP="00701F1B">
      <w:pPr>
        <w:spacing w:after="0" w:line="276" w:lineRule="auto"/>
        <w:ind w:left="1416"/>
        <w:jc w:val="both"/>
        <w:rPr>
          <w:rFonts w:ascii="Arial Narrow" w:hAnsi="Arial Narrow" w:cs="Arial"/>
        </w:rPr>
      </w:pPr>
      <w:r w:rsidRPr="00701F1B">
        <w:rPr>
          <w:rFonts w:ascii="Arial Narrow" w:hAnsi="Arial Narrow" w:cs="Arial"/>
        </w:rPr>
        <w:t>Potrubí kanalizace v základech bude vedeno v minimálním spádu 2% (splašková a jednotná kanalizace), respektive 1% (dešťová kanalizace).</w:t>
      </w:r>
    </w:p>
    <w:p w:rsidR="00701F1B" w:rsidRDefault="00701F1B" w:rsidP="008936E7">
      <w:pPr>
        <w:spacing w:after="0" w:line="276" w:lineRule="auto"/>
        <w:jc w:val="both"/>
        <w:outlineLvl w:val="0"/>
        <w:rPr>
          <w:rFonts w:ascii="Arial Narrow" w:hAnsi="Arial Narrow" w:cs="Arial"/>
        </w:rPr>
      </w:pPr>
    </w:p>
    <w:p w:rsidR="00701F1B" w:rsidRDefault="00701F1B" w:rsidP="00701F1B">
      <w:pPr>
        <w:spacing w:after="0" w:line="276" w:lineRule="auto"/>
        <w:ind w:left="1416"/>
        <w:jc w:val="both"/>
        <w:outlineLvl w:val="0"/>
        <w:rPr>
          <w:rFonts w:ascii="Arial Narrow" w:hAnsi="Arial Narrow" w:cs="Arial"/>
        </w:rPr>
      </w:pPr>
      <w:r w:rsidRPr="00701F1B">
        <w:rPr>
          <w:rFonts w:ascii="Arial Narrow" w:hAnsi="Arial Narrow" w:cs="Arial"/>
        </w:rPr>
        <w:t>VÝKOPY V</w:t>
      </w:r>
      <w:r>
        <w:rPr>
          <w:rFonts w:ascii="Arial Narrow" w:hAnsi="Arial Narrow" w:cs="Arial"/>
        </w:rPr>
        <w:t> </w:t>
      </w:r>
      <w:r w:rsidRPr="00701F1B">
        <w:rPr>
          <w:rFonts w:ascii="Arial Narrow" w:hAnsi="Arial Narrow" w:cs="Arial"/>
        </w:rPr>
        <w:t>ZÁKLADECH</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p>
    <w:p w:rsidR="00701F1B" w:rsidRPr="00701F1B" w:rsidRDefault="00701F1B" w:rsidP="00701F1B">
      <w:pPr>
        <w:spacing w:after="0" w:line="276" w:lineRule="auto"/>
        <w:ind w:left="1416"/>
        <w:jc w:val="both"/>
        <w:outlineLvl w:val="0"/>
        <w:rPr>
          <w:rFonts w:ascii="Arial Narrow" w:hAnsi="Arial Narrow" w:cs="Arial"/>
        </w:rPr>
      </w:pPr>
      <w:r w:rsidRPr="00701F1B">
        <w:rPr>
          <w:rFonts w:ascii="Arial Narrow" w:hAnsi="Arial Narrow" w:cs="Arial"/>
        </w:rPr>
        <w:t>Výkopy rýh pro uložení kanalizačních trub budou kolmé, v případě potřeby pažené příložným pažením.  Šířka rýhy výkopů bude 0,5 m.  Po zásypu a zhutnění budou provedeny povrchové úpravy – vytvoření nové podlahy v místnosti (součástí dodávky stavby).</w:t>
      </w:r>
    </w:p>
    <w:p w:rsidR="00701F1B" w:rsidRPr="00701F1B" w:rsidRDefault="00701F1B" w:rsidP="00701F1B">
      <w:pPr>
        <w:spacing w:after="0" w:line="276" w:lineRule="auto"/>
        <w:ind w:left="708" w:firstLine="708"/>
        <w:jc w:val="both"/>
        <w:rPr>
          <w:rFonts w:ascii="Arial Narrow" w:hAnsi="Arial Narrow" w:cs="Arial"/>
        </w:rPr>
      </w:pPr>
      <w:r w:rsidRPr="00701F1B">
        <w:rPr>
          <w:rFonts w:ascii="Arial Narrow" w:hAnsi="Arial Narrow" w:cs="Arial"/>
        </w:rPr>
        <w:t>Všechny výkopy budou prováděny ručně.</w:t>
      </w:r>
    </w:p>
    <w:p w:rsidR="00701F1B" w:rsidRPr="00701F1B" w:rsidRDefault="00701F1B" w:rsidP="00701F1B">
      <w:pPr>
        <w:spacing w:after="0" w:line="276" w:lineRule="auto"/>
        <w:ind w:left="1416"/>
        <w:jc w:val="both"/>
        <w:rPr>
          <w:rFonts w:ascii="Arial Narrow" w:hAnsi="Arial Narrow" w:cs="Arial"/>
        </w:rPr>
      </w:pPr>
      <w:r w:rsidRPr="00701F1B">
        <w:rPr>
          <w:rFonts w:ascii="Arial Narrow" w:hAnsi="Arial Narrow" w:cs="Arial"/>
        </w:rPr>
        <w:t xml:space="preserve">Přebytečná zemina bude odvezena na skládku.  Zásypy budou prováděny zhutnitelným materiálem – drceným kamenivem, případně štěrkopískem.  </w:t>
      </w:r>
    </w:p>
    <w:p w:rsidR="00701F1B" w:rsidRPr="00701F1B" w:rsidRDefault="00701F1B" w:rsidP="00E80848">
      <w:pPr>
        <w:spacing w:after="0" w:line="276" w:lineRule="auto"/>
        <w:ind w:left="708" w:firstLine="708"/>
        <w:rPr>
          <w:rFonts w:ascii="Arial Narrow" w:hAnsi="Arial Narrow" w:cs="Arial"/>
        </w:rPr>
      </w:pPr>
      <w:r w:rsidRPr="00701F1B">
        <w:rPr>
          <w:rFonts w:ascii="Arial Narrow" w:hAnsi="Arial Narrow" w:cs="Arial"/>
        </w:rPr>
        <w:t>VNITŘNÍ KANALIZACE</w:t>
      </w:r>
    </w:p>
    <w:p w:rsidR="00701F1B" w:rsidRPr="00701F1B" w:rsidRDefault="00701F1B" w:rsidP="00E80848">
      <w:pPr>
        <w:spacing w:after="0" w:line="276" w:lineRule="auto"/>
        <w:ind w:left="1410"/>
        <w:jc w:val="both"/>
        <w:rPr>
          <w:rFonts w:ascii="Arial Narrow" w:hAnsi="Arial Narrow" w:cs="Arial"/>
        </w:rPr>
      </w:pPr>
      <w:r w:rsidRPr="00701F1B">
        <w:rPr>
          <w:rFonts w:ascii="Arial Narrow" w:hAnsi="Arial Narrow" w:cs="Arial"/>
        </w:rPr>
        <w:t>Odvod splaškových vod od zařizovacích předmětů z prostor sociálních zařízení – WC muži, WC ženy, úklidových místností, kuchyněk, dále pak od dřezů kuchyňských linek, bude řešen napojením na novou ležatou kanalizaci vedenou v základech s vyústěním do šachty Š1.</w:t>
      </w:r>
    </w:p>
    <w:p w:rsidR="00701F1B" w:rsidRPr="00701F1B" w:rsidRDefault="00701F1B" w:rsidP="00E80848">
      <w:pPr>
        <w:spacing w:after="0" w:line="276" w:lineRule="auto"/>
        <w:ind w:left="1410" w:firstLine="7"/>
        <w:jc w:val="both"/>
        <w:rPr>
          <w:rFonts w:ascii="Arial Narrow" w:hAnsi="Arial Narrow" w:cs="Arial"/>
          <w:highlight w:val="yellow"/>
        </w:rPr>
      </w:pPr>
      <w:r w:rsidRPr="00701F1B">
        <w:rPr>
          <w:rFonts w:ascii="Arial Narrow" w:hAnsi="Arial Narrow" w:cs="Arial"/>
        </w:rPr>
        <w:lastRenderedPageBreak/>
        <w:t>Střechy objektu budou odvodněny pomocí stávajících vnějších žlabů a svislých svodů. Veškeré terasy budou odvodněny stávajícími svody. Stoupačky D1 a D2 budou nově provedeny. Na střeše budou umístěny střešní vpusti, které budou elektricky vyhřívané</w:t>
      </w:r>
      <w:r w:rsidRPr="00E80848">
        <w:rPr>
          <w:rFonts w:ascii="Arial Narrow" w:hAnsi="Arial Narrow" w:cs="Arial"/>
        </w:rPr>
        <w:t xml:space="preserve">. </w:t>
      </w:r>
    </w:p>
    <w:p w:rsidR="00701F1B" w:rsidRPr="00701F1B" w:rsidRDefault="00701F1B" w:rsidP="00E80848">
      <w:pPr>
        <w:spacing w:after="0" w:line="276" w:lineRule="auto"/>
        <w:ind w:left="1410"/>
        <w:jc w:val="both"/>
        <w:rPr>
          <w:rFonts w:ascii="Arial Narrow" w:hAnsi="Arial Narrow" w:cs="Arial"/>
          <w:highlight w:val="yellow"/>
        </w:rPr>
      </w:pPr>
      <w:r w:rsidRPr="00701F1B">
        <w:rPr>
          <w:rFonts w:ascii="Arial Narrow" w:hAnsi="Arial Narrow" w:cs="Arial"/>
        </w:rPr>
        <w:t>Dimenze připojovacího, svislého a svodného potrubí je stanovena dle přísl. ČSN a je patrna z výkresové dokumentace.  Čistitelnost potrubí vnitřní kanalizace bude zajištěna přes ventilační hlavice na plochých střechách, čistící kusy budou na všech hlavních stoupacích potrubích. Potrubí vnitřní kanalizace bude rovněž čistitelné z vnější revizní šachty a ze šachet v 1.PP. Stoupačky č. S3</w:t>
      </w:r>
      <w:r w:rsidRPr="00E80848">
        <w:rPr>
          <w:rFonts w:ascii="Arial Narrow" w:hAnsi="Arial Narrow" w:cs="Arial"/>
          <w:color w:val="FFFF00"/>
          <w:highlight w:val="yellow"/>
        </w:rPr>
        <w:t xml:space="preserve">, </w:t>
      </w:r>
      <w:r w:rsidRPr="00701F1B">
        <w:rPr>
          <w:rFonts w:ascii="Arial Narrow" w:hAnsi="Arial Narrow" w:cs="Arial"/>
        </w:rPr>
        <w:t xml:space="preserve">S7 a S9 budou odvětrány vyvedením odpadního potrubí nad střešní rovinu, kde bude osazena ventilační hlavice.  </w:t>
      </w:r>
    </w:p>
    <w:p w:rsidR="00701F1B" w:rsidRPr="00701F1B" w:rsidRDefault="00701F1B" w:rsidP="00E80848">
      <w:pPr>
        <w:spacing w:after="0" w:line="276" w:lineRule="auto"/>
        <w:ind w:left="1410"/>
        <w:jc w:val="both"/>
        <w:rPr>
          <w:rFonts w:ascii="Arial Narrow" w:hAnsi="Arial Narrow" w:cs="Arial"/>
        </w:rPr>
      </w:pPr>
      <w:r w:rsidRPr="00701F1B">
        <w:rPr>
          <w:rFonts w:ascii="Arial Narrow" w:hAnsi="Arial Narrow" w:cs="Arial"/>
        </w:rPr>
        <w:t>Odvod kondenzátu z vnitřních klimatizačních jednotek bude napojen přes zápachovou uzávěrku DN32, který je opatřen mechanickým zápachovým uzávěrem (kulička).</w:t>
      </w:r>
    </w:p>
    <w:p w:rsidR="00701F1B" w:rsidRPr="00701F1B" w:rsidRDefault="00701F1B" w:rsidP="00E80848">
      <w:pPr>
        <w:spacing w:after="0" w:line="276" w:lineRule="auto"/>
        <w:ind w:left="1410"/>
        <w:jc w:val="both"/>
        <w:rPr>
          <w:rFonts w:ascii="Arial Narrow" w:hAnsi="Arial Narrow" w:cs="Arial"/>
        </w:rPr>
      </w:pPr>
      <w:r w:rsidRPr="00701F1B">
        <w:rPr>
          <w:rFonts w:ascii="Arial Narrow" w:hAnsi="Arial Narrow" w:cs="Arial"/>
        </w:rPr>
        <w:t>Veškeré jednotky VZT budou napojeny přes zápachovou uzávěrku DN 32, která je opatřena mechanickým zápachovým uzávěrem (kulička).</w:t>
      </w:r>
    </w:p>
    <w:p w:rsidR="00701F1B" w:rsidRPr="00701F1B" w:rsidRDefault="00701F1B" w:rsidP="00E80848">
      <w:pPr>
        <w:spacing w:after="0" w:line="276" w:lineRule="auto"/>
        <w:ind w:left="1410"/>
        <w:jc w:val="both"/>
        <w:rPr>
          <w:rFonts w:ascii="Arial Narrow" w:hAnsi="Arial Narrow" w:cs="Arial"/>
        </w:rPr>
      </w:pPr>
      <w:r w:rsidRPr="00701F1B">
        <w:rPr>
          <w:rFonts w:ascii="Arial Narrow" w:hAnsi="Arial Narrow" w:cs="Arial"/>
        </w:rPr>
        <w:t>Svislé a připojovací kanalizační potrubí bude smontováno z hrdlovaných trub a tvarovek těsněných gumovými kroužky systému HT.  Svodné ležaté potrubí vnější i vnitřní kanalizace (DN 200, 160, 125 a 110) bude provedeno z hrdlovaných trub a tvarovek těsněných gumovými kroužky systému KG.  Při montáži a pokládce potrubí kanalizace je nutno dodržet technologické postupy doporučené výrobcem.</w:t>
      </w:r>
    </w:p>
    <w:p w:rsidR="00701F1B" w:rsidRPr="00701F1B" w:rsidRDefault="00701F1B" w:rsidP="00E80848">
      <w:pPr>
        <w:spacing w:after="0" w:line="276" w:lineRule="auto"/>
        <w:ind w:left="1410"/>
        <w:jc w:val="both"/>
        <w:rPr>
          <w:rFonts w:ascii="Arial Narrow" w:hAnsi="Arial Narrow" w:cs="Arial"/>
        </w:rPr>
      </w:pPr>
      <w:r w:rsidRPr="00701F1B">
        <w:rPr>
          <w:rFonts w:ascii="Arial Narrow" w:hAnsi="Arial Narrow" w:cs="Arial"/>
        </w:rPr>
        <w:t>Kanalizační potrubí přípojné bude vedeno v minimálním spádu 3 % se zaústěním do svislého odpadního potrubí, a to pak následovně do svodného ležatého potrubí, které bude vedeno v příslušném spádu (min. 2 %) do šachty Š1.</w:t>
      </w:r>
    </w:p>
    <w:p w:rsidR="00701F1B" w:rsidRPr="00E80848" w:rsidRDefault="00701F1B" w:rsidP="00E80848">
      <w:pPr>
        <w:spacing w:after="0" w:line="276" w:lineRule="auto"/>
        <w:jc w:val="both"/>
        <w:rPr>
          <w:rFonts w:ascii="Arial Narrow" w:hAnsi="Arial Narrow" w:cs="Arial"/>
        </w:rPr>
      </w:pPr>
      <w:r w:rsidRPr="00701F1B">
        <w:rPr>
          <w:rFonts w:ascii="Arial Narrow" w:hAnsi="Arial Narrow" w:cs="Arial"/>
        </w:rPr>
        <w:tab/>
      </w:r>
      <w:r w:rsidR="00E80848">
        <w:rPr>
          <w:rFonts w:ascii="Arial Narrow" w:hAnsi="Arial Narrow" w:cs="Arial"/>
        </w:rPr>
        <w:tab/>
      </w:r>
      <w:r w:rsidRPr="00701F1B">
        <w:rPr>
          <w:rFonts w:ascii="Arial Narrow" w:hAnsi="Arial Narrow" w:cs="Arial"/>
        </w:rPr>
        <w:t xml:space="preserve">Potrubí vnitřní kanalizace bude zvukově izolováno </w:t>
      </w:r>
      <w:proofErr w:type="spellStart"/>
      <w:r w:rsidRPr="00701F1B">
        <w:rPr>
          <w:rFonts w:ascii="Arial Narrow" w:hAnsi="Arial Narrow" w:cs="Arial"/>
        </w:rPr>
        <w:t>návlekovou</w:t>
      </w:r>
      <w:proofErr w:type="spellEnd"/>
      <w:r w:rsidRPr="00701F1B">
        <w:rPr>
          <w:rFonts w:ascii="Arial Narrow" w:hAnsi="Arial Narrow" w:cs="Arial"/>
        </w:rPr>
        <w:t xml:space="preserve"> izolací z pěnového PE.</w:t>
      </w:r>
      <w:r w:rsidRPr="008C7092">
        <w:rPr>
          <w:rFonts w:ascii="Arial" w:hAnsi="Arial" w:cs="Arial"/>
        </w:rPr>
        <w:tab/>
      </w:r>
    </w:p>
    <w:p w:rsidR="00E80848" w:rsidRDefault="00E80848"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sidRPr="00E80848">
        <w:rPr>
          <w:rFonts w:ascii="Arial Narrow" w:eastAsia="Times New Roman" w:hAnsi="Arial Narrow" w:cs="Courier New"/>
          <w:lang w:eastAsia="cs-CZ"/>
        </w:rPr>
        <w:tab/>
      </w:r>
    </w:p>
    <w:p w:rsidR="00C77A6B" w:rsidRPr="00C77A6B" w:rsidRDefault="00E80848"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sidR="00C77A6B" w:rsidRPr="00C77A6B">
        <w:rPr>
          <w:rFonts w:ascii="Arial Narrow" w:eastAsia="Times New Roman" w:hAnsi="Arial Narrow" w:cs="Courier New"/>
          <w:u w:val="single"/>
          <w:lang w:eastAsia="cs-CZ"/>
        </w:rPr>
        <w:t xml:space="preserve">Vytápění </w:t>
      </w:r>
      <w:r w:rsidR="00C77A6B" w:rsidRPr="00C77A6B">
        <w:rPr>
          <w:rFonts w:ascii="Arial Narrow" w:eastAsia="Times New Roman" w:hAnsi="Arial Narrow" w:cs="Courier New"/>
          <w:lang w:eastAsia="cs-CZ"/>
        </w:rPr>
        <w:t>v celém rozsahu objektu nové</w:t>
      </w:r>
    </w:p>
    <w:p w:rsidR="00E80848" w:rsidRPr="00E80848" w:rsidRDefault="00E80848" w:rsidP="00E80848">
      <w:pPr>
        <w:spacing w:after="0" w:line="276" w:lineRule="auto"/>
        <w:ind w:left="708" w:firstLine="708"/>
        <w:rPr>
          <w:rFonts w:ascii="Arial Narrow" w:eastAsia="Times New Roman" w:hAnsi="Arial Narrow" w:cs="Times New Roman"/>
          <w:u w:val="single"/>
          <w:lang w:eastAsia="cs-CZ"/>
        </w:rPr>
      </w:pPr>
      <w:r w:rsidRPr="00E80848">
        <w:rPr>
          <w:rFonts w:ascii="Arial Narrow" w:eastAsia="Times New Roman" w:hAnsi="Arial Narrow" w:cs="Times New Roman"/>
          <w:u w:val="single"/>
          <w:lang w:eastAsia="cs-CZ"/>
        </w:rPr>
        <w:t>4. Stávající stav</w:t>
      </w:r>
    </w:p>
    <w:p w:rsidR="00E80848" w:rsidRPr="00E80848" w:rsidRDefault="00E80848" w:rsidP="00E80848">
      <w:pPr>
        <w:spacing w:after="0" w:line="276" w:lineRule="auto"/>
        <w:ind w:left="708" w:firstLine="708"/>
        <w:jc w:val="both"/>
        <w:rPr>
          <w:rFonts w:ascii="Arial Narrow" w:eastAsia="Times New Roman" w:hAnsi="Arial Narrow" w:cs="Arial"/>
          <w:u w:val="single"/>
          <w:lang w:eastAsia="cs-CZ"/>
        </w:rPr>
      </w:pPr>
      <w:r w:rsidRPr="00E80848">
        <w:rPr>
          <w:rFonts w:ascii="Arial Narrow" w:eastAsia="Times New Roman" w:hAnsi="Arial Narrow" w:cs="Times New Roman"/>
          <w:u w:val="single"/>
          <w:lang w:eastAsia="cs-CZ"/>
        </w:rPr>
        <w:t>4.1. Zdroj tepla, odběrné místo</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Objekt DPO </w:t>
      </w:r>
      <w:proofErr w:type="spellStart"/>
      <w:r w:rsidRPr="00E80848">
        <w:rPr>
          <w:rFonts w:ascii="Arial Narrow" w:eastAsia="Times New Roman" w:hAnsi="Arial Narrow" w:cs="Arial"/>
          <w:lang w:eastAsia="cs-CZ"/>
        </w:rPr>
        <w:t>č.p</w:t>
      </w:r>
      <w:proofErr w:type="spellEnd"/>
      <w:r w:rsidRPr="00E80848">
        <w:rPr>
          <w:rFonts w:ascii="Arial Narrow" w:eastAsia="Times New Roman" w:hAnsi="Arial Narrow" w:cs="Arial"/>
          <w:lang w:eastAsia="cs-CZ"/>
        </w:rPr>
        <w:t xml:space="preserve"> 494/2 je spolu s domy na ul. Střední, Jurečkova a </w:t>
      </w:r>
      <w:proofErr w:type="spellStart"/>
      <w:r w:rsidRPr="00E80848">
        <w:rPr>
          <w:rFonts w:ascii="Arial Narrow" w:eastAsia="Times New Roman" w:hAnsi="Arial Narrow" w:cs="Arial"/>
          <w:lang w:eastAsia="cs-CZ"/>
        </w:rPr>
        <w:t>Denisova</w:t>
      </w:r>
      <w:proofErr w:type="spellEnd"/>
      <w:r w:rsidRPr="00E80848">
        <w:rPr>
          <w:rFonts w:ascii="Arial Narrow" w:eastAsia="Times New Roman" w:hAnsi="Arial Narrow" w:cs="Arial"/>
          <w:lang w:eastAsia="cs-CZ"/>
        </w:rPr>
        <w:t xml:space="preserve"> napojen na soustavu centralizovaného zásobování teplem, provozovanou společností </w:t>
      </w:r>
      <w:proofErr w:type="spellStart"/>
      <w:r w:rsidRPr="00E80848">
        <w:rPr>
          <w:rFonts w:ascii="Arial Narrow" w:eastAsia="Times New Roman" w:hAnsi="Arial Narrow" w:cs="Arial"/>
          <w:lang w:eastAsia="cs-CZ"/>
        </w:rPr>
        <w:t>Veolia</w:t>
      </w:r>
      <w:proofErr w:type="spellEnd"/>
      <w:r w:rsidRPr="00E80848">
        <w:rPr>
          <w:rFonts w:ascii="Arial Narrow" w:eastAsia="Times New Roman" w:hAnsi="Arial Narrow" w:cs="Arial"/>
          <w:lang w:eastAsia="cs-CZ"/>
        </w:rPr>
        <w:t xml:space="preserve"> Energie ČR, a.s., Region Severní Morava. </w:t>
      </w:r>
      <w:proofErr w:type="spellStart"/>
      <w:r w:rsidRPr="00E80848">
        <w:rPr>
          <w:rFonts w:ascii="Arial Narrow" w:eastAsia="Times New Roman" w:hAnsi="Arial Narrow" w:cs="Arial"/>
          <w:lang w:eastAsia="cs-CZ"/>
        </w:rPr>
        <w:t>Čtyřtrubkové</w:t>
      </w:r>
      <w:proofErr w:type="spellEnd"/>
      <w:r w:rsidRPr="00E80848">
        <w:rPr>
          <w:rFonts w:ascii="Arial Narrow" w:eastAsia="Times New Roman" w:hAnsi="Arial Narrow" w:cs="Arial"/>
          <w:lang w:eastAsia="cs-CZ"/>
        </w:rPr>
        <w:t xml:space="preserve"> sekundární rozvody tepla (dále SRT)¨jsou vedeny sklepy a neprůlezným topným kanálem s parní předávací stanice č. 630. V objektu DPO jsou SRT DN 125 – 63/40 vedeny nad podlahou 1.PP nad sebou.</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V odběrném místě (</w:t>
      </w:r>
      <w:proofErr w:type="spellStart"/>
      <w:r w:rsidRPr="00E80848">
        <w:rPr>
          <w:rFonts w:ascii="Arial Narrow" w:eastAsia="Times New Roman" w:hAnsi="Arial Narrow" w:cs="Arial"/>
          <w:lang w:eastAsia="cs-CZ"/>
        </w:rPr>
        <w:t>napojovacím</w:t>
      </w:r>
      <w:proofErr w:type="spellEnd"/>
      <w:r w:rsidRPr="00E80848">
        <w:rPr>
          <w:rFonts w:ascii="Arial Narrow" w:eastAsia="Times New Roman" w:hAnsi="Arial Narrow" w:cs="Arial"/>
          <w:lang w:eastAsia="cs-CZ"/>
        </w:rPr>
        <w:t xml:space="preserve"> uzlu), umístěném v samostatné sklepní místnosti č. 010 byla na stávající rozvod vysazena odbočka DN 40 s oběhovým čerpadlem a regulačním ventilem, na kterou jsou napojeny otopná tělesa v dodatečně zřízeném dispečinku.</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Spotřeba tepla je měřena ultrazvukovým měřičem tepla </w:t>
      </w:r>
      <w:proofErr w:type="spellStart"/>
      <w:r w:rsidRPr="00E80848">
        <w:rPr>
          <w:rFonts w:ascii="Arial Narrow" w:eastAsia="Times New Roman" w:hAnsi="Arial Narrow" w:cs="Arial"/>
          <w:lang w:eastAsia="cs-CZ"/>
        </w:rPr>
        <w:t>Kamstrup</w:t>
      </w:r>
      <w:proofErr w:type="spellEnd"/>
      <w:r w:rsidRPr="00E80848">
        <w:rPr>
          <w:rFonts w:ascii="Arial Narrow" w:eastAsia="Times New Roman" w:hAnsi="Arial Narrow" w:cs="Arial"/>
          <w:lang w:eastAsia="cs-CZ"/>
        </w:rPr>
        <w:t xml:space="preserve"> s průtokoměrem DN 65 Q</w:t>
      </w:r>
      <w:r w:rsidRPr="00E80848">
        <w:rPr>
          <w:rFonts w:ascii="Arial Narrow" w:eastAsia="Times New Roman" w:hAnsi="Arial Narrow" w:cs="Arial"/>
          <w:vertAlign w:val="subscript"/>
          <w:lang w:eastAsia="cs-CZ"/>
        </w:rPr>
        <w:t>N</w:t>
      </w:r>
      <w:r w:rsidRPr="00E80848">
        <w:rPr>
          <w:rFonts w:ascii="Arial Narrow" w:eastAsia="Times New Roman" w:hAnsi="Arial Narrow" w:cs="Arial"/>
          <w:lang w:eastAsia="cs-CZ"/>
        </w:rPr>
        <w:t xml:space="preserve"> = 25 m</w:t>
      </w:r>
      <w:r w:rsidRPr="00E80848">
        <w:rPr>
          <w:rFonts w:ascii="Arial Narrow" w:eastAsia="Times New Roman" w:hAnsi="Arial Narrow" w:cs="Arial"/>
          <w:vertAlign w:val="superscript"/>
          <w:lang w:eastAsia="cs-CZ"/>
        </w:rPr>
        <w:t>3</w:t>
      </w:r>
      <w:r w:rsidRPr="00E80848">
        <w:rPr>
          <w:rFonts w:ascii="Arial Narrow" w:eastAsia="Times New Roman" w:hAnsi="Arial Narrow" w:cs="Arial"/>
          <w:lang w:eastAsia="cs-CZ"/>
        </w:rPr>
        <w:t>/h, umístěným ve vratném potrubí mimo oplocenou část zapojovacího uzlu.</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Otopná soustava je napojena na rozvod </w:t>
      </w:r>
      <w:proofErr w:type="spellStart"/>
      <w:r w:rsidRPr="00E80848">
        <w:rPr>
          <w:rFonts w:ascii="Arial Narrow" w:eastAsia="Times New Roman" w:hAnsi="Arial Narrow" w:cs="Arial"/>
          <w:lang w:eastAsia="cs-CZ"/>
        </w:rPr>
        <w:t>ekvitermně</w:t>
      </w:r>
      <w:proofErr w:type="spellEnd"/>
      <w:r w:rsidRPr="00E80848">
        <w:rPr>
          <w:rFonts w:ascii="Arial Narrow" w:eastAsia="Times New Roman" w:hAnsi="Arial Narrow" w:cs="Arial"/>
          <w:lang w:eastAsia="cs-CZ"/>
        </w:rPr>
        <w:t xml:space="preserve"> regulované otopné vody o teplotě na výstupu z PS 72 °C při venkovní teplotě vzduchu -15 °C, 62 °C při venkovní teplotě vzduchu           0 °C a 40 °C při venkovní teplotě vzduchu +15 °C.</w:t>
      </w:r>
    </w:p>
    <w:p w:rsidR="00E80848" w:rsidRPr="00E80848" w:rsidRDefault="00E80848" w:rsidP="00E80848">
      <w:pPr>
        <w:spacing w:after="0" w:line="276" w:lineRule="auto"/>
        <w:ind w:left="708" w:firstLine="708"/>
        <w:jc w:val="both"/>
        <w:rPr>
          <w:rFonts w:ascii="Arial Narrow" w:eastAsia="Times New Roman" w:hAnsi="Arial Narrow" w:cs="Arial"/>
          <w:u w:val="single"/>
          <w:lang w:eastAsia="cs-CZ"/>
        </w:rPr>
      </w:pPr>
      <w:r w:rsidRPr="00E80848">
        <w:rPr>
          <w:rFonts w:ascii="Arial Narrow" w:eastAsia="Times New Roman" w:hAnsi="Arial Narrow" w:cs="Arial"/>
          <w:u w:val="single"/>
          <w:lang w:eastAsia="cs-CZ"/>
        </w:rPr>
        <w:t>4.2. Rozvody otopné vody</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Horizontální rozvod otopné vody z ocelových bezešvých trubek je větevnatý. Je vedený pod stropem 1.PP. Z něj jsou vyvedeny odbočky ke stoupačkám opatřeným uzavírací a odvodňovací armaturou. </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Stoupačky jsou vedena ve zdi stejně jako připojovací potrubí k otopným tělesům.</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u w:val="single"/>
          <w:lang w:eastAsia="cs-CZ"/>
        </w:rPr>
        <w:t>4.3. Otopná tělesa</w:t>
      </w:r>
    </w:p>
    <w:p w:rsidR="00E80848" w:rsidRPr="00E80848" w:rsidRDefault="00E80848" w:rsidP="00E80848">
      <w:pPr>
        <w:spacing w:after="0" w:line="276" w:lineRule="auto"/>
        <w:ind w:left="1416"/>
        <w:jc w:val="both"/>
        <w:rPr>
          <w:rFonts w:ascii="Arial Narrow" w:eastAsia="Times New Roman" w:hAnsi="Arial Narrow" w:cs="Arial"/>
          <w:lang w:eastAsia="cs-CZ"/>
        </w:rPr>
      </w:pPr>
      <w:proofErr w:type="spellStart"/>
      <w:r w:rsidRPr="00E80848">
        <w:rPr>
          <w:rFonts w:ascii="Arial Narrow" w:eastAsia="Times New Roman" w:hAnsi="Arial Narrow" w:cs="Arial"/>
          <w:lang w:eastAsia="cs-CZ"/>
        </w:rPr>
        <w:lastRenderedPageBreak/>
        <w:t>Teplosměnou</w:t>
      </w:r>
      <w:proofErr w:type="spellEnd"/>
      <w:r w:rsidRPr="00E80848">
        <w:rPr>
          <w:rFonts w:ascii="Arial Narrow" w:eastAsia="Times New Roman" w:hAnsi="Arial Narrow" w:cs="Arial"/>
          <w:lang w:eastAsia="cs-CZ"/>
        </w:rPr>
        <w:t xml:space="preserve"> plochu tvoří převážně litinová článková otopná tělesa </w:t>
      </w:r>
      <w:proofErr w:type="spellStart"/>
      <w:r w:rsidRPr="00E80848">
        <w:rPr>
          <w:rFonts w:ascii="Arial Narrow" w:eastAsia="Times New Roman" w:hAnsi="Arial Narrow" w:cs="Arial"/>
          <w:lang w:eastAsia="cs-CZ"/>
        </w:rPr>
        <w:t>Slavia</w:t>
      </w:r>
      <w:proofErr w:type="spellEnd"/>
      <w:r w:rsidRPr="00E80848">
        <w:rPr>
          <w:rFonts w:ascii="Arial Narrow" w:eastAsia="Times New Roman" w:hAnsi="Arial Narrow" w:cs="Arial"/>
          <w:lang w:eastAsia="cs-CZ"/>
        </w:rPr>
        <w:t xml:space="preserve"> vel. 500/150 umístěná v nikách (2-5.NP). otopná tělesa Kalor1 vel 500/160. V dispečinku a před výkladci v 1NP jsou osazena ocelová desková otopná tělesa VK.</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Otopná tělesa jsou opatřena termostatickými ventily, tělesa VK rohovými uzavíracími šroubeními.</w:t>
      </w:r>
    </w:p>
    <w:p w:rsidR="00E80848" w:rsidRPr="00E80848" w:rsidRDefault="00E80848" w:rsidP="00E80848">
      <w:pPr>
        <w:spacing w:after="0" w:line="276" w:lineRule="auto"/>
        <w:ind w:left="708" w:firstLine="708"/>
        <w:jc w:val="both"/>
        <w:rPr>
          <w:rFonts w:ascii="Arial Narrow" w:eastAsia="Times New Roman" w:hAnsi="Arial Narrow" w:cs="Arial"/>
          <w:u w:val="single"/>
          <w:lang w:eastAsia="cs-CZ"/>
        </w:rPr>
      </w:pPr>
      <w:r w:rsidRPr="00E80848">
        <w:rPr>
          <w:rFonts w:ascii="Arial Narrow" w:eastAsia="Times New Roman" w:hAnsi="Arial Narrow" w:cs="Arial"/>
          <w:u w:val="single"/>
          <w:lang w:eastAsia="cs-CZ"/>
        </w:rPr>
        <w:t>5. Potřeba tepla</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Potřeba tepla na vytápění objektu byla stanovena výpočtem tepelného výkonu dle ČSN EN 12831.</w:t>
      </w:r>
      <w:r>
        <w:rPr>
          <w:rFonts w:ascii="Arial Narrow" w:eastAsia="Times New Roman" w:hAnsi="Arial Narrow" w:cs="Arial"/>
          <w:lang w:eastAsia="cs-CZ"/>
        </w:rPr>
        <w:t xml:space="preserve"> </w:t>
      </w:r>
      <w:r w:rsidRPr="00E80848">
        <w:rPr>
          <w:rFonts w:ascii="Arial Narrow" w:eastAsia="Times New Roman" w:hAnsi="Arial Narrow" w:cs="Arial"/>
          <w:lang w:eastAsia="cs-CZ"/>
        </w:rPr>
        <w:t xml:space="preserve">Vytápěný objekt je umístěn v chráněné městské zástavbě s venkovní výpočtovou teplotou vzduchu t </w:t>
      </w:r>
      <w:r w:rsidRPr="00E80848">
        <w:rPr>
          <w:rFonts w:ascii="Arial Narrow" w:eastAsia="Times New Roman" w:hAnsi="Arial Narrow" w:cs="Arial"/>
          <w:vertAlign w:val="subscript"/>
          <w:lang w:eastAsia="cs-CZ"/>
        </w:rPr>
        <w:t xml:space="preserve">e </w:t>
      </w:r>
      <w:r w:rsidRPr="00E80848">
        <w:rPr>
          <w:rFonts w:ascii="Arial Narrow" w:eastAsia="Times New Roman" w:hAnsi="Arial Narrow" w:cs="Arial"/>
          <w:lang w:eastAsia="cs-CZ"/>
        </w:rPr>
        <w:t>= -15</w:t>
      </w:r>
      <w:r w:rsidRPr="00E80848">
        <w:rPr>
          <w:rFonts w:ascii="Arial Narrow" w:eastAsia="Times New Roman" w:hAnsi="Arial Narrow" w:cs="Arial"/>
          <w:vertAlign w:val="superscript"/>
          <w:lang w:eastAsia="cs-CZ"/>
        </w:rPr>
        <w:t xml:space="preserve"> </w:t>
      </w:r>
      <w:proofErr w:type="spellStart"/>
      <w:r w:rsidRPr="00E80848">
        <w:rPr>
          <w:rFonts w:ascii="Arial Narrow" w:eastAsia="Times New Roman" w:hAnsi="Arial Narrow" w:cs="Arial"/>
          <w:vertAlign w:val="superscript"/>
          <w:lang w:eastAsia="cs-CZ"/>
        </w:rPr>
        <w:t>o</w:t>
      </w:r>
      <w:r w:rsidRPr="00E80848">
        <w:rPr>
          <w:rFonts w:ascii="Arial Narrow" w:eastAsia="Times New Roman" w:hAnsi="Arial Narrow" w:cs="Arial"/>
          <w:lang w:eastAsia="cs-CZ"/>
        </w:rPr>
        <w:t>C</w:t>
      </w:r>
      <w:proofErr w:type="spellEnd"/>
      <w:r w:rsidRPr="00E80848">
        <w:rPr>
          <w:rFonts w:ascii="Arial Narrow" w:eastAsia="Times New Roman" w:hAnsi="Arial Narrow" w:cs="Arial"/>
          <w:lang w:eastAsia="cs-CZ"/>
        </w:rPr>
        <w:t xml:space="preserve"> ( krajinná oblast 2 ).</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Celková výpočtová potřeba tepla - tepelný výkon na vytápění činí Q</w:t>
      </w:r>
      <w:r w:rsidRPr="00E80848">
        <w:rPr>
          <w:rFonts w:ascii="Arial Narrow" w:eastAsia="Times New Roman" w:hAnsi="Arial Narrow" w:cs="Arial"/>
          <w:vertAlign w:val="subscript"/>
          <w:lang w:eastAsia="cs-CZ"/>
        </w:rPr>
        <w:t>UT</w:t>
      </w:r>
      <w:r w:rsidRPr="00E80848">
        <w:rPr>
          <w:rFonts w:ascii="Arial Narrow" w:eastAsia="Times New Roman" w:hAnsi="Arial Narrow" w:cs="Arial"/>
          <w:lang w:eastAsia="cs-CZ"/>
        </w:rPr>
        <w:t xml:space="preserve"> =210 kW z toho </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dispečink 7 kW.</w:t>
      </w:r>
    </w:p>
    <w:p w:rsidR="00E80848" w:rsidRPr="00E80848" w:rsidRDefault="00E80848" w:rsidP="00E80848">
      <w:pPr>
        <w:spacing w:after="0" w:line="276" w:lineRule="auto"/>
        <w:ind w:left="708" w:firstLine="708"/>
        <w:jc w:val="both"/>
        <w:rPr>
          <w:rFonts w:ascii="Arial Narrow" w:eastAsia="Times New Roman" w:hAnsi="Arial Narrow" w:cs="Arial"/>
          <w:u w:val="single"/>
          <w:lang w:eastAsia="cs-CZ"/>
        </w:rPr>
      </w:pPr>
      <w:r w:rsidRPr="00E80848">
        <w:rPr>
          <w:rFonts w:ascii="Arial Narrow" w:eastAsia="Times New Roman" w:hAnsi="Arial Narrow" w:cs="Arial"/>
          <w:u w:val="single"/>
          <w:lang w:eastAsia="cs-CZ"/>
        </w:rPr>
        <w:t>6. Technický a funkční popis navrženého zařízení</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u w:val="single"/>
          <w:lang w:eastAsia="cs-CZ"/>
        </w:rPr>
        <w:t>6.3. Objektová předávací stanice</w:t>
      </w:r>
    </w:p>
    <w:p w:rsidR="00E80848" w:rsidRPr="00E80848" w:rsidRDefault="00E80848" w:rsidP="00E80848">
      <w:pPr>
        <w:spacing w:after="0" w:line="276" w:lineRule="auto"/>
        <w:ind w:left="1416"/>
        <w:jc w:val="both"/>
        <w:rPr>
          <w:rFonts w:ascii="Arial Narrow" w:eastAsia="Times New Roman" w:hAnsi="Arial Narrow" w:cs="Times New Roman"/>
          <w:bCs/>
          <w:lang w:eastAsia="cs-CZ"/>
        </w:rPr>
      </w:pPr>
      <w:r w:rsidRPr="00E80848">
        <w:rPr>
          <w:rFonts w:ascii="Arial Narrow" w:eastAsia="Times New Roman" w:hAnsi="Arial Narrow" w:cs="Times New Roman"/>
          <w:lang w:eastAsia="cs-CZ"/>
        </w:rPr>
        <w:t xml:space="preserve">Protože na sekundární rozvody tepla jsou napojeny bytové domy s odlišným režimem vytápění než objekt DPO (kromě dispečinku) bude nově zřízena OPS řešit útlum vytápění ve dnech pracovního volna a v nočních </w:t>
      </w:r>
      <w:proofErr w:type="spellStart"/>
      <w:r w:rsidRPr="00E80848">
        <w:rPr>
          <w:rFonts w:ascii="Arial Narrow" w:eastAsia="Times New Roman" w:hAnsi="Arial Narrow" w:cs="Times New Roman"/>
          <w:lang w:eastAsia="cs-CZ"/>
        </w:rPr>
        <w:t>v nočních</w:t>
      </w:r>
      <w:proofErr w:type="spellEnd"/>
      <w:r w:rsidRPr="00E80848">
        <w:rPr>
          <w:rFonts w:ascii="Arial Narrow" w:eastAsia="Times New Roman" w:hAnsi="Arial Narrow" w:cs="Times New Roman"/>
          <w:lang w:eastAsia="cs-CZ"/>
        </w:rPr>
        <w:t xml:space="preserve"> hodinách (kromě dispečinku).</w:t>
      </w:r>
      <w:r w:rsidRPr="00E80848">
        <w:rPr>
          <w:rFonts w:ascii="Arial Narrow" w:eastAsia="Times New Roman" w:hAnsi="Arial Narrow" w:cs="Times New Roman"/>
          <w:bCs/>
          <w:lang w:eastAsia="cs-CZ"/>
        </w:rPr>
        <w:t xml:space="preserve"> </w:t>
      </w:r>
    </w:p>
    <w:p w:rsidR="00E80848" w:rsidRPr="00E80848" w:rsidRDefault="00E80848" w:rsidP="00E80848">
      <w:pPr>
        <w:suppressAutoHyphens/>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Dojde ke snížení spotřeby tepla a tím nákladů na vytápění domu min o 10 %.</w:t>
      </w:r>
    </w:p>
    <w:p w:rsidR="00E80848" w:rsidRPr="00E80848" w:rsidRDefault="00E80848" w:rsidP="00E80848">
      <w:pPr>
        <w:suppressAutoHyphens/>
        <w:spacing w:after="0" w:line="276" w:lineRule="auto"/>
        <w:ind w:left="708" w:firstLine="708"/>
        <w:jc w:val="both"/>
        <w:rPr>
          <w:rFonts w:ascii="Arial Narrow" w:eastAsia="Times New Roman" w:hAnsi="Arial Narrow" w:cs="Arial"/>
          <w:color w:val="000000"/>
          <w:lang w:eastAsia="cs-CZ"/>
        </w:rPr>
      </w:pPr>
      <w:r w:rsidRPr="00E80848">
        <w:rPr>
          <w:rFonts w:ascii="Arial Narrow" w:eastAsia="Times New Roman" w:hAnsi="Arial Narrow" w:cs="Arial"/>
          <w:color w:val="000000"/>
          <w:lang w:eastAsia="cs-CZ"/>
        </w:rPr>
        <w:t>Tlakově závislá teplovodní domovní předávací stanice bude umístěna v odběrném místě</w:t>
      </w:r>
    </w:p>
    <w:p w:rsidR="00E80848" w:rsidRDefault="00E80848" w:rsidP="00E80848">
      <w:pPr>
        <w:suppressAutoHyphens/>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color w:val="000000"/>
          <w:lang w:eastAsia="cs-CZ"/>
        </w:rPr>
        <w:t xml:space="preserve">Bude provedena demontáž potrubí a armatur po stávající domovní uzávěry – kulové </w:t>
      </w:r>
      <w:proofErr w:type="spellStart"/>
      <w:r w:rsidRPr="00E80848">
        <w:rPr>
          <w:rFonts w:ascii="Arial Narrow" w:eastAsia="Times New Roman" w:hAnsi="Arial Narrow" w:cs="Arial"/>
          <w:color w:val="000000"/>
          <w:lang w:eastAsia="cs-CZ"/>
        </w:rPr>
        <w:t>přivařovací</w:t>
      </w:r>
      <w:proofErr w:type="spellEnd"/>
      <w:r w:rsidRPr="00E80848">
        <w:rPr>
          <w:rFonts w:ascii="Arial Narrow" w:eastAsia="Times New Roman" w:hAnsi="Arial Narrow" w:cs="Arial"/>
          <w:color w:val="000000"/>
          <w:lang w:eastAsia="cs-CZ"/>
        </w:rPr>
        <w:t xml:space="preserve"> kohouty</w:t>
      </w:r>
      <w:r>
        <w:rPr>
          <w:rFonts w:ascii="Arial Narrow" w:eastAsia="Times New Roman" w:hAnsi="Arial Narrow" w:cs="Arial"/>
          <w:lang w:eastAsia="cs-CZ"/>
        </w:rPr>
        <w:t xml:space="preserve"> </w:t>
      </w:r>
    </w:p>
    <w:p w:rsidR="00E80848" w:rsidRPr="00E80848" w:rsidRDefault="00E80848" w:rsidP="00E80848">
      <w:pPr>
        <w:suppressAutoHyphens/>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V odběrné místě bude instalována adaptivní </w:t>
      </w:r>
      <w:proofErr w:type="spellStart"/>
      <w:r w:rsidRPr="00E80848">
        <w:rPr>
          <w:rFonts w:ascii="Arial Narrow" w:eastAsia="Times New Roman" w:hAnsi="Arial Narrow" w:cs="Arial"/>
          <w:lang w:eastAsia="cs-CZ"/>
        </w:rPr>
        <w:t>ekvitermní</w:t>
      </w:r>
      <w:proofErr w:type="spellEnd"/>
      <w:r w:rsidRPr="00E80848">
        <w:rPr>
          <w:rFonts w:ascii="Arial Narrow" w:eastAsia="Times New Roman" w:hAnsi="Arial Narrow" w:cs="Arial"/>
          <w:lang w:eastAsia="cs-CZ"/>
        </w:rPr>
        <w:t xml:space="preserve"> regulace otopné vody větve:</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DPO DN 100</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Dispečink DN 25</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Budou navržena zařízení s dvoucestnými tlakově nezávislými regulačními ventily (poz.3, 4), pevným zkraty a směšovacími  čerpadly s automatickou regulací výkonu 1x 230 V (poz.1, 2). Směšovací čerpadla</w:t>
      </w:r>
      <w:r>
        <w:rPr>
          <w:rFonts w:ascii="Arial Narrow" w:eastAsia="Times New Roman" w:hAnsi="Arial Narrow" w:cs="Arial"/>
          <w:lang w:eastAsia="cs-CZ"/>
        </w:rPr>
        <w:t xml:space="preserve"> </w:t>
      </w:r>
      <w:r w:rsidRPr="00E80848">
        <w:rPr>
          <w:rFonts w:ascii="Arial Narrow" w:eastAsia="Times New Roman" w:hAnsi="Arial Narrow" w:cs="Arial"/>
          <w:lang w:eastAsia="cs-CZ"/>
        </w:rPr>
        <w:t>bude umístěno ve výstupním potrubí (za cirkulačním zkratem). Na regulačních ventilech bude nastaveno omezení max. průtoku.</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 xml:space="preserve">K uzavření obou větví budou použity kulové kohouty a </w:t>
      </w:r>
      <w:proofErr w:type="spellStart"/>
      <w:r w:rsidRPr="00E80848">
        <w:rPr>
          <w:rFonts w:ascii="Arial Narrow" w:eastAsia="Times New Roman" w:hAnsi="Arial Narrow" w:cs="Arial"/>
          <w:lang w:eastAsia="cs-CZ"/>
        </w:rPr>
        <w:t>mezipřírubové</w:t>
      </w:r>
      <w:proofErr w:type="spellEnd"/>
      <w:r w:rsidRPr="00E80848">
        <w:rPr>
          <w:rFonts w:ascii="Arial Narrow" w:eastAsia="Times New Roman" w:hAnsi="Arial Narrow" w:cs="Arial"/>
          <w:lang w:eastAsia="cs-CZ"/>
        </w:rPr>
        <w:t xml:space="preserve"> klapky. </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Nové potrubí otopné vody je svařeno z ocelových bezešvých hladkých trubek, varných přechodů a oblouků K3. Spotřeba tepla bude měřena stávajícím měřičem tepla.</w:t>
      </w:r>
    </w:p>
    <w:p w:rsidR="00E80848" w:rsidRPr="00E80848" w:rsidRDefault="00E80848" w:rsidP="00E80848">
      <w:pPr>
        <w:spacing w:after="0" w:line="276" w:lineRule="auto"/>
        <w:ind w:left="708" w:firstLine="708"/>
        <w:rPr>
          <w:rFonts w:ascii="Arial Narrow" w:eastAsia="Times New Roman" w:hAnsi="Arial Narrow" w:cs="Times New Roman"/>
          <w:bCs/>
          <w:u w:val="single"/>
          <w:lang w:eastAsia="cs-CZ"/>
        </w:rPr>
      </w:pPr>
      <w:r w:rsidRPr="00E80848">
        <w:rPr>
          <w:rFonts w:ascii="Arial Narrow" w:eastAsia="Times New Roman" w:hAnsi="Arial Narrow" w:cs="Times New Roman"/>
          <w:bCs/>
          <w:u w:val="single"/>
          <w:lang w:eastAsia="cs-CZ"/>
        </w:rPr>
        <w:t>6.4. Rozvody otopné vody</w:t>
      </w:r>
    </w:p>
    <w:p w:rsidR="00E80848" w:rsidRPr="00E80848" w:rsidRDefault="00E80848" w:rsidP="00E80848">
      <w:pPr>
        <w:spacing w:after="0" w:line="276" w:lineRule="auto"/>
        <w:ind w:left="1416"/>
        <w:jc w:val="both"/>
        <w:rPr>
          <w:rFonts w:ascii="Arial Narrow" w:eastAsia="Times New Roman" w:hAnsi="Arial Narrow" w:cs="Arial"/>
          <w:color w:val="000000"/>
          <w:lang w:eastAsia="cs-CZ"/>
        </w:rPr>
      </w:pPr>
      <w:r w:rsidRPr="00E80848">
        <w:rPr>
          <w:rFonts w:ascii="Arial Narrow" w:eastAsia="Times New Roman" w:hAnsi="Arial Narrow" w:cs="Arial"/>
          <w:color w:val="000000"/>
          <w:lang w:eastAsia="cs-CZ"/>
        </w:rPr>
        <w:t xml:space="preserve">Nové horizontální rozvody otopné vody budou zavěšeny pod stropem 1.PP. Potrubí DN 32 a vyšší bude svařeno z ocelových bezešvých hladkých trubek </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Rozvody otopné vody do DN 25 jsou navrženy s tenkostěnných přesných trubek z oceli a </w:t>
      </w:r>
      <w:proofErr w:type="spellStart"/>
      <w:r w:rsidRPr="00E80848">
        <w:rPr>
          <w:rFonts w:ascii="Arial Narrow" w:eastAsia="Times New Roman" w:hAnsi="Arial Narrow" w:cs="Arial"/>
          <w:lang w:eastAsia="cs-CZ"/>
        </w:rPr>
        <w:t>pozink</w:t>
      </w:r>
      <w:proofErr w:type="spellEnd"/>
      <w:r w:rsidRPr="00E80848">
        <w:rPr>
          <w:rFonts w:ascii="Arial Narrow" w:eastAsia="Times New Roman" w:hAnsi="Arial Narrow" w:cs="Arial"/>
          <w:lang w:eastAsia="cs-CZ"/>
        </w:rPr>
        <w:t xml:space="preserve"> vnějšího povrchu. Trubky budou spojovány lisovanými spojkami.</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Stoupačky budou vedeny volně před zdí, přípojné potrubí k otopným tělesům v podhledu nižšího podlaží. </w:t>
      </w:r>
      <w:r w:rsidRPr="00E80848">
        <w:rPr>
          <w:rFonts w:ascii="Arial Narrow" w:eastAsia="Times New Roman" w:hAnsi="Arial Narrow" w:cs="Arial"/>
          <w:color w:val="000000"/>
          <w:lang w:eastAsia="cs-CZ"/>
        </w:rPr>
        <w:t xml:space="preserve">K upevnění potrubí na strop budou použity </w:t>
      </w:r>
      <w:proofErr w:type="spellStart"/>
      <w:r w:rsidRPr="00E80848">
        <w:rPr>
          <w:rFonts w:ascii="Arial Narrow" w:eastAsia="Times New Roman" w:hAnsi="Arial Narrow" w:cs="Arial"/>
          <w:color w:val="000000"/>
          <w:lang w:eastAsia="cs-CZ"/>
        </w:rPr>
        <w:t>jednošroubové</w:t>
      </w:r>
      <w:proofErr w:type="spellEnd"/>
      <w:r w:rsidRPr="00E80848">
        <w:rPr>
          <w:rFonts w:ascii="Arial Narrow" w:eastAsia="Times New Roman" w:hAnsi="Arial Narrow" w:cs="Arial"/>
          <w:color w:val="000000"/>
          <w:lang w:eastAsia="cs-CZ"/>
        </w:rPr>
        <w:t xml:space="preserve"> objímky, závitové tyče a zarážecí kotvy.</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Stoupačky budou opatřeny uzavírací, vyvažovací a odvodňovací armaturou</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Rozvodné potrubí bude odvzdušněno přes odvzdušňovací ventily otopných těles a odvodněno přes vypouštěcí kohouty v nejnižších místech rozvodů. Tepelná dilatace potrubí bude kompenzována v lomových bodech trasy.</w:t>
      </w:r>
    </w:p>
    <w:p w:rsidR="00E80848" w:rsidRPr="00E80848" w:rsidRDefault="00E80848" w:rsidP="00E80848">
      <w:pPr>
        <w:spacing w:after="0" w:line="276" w:lineRule="auto"/>
        <w:ind w:left="708" w:firstLine="708"/>
        <w:jc w:val="both"/>
        <w:rPr>
          <w:rFonts w:ascii="Arial Narrow" w:eastAsia="Times New Roman" w:hAnsi="Arial Narrow" w:cs="Arial"/>
          <w:u w:val="single"/>
          <w:lang w:eastAsia="cs-CZ"/>
        </w:rPr>
      </w:pPr>
      <w:r w:rsidRPr="00E80848">
        <w:rPr>
          <w:rFonts w:ascii="Arial Narrow" w:eastAsia="Times New Roman" w:hAnsi="Arial Narrow" w:cs="Arial"/>
          <w:u w:val="single"/>
          <w:lang w:eastAsia="cs-CZ"/>
        </w:rPr>
        <w:t>6.5. Otopná tělesa</w:t>
      </w:r>
    </w:p>
    <w:p w:rsidR="00E80848" w:rsidRPr="00E80848" w:rsidRDefault="00E80848" w:rsidP="00E80848">
      <w:pPr>
        <w:spacing w:after="0" w:line="276" w:lineRule="auto"/>
        <w:ind w:left="1416"/>
        <w:jc w:val="both"/>
        <w:rPr>
          <w:rFonts w:ascii="Arial Narrow" w:eastAsia="Times New Roman" w:hAnsi="Arial Narrow" w:cs="Arial"/>
          <w:lang w:eastAsia="cs-CZ"/>
        </w:rPr>
      </w:pPr>
      <w:proofErr w:type="spellStart"/>
      <w:r w:rsidRPr="00E80848">
        <w:rPr>
          <w:rFonts w:ascii="Arial Narrow" w:eastAsia="Times New Roman" w:hAnsi="Arial Narrow" w:cs="Arial"/>
          <w:lang w:eastAsia="cs-CZ"/>
        </w:rPr>
        <w:t>Teplosměnnou</w:t>
      </w:r>
      <w:proofErr w:type="spellEnd"/>
      <w:r w:rsidRPr="00E80848">
        <w:rPr>
          <w:rFonts w:ascii="Arial Narrow" w:eastAsia="Times New Roman" w:hAnsi="Arial Narrow" w:cs="Arial"/>
          <w:lang w:eastAsia="cs-CZ"/>
        </w:rPr>
        <w:t xml:space="preserve"> plochu v kancelářích, zasedacích místnostech a místnostech pro zákazníky budou tvořit </w:t>
      </w:r>
      <w:proofErr w:type="spellStart"/>
      <w:r w:rsidRPr="00E80848">
        <w:rPr>
          <w:rFonts w:ascii="Arial Narrow" w:eastAsia="Times New Roman" w:hAnsi="Arial Narrow" w:cs="Arial"/>
          <w:lang w:eastAsia="cs-CZ"/>
        </w:rPr>
        <w:t>interiová</w:t>
      </w:r>
      <w:proofErr w:type="spellEnd"/>
      <w:r w:rsidRPr="00E80848">
        <w:rPr>
          <w:rFonts w:ascii="Arial Narrow" w:eastAsia="Times New Roman" w:hAnsi="Arial Narrow" w:cs="Arial"/>
          <w:lang w:eastAsia="cs-CZ"/>
        </w:rPr>
        <w:t xml:space="preserve"> hliníková článková otopná tělesa s připojovací roztečí 350, 500, a 600 </w:t>
      </w:r>
      <w:r w:rsidRPr="00E80848">
        <w:rPr>
          <w:rFonts w:ascii="Arial Narrow" w:eastAsia="Times New Roman" w:hAnsi="Arial Narrow" w:cs="Arial"/>
          <w:lang w:eastAsia="cs-CZ"/>
        </w:rPr>
        <w:lastRenderedPageBreak/>
        <w:t xml:space="preserve">mm. Otopná tělesa budou dodána se zabudovanou ventilovou vložkou a uzavíratelným šroubením pro </w:t>
      </w:r>
      <w:proofErr w:type="spellStart"/>
      <w:r w:rsidRPr="00E80848">
        <w:rPr>
          <w:rFonts w:ascii="Arial Narrow" w:eastAsia="Times New Roman" w:hAnsi="Arial Narrow" w:cs="Arial"/>
          <w:lang w:eastAsia="cs-CZ"/>
        </w:rPr>
        <w:t>dvoutrubkový</w:t>
      </w:r>
      <w:proofErr w:type="spellEnd"/>
      <w:r w:rsidRPr="00E80848">
        <w:rPr>
          <w:rFonts w:ascii="Arial Narrow" w:eastAsia="Times New Roman" w:hAnsi="Arial Narrow" w:cs="Arial"/>
          <w:lang w:eastAsia="cs-CZ"/>
        </w:rPr>
        <w:t xml:space="preserve"> systém a připojením na rozvody levé, spodní, přímé.</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V sociálním zařízení, kuchyňkách, skladech a archivech budou instalována ocelová desková otopná tělesa ventil kompakt s hladkou čelní deskou,a pravým spodním připojením </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a zabudovanou plynule regulovanou ventilovou vložkou. Při dimenzování otopných je zohledněno i ochlazení otopné vody v přívodním potrubí. Otopná tělesa VK budou napojena na přípojné potrubí přímým uzavíracím šroubením.</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Otopná tělesa budou opatřena termostatickými hlavicemi s vestavěným čidlem a </w:t>
      </w:r>
      <w:proofErr w:type="spellStart"/>
      <w:r w:rsidRPr="00E80848">
        <w:rPr>
          <w:rFonts w:ascii="Arial Narrow" w:eastAsia="Times New Roman" w:hAnsi="Arial Narrow" w:cs="Arial"/>
          <w:lang w:eastAsia="cs-CZ"/>
        </w:rPr>
        <w:t>protimrazovou</w:t>
      </w:r>
      <w:proofErr w:type="spellEnd"/>
      <w:r w:rsidRPr="00E80848">
        <w:rPr>
          <w:rFonts w:ascii="Arial Narrow" w:eastAsia="Times New Roman" w:hAnsi="Arial Narrow" w:cs="Arial"/>
          <w:lang w:eastAsia="cs-CZ"/>
        </w:rPr>
        <w:t xml:space="preserve"> ochranou.</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K upevnění otopných těles na stěnu budou použity navrtávací konzoly na podlahu stojánkové konzoly.</w:t>
      </w:r>
    </w:p>
    <w:p w:rsidR="00E80848" w:rsidRPr="00E80848" w:rsidRDefault="00E80848" w:rsidP="00E80848">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Otopná tělesa v archivu (m.č. 001) budou upevněna na stěnu nad stávajícím SRT.</w:t>
      </w:r>
    </w:p>
    <w:p w:rsidR="00E80848" w:rsidRPr="00E80848" w:rsidRDefault="00E80848" w:rsidP="00E80848">
      <w:pPr>
        <w:tabs>
          <w:tab w:val="num" w:pos="360"/>
        </w:tabs>
        <w:spacing w:after="0" w:line="276" w:lineRule="auto"/>
        <w:rPr>
          <w:rFonts w:ascii="Arial Narrow" w:eastAsia="Times New Roman" w:hAnsi="Arial Narrow" w:cs="Arial"/>
          <w:lang w:eastAsia="cs-CZ"/>
        </w:rPr>
      </w:pPr>
      <w:r w:rsidRPr="00E80848">
        <w:rPr>
          <w:rFonts w:ascii="Arial Narrow" w:eastAsia="Times New Roman" w:hAnsi="Arial Narrow" w:cs="Arial"/>
          <w:lang w:eastAsia="cs-CZ"/>
        </w:rPr>
        <w:tab/>
      </w:r>
      <w:r w:rsidRPr="00E80848">
        <w:rPr>
          <w:rFonts w:ascii="Arial Narrow" w:eastAsia="Times New Roman" w:hAnsi="Arial Narrow" w:cs="Arial"/>
          <w:lang w:eastAsia="cs-CZ"/>
        </w:rPr>
        <w:tab/>
      </w:r>
      <w:r w:rsidRPr="00E80848">
        <w:rPr>
          <w:rFonts w:ascii="Arial Narrow" w:eastAsia="Times New Roman" w:hAnsi="Arial Narrow" w:cs="Arial"/>
          <w:lang w:eastAsia="cs-CZ"/>
        </w:rPr>
        <w:tab/>
      </w:r>
      <w:r w:rsidRPr="00E80848">
        <w:rPr>
          <w:rFonts w:ascii="Arial Narrow" w:eastAsia="Times New Roman" w:hAnsi="Arial Narrow" w:cs="Arial"/>
          <w:u w:val="single"/>
          <w:lang w:eastAsia="cs-CZ"/>
        </w:rPr>
        <w:t>7. Tepelné izolace a nátěry</w:t>
      </w:r>
    </w:p>
    <w:p w:rsidR="00E80848" w:rsidRPr="00E80848" w:rsidRDefault="00E80848" w:rsidP="00E80848">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Times New Roman"/>
          <w:lang w:eastAsia="cs-CZ"/>
        </w:rPr>
        <w:t xml:space="preserve">Nově instalované potrubí otopné vody bude tepelně izolováno potrubními pouzdry s ALS polepem. Tloušťka tepelné izolace bude </w:t>
      </w:r>
      <w:proofErr w:type="spellStart"/>
      <w:r w:rsidRPr="00E80848">
        <w:rPr>
          <w:rFonts w:ascii="Arial Narrow" w:eastAsia="Times New Roman" w:hAnsi="Arial Narrow" w:cs="Times New Roman"/>
          <w:lang w:eastAsia="cs-CZ"/>
        </w:rPr>
        <w:t>vyhovat</w:t>
      </w:r>
      <w:proofErr w:type="spellEnd"/>
      <w:r w:rsidRPr="00E80848">
        <w:rPr>
          <w:rFonts w:ascii="Arial Narrow" w:eastAsia="Times New Roman" w:hAnsi="Arial Narrow" w:cs="Times New Roman"/>
          <w:lang w:eastAsia="cs-CZ"/>
        </w:rPr>
        <w:t xml:space="preserve"> požadavkům </w:t>
      </w:r>
      <w:r w:rsidRPr="00E80848">
        <w:rPr>
          <w:rFonts w:ascii="Arial Narrow" w:eastAsia="Times New Roman" w:hAnsi="Arial Narrow" w:cs="Arial"/>
          <w:lang w:eastAsia="cs-CZ"/>
        </w:rPr>
        <w:t> vyhlášky č. 193/2007.</w:t>
      </w:r>
    </w:p>
    <w:p w:rsidR="00E80848" w:rsidRPr="00E80848" w:rsidRDefault="00E80848" w:rsidP="00E80848">
      <w:pPr>
        <w:spacing w:after="0" w:line="276" w:lineRule="auto"/>
        <w:ind w:left="708" w:firstLine="708"/>
        <w:jc w:val="both"/>
        <w:rPr>
          <w:rFonts w:ascii="Arial Narrow" w:eastAsia="Times New Roman" w:hAnsi="Arial Narrow" w:cs="Times New Roman"/>
          <w:lang w:eastAsia="cs-CZ"/>
        </w:rPr>
      </w:pPr>
      <w:r w:rsidRPr="00E80848">
        <w:rPr>
          <w:rFonts w:ascii="Arial Narrow" w:eastAsia="Times New Roman" w:hAnsi="Arial Narrow" w:cs="Times New Roman"/>
          <w:lang w:eastAsia="cs-CZ"/>
        </w:rPr>
        <w:t>Nové ocelové tepelně izolované potrubí otopné vody bude natřeno barvou syntetickou základní.</w:t>
      </w:r>
    </w:p>
    <w:p w:rsidR="00C77A6B" w:rsidRDefault="00E80848"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sidRPr="00E80848">
        <w:rPr>
          <w:rFonts w:ascii="Arial Narrow" w:eastAsia="Times New Roman" w:hAnsi="Arial Narrow" w:cs="Courier New"/>
          <w:lang w:eastAsia="cs-CZ"/>
        </w:rPr>
        <w:tab/>
      </w:r>
      <w:proofErr w:type="spellStart"/>
      <w:r w:rsidR="00C77A6B" w:rsidRPr="00C77A6B">
        <w:rPr>
          <w:rFonts w:ascii="Arial Narrow" w:eastAsia="Times New Roman" w:hAnsi="Arial Narrow" w:cs="Courier New"/>
          <w:u w:val="single"/>
          <w:lang w:eastAsia="cs-CZ"/>
        </w:rPr>
        <w:t>Vduchotechnika</w:t>
      </w:r>
      <w:proofErr w:type="spellEnd"/>
      <w:r w:rsidR="00C77A6B" w:rsidRPr="00C77A6B">
        <w:rPr>
          <w:rFonts w:ascii="Arial Narrow" w:eastAsia="Times New Roman" w:hAnsi="Arial Narrow" w:cs="Courier New"/>
          <w:lang w:eastAsia="cs-CZ"/>
        </w:rPr>
        <w:t xml:space="preserve"> v celém rozsahu objektu nové</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V rámci projektu „vzduchotechnika“ je řešeno nucené větrání a klimatizace vybraných prostor v rámci stavby „</w:t>
      </w:r>
      <w:r w:rsidRPr="00E44D4A">
        <w:rPr>
          <w:rFonts w:ascii="Arial Narrow" w:eastAsia="Times New Roman" w:hAnsi="Arial Narrow" w:cs="Times New Roman"/>
          <w:i/>
          <w:iCs/>
          <w:color w:val="000000"/>
          <w:lang w:eastAsia="cs-CZ"/>
        </w:rPr>
        <w:t>STAVEBNÍ ÚPRAVY OBJEKTU DOPRAVNÍHO PODNIKU OSTRAVA - II. ETAPA</w:t>
      </w:r>
      <w:r w:rsidRPr="00E44D4A">
        <w:rPr>
          <w:rFonts w:ascii="Arial Narrow" w:eastAsia="Times New Roman" w:hAnsi="Arial Narrow" w:cs="Times New Roman"/>
          <w:color w:val="000000"/>
          <w:lang w:eastAsia="cs-CZ"/>
        </w:rPr>
        <w:t>“. Cílem návrhu větrání je zajistit splnění hygienických požadavků z hlediska větrání čerstvým vzduchem v jednotlivých prostorách a splnění požadavků na úpravu mikroklimatických parametrů. Pro dodržení hygienických předpisů, zejména vyhovujících parametrů stavu vzduchu pro práci a pobyt osob v prostoru, je nutné ve vybraných prostorách instalovat vzduchotechnické zařízení. Ostatní prostory jsou větrány přirozeně, tzn. pomocí otevíratelných oken. Zařízení je navrženo tak, aby splňovalo dané požadavky komfortu prostředí a vyhovovalo funkci a provozu daných prostor. Návrh řešení respektuje hygienické normy a zásady větrání prostředí. Projekt řeší návrh systému nuceného větrání pro prostory dle zadání a požadavku investora, ostatní prostory nejsou předmětem této dokumentace. Předmětná dokumentace je vypracována v úrovni projektu pro povolení stavby.</w:t>
      </w:r>
    </w:p>
    <w:p w:rsidR="00E44D4A" w:rsidRDefault="00E44D4A" w:rsidP="00E44D4A">
      <w:pPr>
        <w:widowControl w:val="0"/>
        <w:spacing w:after="0" w:line="276" w:lineRule="auto"/>
        <w:ind w:left="708" w:firstLine="708"/>
        <w:jc w:val="both"/>
        <w:rPr>
          <w:rFonts w:ascii="Arial Narrow" w:eastAsia="Times New Roman" w:hAnsi="Arial Narrow" w:cs="Times New Roman"/>
          <w:b/>
          <w:snapToGrid w:val="0"/>
          <w:u w:val="single"/>
          <w:lang w:eastAsia="cs-CZ"/>
        </w:rPr>
      </w:pPr>
    </w:p>
    <w:p w:rsidR="00E44D4A" w:rsidRPr="00E44D4A" w:rsidRDefault="00E44D4A" w:rsidP="00E44D4A">
      <w:pPr>
        <w:widowControl w:val="0"/>
        <w:spacing w:after="0" w:line="276" w:lineRule="auto"/>
        <w:ind w:left="708" w:firstLine="708"/>
        <w:jc w:val="both"/>
        <w:rPr>
          <w:rFonts w:ascii="Arial Narrow" w:eastAsia="Times New Roman" w:hAnsi="Arial Narrow" w:cs="Times New Roman"/>
          <w:b/>
          <w:snapToGrid w:val="0"/>
          <w:u w:val="single"/>
          <w:lang w:eastAsia="cs-CZ"/>
        </w:rPr>
      </w:pPr>
      <w:r w:rsidRPr="00E44D4A">
        <w:rPr>
          <w:rFonts w:ascii="Arial Narrow" w:eastAsia="Times New Roman" w:hAnsi="Arial Narrow" w:cs="Times New Roman"/>
          <w:b/>
          <w:snapToGrid w:val="0"/>
          <w:u w:val="single"/>
          <w:lang w:eastAsia="cs-CZ"/>
        </w:rPr>
        <w:t>2. POPIS ZAŘÍZENÍ A JEJICH FUNKCE</w:t>
      </w:r>
    </w:p>
    <w:p w:rsidR="00E44D4A" w:rsidRPr="00E44D4A" w:rsidRDefault="00E44D4A" w:rsidP="00E44D4A">
      <w:pPr>
        <w:spacing w:after="0" w:line="276" w:lineRule="auto"/>
        <w:ind w:left="708" w:firstLine="708"/>
        <w:jc w:val="both"/>
        <w:rPr>
          <w:rFonts w:ascii="Arial Narrow" w:eastAsia="Times New Roman" w:hAnsi="Arial Narrow" w:cs="Times New Roman"/>
          <w:b/>
          <w:bCs/>
          <w:u w:val="single"/>
          <w:lang w:eastAsia="cs-CZ"/>
        </w:rPr>
      </w:pPr>
      <w:r w:rsidRPr="00E44D4A">
        <w:rPr>
          <w:rFonts w:ascii="Arial Narrow" w:eastAsia="Times New Roman" w:hAnsi="Arial Narrow" w:cs="Times New Roman"/>
          <w:b/>
          <w:bCs/>
          <w:u w:val="single"/>
          <w:lang w:eastAsia="cs-CZ"/>
        </w:rPr>
        <w:t>ZAŘÍZENÍ Č.1 – VĚTRÁNÍ ZÁKAZNICKÉ HALY A NAVAZUJÍCÍHO ZÁZEMÍ V 1.NP</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lang w:eastAsia="cs-CZ"/>
        </w:rPr>
      </w:pPr>
      <w:r w:rsidRPr="00E44D4A">
        <w:rPr>
          <w:rFonts w:ascii="Arial Narrow" w:eastAsia="Times New Roman" w:hAnsi="Arial Narrow" w:cs="Times New Roman"/>
          <w:lang w:eastAsia="cs-CZ"/>
        </w:rPr>
        <w:t xml:space="preserve">Řízené větrání prostoru zákaznické haly v 1.NP (včetně navazujícího zázemí) bude zajišťovat samostatná vzduchotechnická jednotka ve vnitřním podstropním provedení, umístěná v prostoru jídelny nad sníženým podhledem. </w:t>
      </w:r>
      <w:r w:rsidRPr="00E44D4A">
        <w:rPr>
          <w:rFonts w:ascii="Arial Narrow" w:eastAsia="Times New Roman" w:hAnsi="Arial Narrow" w:cs="Times New Roman"/>
          <w:snapToGrid w:val="0"/>
          <w:lang w:eastAsia="cs-CZ"/>
        </w:rPr>
        <w:t xml:space="preserve">Navržená vzduchotechnická jednotka splňuje ve všech parametrech požadavky NAŘÍZENÍ KOMISE (EU) Č.1253/2014, ze dne 7. července 2014, kterým se provádí směrnice Evropského parlamentu a Rady 2009/125/ES, pokud jde o požadavky na EKODESIGN větracích jednotek. </w:t>
      </w:r>
      <w:r w:rsidRPr="00E44D4A">
        <w:rPr>
          <w:rFonts w:ascii="Arial Narrow" w:eastAsia="Times New Roman" w:hAnsi="Arial Narrow" w:cs="Times New Roman"/>
          <w:lang w:eastAsia="cs-CZ"/>
        </w:rPr>
        <w:t xml:space="preserve">Jednotka bude z důvodu zabránění přenosu chvění do stropní konstrukce podložena izolátory chvění. Vzduchotechnická jednotka je na VZT potrubí napojena přes pružné manžety (součástí dodávky VZT jednotky). Strojní zařízení je navrženo s  filtrací vzduchu F7 pro přívod a filtrací M5 pro odvod vzduchu, s využitím odpadního tepla – rekuperací pomocí </w:t>
      </w:r>
      <w:proofErr w:type="spellStart"/>
      <w:r w:rsidRPr="00E44D4A">
        <w:rPr>
          <w:rFonts w:ascii="Arial Narrow" w:eastAsia="Times New Roman" w:hAnsi="Arial Narrow" w:cs="Times New Roman"/>
          <w:lang w:eastAsia="cs-CZ"/>
        </w:rPr>
        <w:t>protiproudého</w:t>
      </w:r>
      <w:proofErr w:type="spellEnd"/>
      <w:r w:rsidRPr="00E44D4A">
        <w:rPr>
          <w:rFonts w:ascii="Arial Narrow" w:eastAsia="Times New Roman" w:hAnsi="Arial Narrow" w:cs="Times New Roman"/>
          <w:lang w:eastAsia="cs-CZ"/>
        </w:rPr>
        <w:t xml:space="preserve"> rekuperátoru vybaveného bypassovou klapkou. Navržená jednotka obsahuje dále elektrický ohřívač vzduchu, ventilátorové komory, uzavírací klapky a pružné vložky pro připojení na VZT potrubí. Ventilátorové komory přívodu a odvodu vzduchu budou vybaveny EC motory pro plynulý náběh resp. pro správné </w:t>
      </w:r>
      <w:proofErr w:type="spellStart"/>
      <w:r w:rsidRPr="00E44D4A">
        <w:rPr>
          <w:rFonts w:ascii="Arial Narrow" w:eastAsia="Times New Roman" w:hAnsi="Arial Narrow" w:cs="Times New Roman"/>
          <w:lang w:eastAsia="cs-CZ"/>
        </w:rPr>
        <w:t>zaregulování</w:t>
      </w:r>
      <w:proofErr w:type="spellEnd"/>
      <w:r w:rsidRPr="00E44D4A">
        <w:rPr>
          <w:rFonts w:ascii="Arial Narrow" w:eastAsia="Times New Roman" w:hAnsi="Arial Narrow" w:cs="Times New Roman"/>
          <w:lang w:eastAsia="cs-CZ"/>
        </w:rPr>
        <w:t xml:space="preserve"> </w:t>
      </w:r>
      <w:r w:rsidRPr="00E44D4A">
        <w:rPr>
          <w:rFonts w:ascii="Arial Narrow" w:eastAsia="Times New Roman" w:hAnsi="Arial Narrow" w:cs="Times New Roman"/>
          <w:lang w:eastAsia="cs-CZ"/>
        </w:rPr>
        <w:lastRenderedPageBreak/>
        <w:t xml:space="preserve">systému. Přívod vzduchu do řešeného prostoru je navržen pomocí stavitelných </w:t>
      </w:r>
      <w:proofErr w:type="spellStart"/>
      <w:r w:rsidRPr="00E44D4A">
        <w:rPr>
          <w:rFonts w:ascii="Arial Narrow" w:eastAsia="Times New Roman" w:hAnsi="Arial Narrow" w:cs="Times New Roman"/>
          <w:lang w:eastAsia="cs-CZ"/>
        </w:rPr>
        <w:t>dýz</w:t>
      </w:r>
      <w:proofErr w:type="spellEnd"/>
      <w:r w:rsidRPr="00E44D4A">
        <w:rPr>
          <w:rFonts w:ascii="Arial Narrow" w:eastAsia="Times New Roman" w:hAnsi="Arial Narrow" w:cs="Times New Roman"/>
          <w:lang w:eastAsia="cs-CZ"/>
        </w:rPr>
        <w:t xml:space="preserve"> s dalekým dosahem v kombinaci s přívodem vzduchu pomocí standardních stropních vyústí s regulací průtoku vzduchu osazených do sníženého podhledu. Odvod vzduchu je řešen obdobně - osazením stropních vyústí do podhledu řešených prostor v kombinaci s osazením centrálního odtahového prvku – stěnové mřížky do stavební konstrukce. Nasávání čerstvého vzduchu je navrženo přes </w:t>
      </w:r>
      <w:proofErr w:type="spellStart"/>
      <w:r w:rsidRPr="00E44D4A">
        <w:rPr>
          <w:rFonts w:ascii="Arial Narrow" w:eastAsia="Times New Roman" w:hAnsi="Arial Narrow" w:cs="Times New Roman"/>
          <w:lang w:eastAsia="cs-CZ"/>
        </w:rPr>
        <w:t>protidešťovou</w:t>
      </w:r>
      <w:proofErr w:type="spellEnd"/>
      <w:r w:rsidRPr="00E44D4A">
        <w:rPr>
          <w:rFonts w:ascii="Arial Narrow" w:eastAsia="Times New Roman" w:hAnsi="Arial Narrow" w:cs="Times New Roman"/>
          <w:lang w:eastAsia="cs-CZ"/>
        </w:rPr>
        <w:t xml:space="preserve"> žaluzii osazenou na fasádě budovy. Odfuk znehodnoceného vzduchu je řešen obdobně (vyfukovaný vzduch je bez obsahu pachových složek). </w:t>
      </w:r>
      <w:proofErr w:type="spellStart"/>
      <w:r w:rsidRPr="00E44D4A">
        <w:rPr>
          <w:rFonts w:ascii="Arial Narrow" w:eastAsia="Times New Roman" w:hAnsi="Arial Narrow" w:cs="Times New Roman"/>
          <w:lang w:eastAsia="cs-CZ"/>
        </w:rPr>
        <w:t>Protidešťové</w:t>
      </w:r>
      <w:proofErr w:type="spellEnd"/>
      <w:r w:rsidRPr="00E44D4A">
        <w:rPr>
          <w:rFonts w:ascii="Arial Narrow" w:eastAsia="Times New Roman" w:hAnsi="Arial Narrow" w:cs="Times New Roman"/>
          <w:lang w:eastAsia="cs-CZ"/>
        </w:rPr>
        <w:t xml:space="preserve"> žaluzie sání resp. odfuku budou opatřeny barevným nátěrem RAL dle požadavku architekta. K eliminaci šíření hluku budou veškeré potrubní rozvody vybaveny jádrovými tlumiči hluku. Vzduchotechnické potrubí pak bude opatřeno příslušnou </w:t>
      </w:r>
      <w:proofErr w:type="spellStart"/>
      <w:r w:rsidRPr="00E44D4A">
        <w:rPr>
          <w:rFonts w:ascii="Arial Narrow" w:eastAsia="Times New Roman" w:hAnsi="Arial Narrow" w:cs="Times New Roman"/>
          <w:lang w:eastAsia="cs-CZ"/>
        </w:rPr>
        <w:t>termoakustickou</w:t>
      </w:r>
      <w:proofErr w:type="spellEnd"/>
      <w:r w:rsidRPr="00E44D4A">
        <w:rPr>
          <w:rFonts w:ascii="Arial Narrow" w:eastAsia="Times New Roman" w:hAnsi="Arial Narrow" w:cs="Times New Roman"/>
          <w:lang w:eastAsia="cs-CZ"/>
        </w:rPr>
        <w:t xml:space="preserve"> izolací. Tyto izolace splňují požadavky na úsporu tepla, brání případné kondenzaci a slouží k útlumu hluku vznikajícího provozem vzduchotechnických zařízení. Nové zařízení VZT bude v rámci samostatných profesí (projektů) ZTI a EI napojeno na samostatné okruhy odvodu kondenzátu a elektroinstalace s požadovanými parametry. Zařízení vzduchotechniky bude řízeno vlastním systémem mikroprocesorové regulace a bude pracovat v automatickém režimu – plynulý průtok vzduchu, regulace ohřevu vzduchu apod. Součástí regulace bude standard časového nastavení – týdenní režim a bezpečností prvky proti poškození zařízení.</w:t>
      </w:r>
    </w:p>
    <w:p w:rsidR="00E44D4A" w:rsidRPr="00E44D4A" w:rsidRDefault="00E44D4A" w:rsidP="00E44D4A">
      <w:pPr>
        <w:spacing w:after="0" w:line="276" w:lineRule="auto"/>
        <w:ind w:left="708" w:firstLine="708"/>
        <w:jc w:val="both"/>
        <w:rPr>
          <w:rFonts w:ascii="Arial Narrow" w:eastAsia="Times New Roman" w:hAnsi="Arial Narrow" w:cs="Times New Roman"/>
          <w:bCs/>
          <w:u w:val="single"/>
          <w:lang w:eastAsia="cs-CZ"/>
        </w:rPr>
      </w:pPr>
      <w:r w:rsidRPr="00E44D4A">
        <w:rPr>
          <w:rFonts w:ascii="Arial Narrow" w:eastAsia="Times New Roman" w:hAnsi="Arial Narrow" w:cs="Times New Roman"/>
          <w:bCs/>
          <w:u w:val="single"/>
          <w:lang w:eastAsia="cs-CZ"/>
        </w:rPr>
        <w:t>ZAŘÍZENÍ Č.2 – VĚTRÁNÍ JÍDELNY A NAVAZUJÍCÍHO ZÁZEMÍ V 1.NP</w:t>
      </w:r>
    </w:p>
    <w:p w:rsid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Řízené větrání prostoru jídelny v 1.NP (včetně navazujícího zázemí) bude zajišťovat samostatná vzduchotechnická jednotka ve vnitřním podstropním provedení, umístěná v prostoru jídelny nad sníženým podhledem. </w:t>
      </w:r>
      <w:r w:rsidRPr="00E44D4A">
        <w:rPr>
          <w:rFonts w:ascii="Arial Narrow" w:eastAsia="Times New Roman" w:hAnsi="Arial Narrow" w:cs="Times New Roman"/>
          <w:snapToGrid w:val="0"/>
          <w:color w:val="000000"/>
          <w:lang w:eastAsia="cs-CZ"/>
        </w:rPr>
        <w:t xml:space="preserve">Navržená vzduchotechnická jednotka splňuje ve všech parametrech požadavky NAŘÍZENÍ KOMISE (EU) Č.1253/2014, ze dne 7. července 2014, kterým se provádí směrnice Evropského parlamentu a Rady 2009/125/ES, pokud jde o požadavky na EKODESIGN větracích jednotek. </w:t>
      </w:r>
      <w:r w:rsidRPr="00E44D4A">
        <w:rPr>
          <w:rFonts w:ascii="Arial Narrow" w:eastAsia="Times New Roman" w:hAnsi="Arial Narrow" w:cs="Times New Roman"/>
          <w:color w:val="000000"/>
          <w:lang w:eastAsia="cs-CZ"/>
        </w:rPr>
        <w:t xml:space="preserve">Jednotka bude z důvodu zabránění přenosu chvění do stropní konstrukce podložena izolátory chvění. Vzduchotechnická jednotka je na VZT potrubí napojena přes pružné manžety (součástí dodávky VZT jednotky). Strojní zařízení je navrženo s  filtrací vzduchu F7 pro přívod a filtrací M5 pro odvod vzduchu, s využitím odpadního tepla – rekuperací pomocí </w:t>
      </w:r>
      <w:proofErr w:type="spellStart"/>
      <w:r w:rsidRPr="00E44D4A">
        <w:rPr>
          <w:rFonts w:ascii="Arial Narrow" w:eastAsia="Times New Roman" w:hAnsi="Arial Narrow" w:cs="Times New Roman"/>
          <w:color w:val="000000"/>
          <w:lang w:eastAsia="cs-CZ"/>
        </w:rPr>
        <w:t>protiproudého</w:t>
      </w:r>
      <w:proofErr w:type="spellEnd"/>
      <w:r w:rsidRPr="00E44D4A">
        <w:rPr>
          <w:rFonts w:ascii="Arial Narrow" w:eastAsia="Times New Roman" w:hAnsi="Arial Narrow" w:cs="Times New Roman"/>
          <w:color w:val="000000"/>
          <w:lang w:eastAsia="cs-CZ"/>
        </w:rPr>
        <w:t xml:space="preserve"> rekuperátoru vybaveného bypassovou klapkou. Navržená jednotka obsahuje dále elektrický ohřívač vzduchu, ventilátorové komory, uzavírací klapky a pružné vložky pro připojení na VZT potrubí. Ventilátorové komory přívodu a odvodu vzduchu budou vybaveny EC motory pro plynulý náběh resp. pro správné </w:t>
      </w:r>
      <w:proofErr w:type="spellStart"/>
      <w:r w:rsidRPr="00E44D4A">
        <w:rPr>
          <w:rFonts w:ascii="Arial Narrow" w:eastAsia="Times New Roman" w:hAnsi="Arial Narrow" w:cs="Times New Roman"/>
          <w:color w:val="000000"/>
          <w:lang w:eastAsia="cs-CZ"/>
        </w:rPr>
        <w:t>zaregulování</w:t>
      </w:r>
      <w:proofErr w:type="spellEnd"/>
      <w:r w:rsidRPr="00E44D4A">
        <w:rPr>
          <w:rFonts w:ascii="Arial Narrow" w:eastAsia="Times New Roman" w:hAnsi="Arial Narrow" w:cs="Times New Roman"/>
          <w:color w:val="000000"/>
          <w:lang w:eastAsia="cs-CZ"/>
        </w:rPr>
        <w:t xml:space="preserve"> systému. Přívod vzduchu do řešeného prostoru je navržen pomocí standardních stropních vyústí s regulací průtoku vzduchu osazených do sníženého podhledu. Odvod vzduchu je řešen obdobně. Nasávání čerstvého vzduchu je navrženo přes </w:t>
      </w:r>
      <w:proofErr w:type="spellStart"/>
      <w:r w:rsidRPr="00E44D4A">
        <w:rPr>
          <w:rFonts w:ascii="Arial Narrow" w:eastAsia="Times New Roman" w:hAnsi="Arial Narrow" w:cs="Times New Roman"/>
          <w:color w:val="000000"/>
          <w:lang w:eastAsia="cs-CZ"/>
        </w:rPr>
        <w:t>protidešťovou</w:t>
      </w:r>
      <w:proofErr w:type="spellEnd"/>
      <w:r w:rsidRPr="00E44D4A">
        <w:rPr>
          <w:rFonts w:ascii="Arial Narrow" w:eastAsia="Times New Roman" w:hAnsi="Arial Narrow" w:cs="Times New Roman"/>
          <w:color w:val="000000"/>
          <w:lang w:eastAsia="cs-CZ"/>
        </w:rPr>
        <w:t xml:space="preserve"> žaluzii osazenou na fasádě budovy. Odfuk znehodnoceného vzduchu je navržen s ohledem na pachové složky nad střechu objektu. </w:t>
      </w:r>
      <w:proofErr w:type="spellStart"/>
      <w:r w:rsidRPr="00E44D4A">
        <w:rPr>
          <w:rFonts w:ascii="Arial Narrow" w:eastAsia="Times New Roman" w:hAnsi="Arial Narrow" w:cs="Times New Roman"/>
          <w:color w:val="000000"/>
          <w:lang w:eastAsia="cs-CZ"/>
        </w:rPr>
        <w:t>Protidešťová</w:t>
      </w:r>
      <w:proofErr w:type="spellEnd"/>
      <w:r w:rsidRPr="00E44D4A">
        <w:rPr>
          <w:rFonts w:ascii="Arial Narrow" w:eastAsia="Times New Roman" w:hAnsi="Arial Narrow" w:cs="Times New Roman"/>
          <w:color w:val="000000"/>
          <w:lang w:eastAsia="cs-CZ"/>
        </w:rPr>
        <w:t xml:space="preserve"> žaluzie sání bude opatřena barevným nátěrem RAL dle požadavku architekta. K eliminaci šíření hluku budou veškeré potrubní rozvody vybaveny jádrovými tlumiči hluku. Vzduchotechnické potrubí pak bude opatřeno příslušnou </w:t>
      </w:r>
      <w:proofErr w:type="spellStart"/>
      <w:r w:rsidRPr="00E44D4A">
        <w:rPr>
          <w:rFonts w:ascii="Arial Narrow" w:eastAsia="Times New Roman" w:hAnsi="Arial Narrow" w:cs="Times New Roman"/>
          <w:color w:val="000000"/>
          <w:lang w:eastAsia="cs-CZ"/>
        </w:rPr>
        <w:t>termoakustickou</w:t>
      </w:r>
      <w:proofErr w:type="spellEnd"/>
      <w:r w:rsidRPr="00E44D4A">
        <w:rPr>
          <w:rFonts w:ascii="Arial Narrow" w:eastAsia="Times New Roman" w:hAnsi="Arial Narrow" w:cs="Times New Roman"/>
          <w:color w:val="000000"/>
          <w:lang w:eastAsia="cs-CZ"/>
        </w:rPr>
        <w:t xml:space="preserve"> izolací. Tyto izolace splňují požadavky na úsporu tepla, brání případné kondenzaci a slouží k útlumu hluku vznikajícího provozem vzduchotechnických zařízení. Nové zařízení VZT bude v rámci samostatných profesí (projektů) ZTI a EI napojeno na samostatné okruhy odvodu kondenzátu a elektroinstalace s požadovanými parametry. Zařízení vzduchotechniky bude řízeno vlastním systémem mikroprocesorové regulace a bude pracovat v automatickém režimu – plynulý průtok vzduchu, regulace ohřevu vzduchu apod. Součástí </w:t>
      </w:r>
      <w:r w:rsidRPr="00E44D4A">
        <w:rPr>
          <w:rFonts w:ascii="Arial Narrow" w:eastAsia="Times New Roman" w:hAnsi="Arial Narrow" w:cs="Times New Roman"/>
          <w:color w:val="000000"/>
          <w:lang w:eastAsia="cs-CZ"/>
        </w:rPr>
        <w:lastRenderedPageBreak/>
        <w:t>regulace bude standard časového nastavení – týdenní režim a bezpečností prvky proti poškození zařízení.</w:t>
      </w:r>
    </w:p>
    <w:p w:rsidR="00E44D4A" w:rsidRPr="00E44D4A" w:rsidRDefault="00E44D4A" w:rsidP="00E44D4A">
      <w:pPr>
        <w:spacing w:after="0" w:line="276" w:lineRule="auto"/>
        <w:ind w:left="708" w:firstLine="708"/>
        <w:jc w:val="both"/>
        <w:rPr>
          <w:rFonts w:ascii="Arial Narrow" w:eastAsia="Times New Roman" w:hAnsi="Arial Narrow" w:cs="Times New Roman"/>
          <w:bCs/>
          <w:u w:val="single"/>
          <w:lang w:eastAsia="cs-CZ"/>
        </w:rPr>
      </w:pPr>
      <w:r w:rsidRPr="00E44D4A">
        <w:rPr>
          <w:rFonts w:ascii="Arial Narrow" w:eastAsia="Times New Roman" w:hAnsi="Arial Narrow" w:cs="Times New Roman"/>
          <w:bCs/>
          <w:u w:val="single"/>
          <w:lang w:eastAsia="cs-CZ"/>
        </w:rPr>
        <w:t>ZAŘÍZENÍ Č.3 – VĚTRÁNÍ ŠATEN A NAVAZUJÍCÍHO ZÁZEMÍ V 1.NP</w:t>
      </w:r>
    </w:p>
    <w:p w:rsid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Řízené větrání prostoru šaten v 1.NP (včetně navazujícího zázemí) bude zajišťovat samostatná vzduchotechnická jednotka ve vnitřním provedení, umístěná v prostoru strojovny v 1.NP. </w:t>
      </w:r>
      <w:r w:rsidRPr="00E44D4A">
        <w:rPr>
          <w:rFonts w:ascii="Arial Narrow" w:eastAsia="Times New Roman" w:hAnsi="Arial Narrow" w:cs="Times New Roman"/>
          <w:snapToGrid w:val="0"/>
          <w:color w:val="000000"/>
          <w:lang w:eastAsia="cs-CZ"/>
        </w:rPr>
        <w:t xml:space="preserve">Navržená vzduchotechnická jednotka splňuje ve všech parametrech požadavky NAŘÍZENÍ KOMISE (EU) Č.1253/2014, ze dne 7. července 2014, kterým se provádí směrnice Evropského parlamentu a Rady 2009/125/ES, pokud jde o požadavky na EKODESIGN větracích jednotek. </w:t>
      </w:r>
      <w:r w:rsidRPr="00E44D4A">
        <w:rPr>
          <w:rFonts w:ascii="Arial Narrow" w:eastAsia="Times New Roman" w:hAnsi="Arial Narrow" w:cs="Times New Roman"/>
          <w:color w:val="000000"/>
          <w:lang w:eastAsia="cs-CZ"/>
        </w:rPr>
        <w:t xml:space="preserve">Jednotka bude z důvodu zabránění přenosu chvění do podlahové konstrukce podložena izolátory chvění. Vzduchotechnická jednotka je na VZT potrubí napojena přes pružné manžety (součástí dodávky VZT jednotky). Strojní zařízení je navrženo s  filtrací vzduchu F7 pro přívod a filtrací M5 pro odvod vzduchu, s využitím odpadního tepla – rekuperací pomocí </w:t>
      </w:r>
      <w:proofErr w:type="spellStart"/>
      <w:r w:rsidRPr="00E44D4A">
        <w:rPr>
          <w:rFonts w:ascii="Arial Narrow" w:eastAsia="Times New Roman" w:hAnsi="Arial Narrow" w:cs="Times New Roman"/>
          <w:color w:val="000000"/>
          <w:lang w:eastAsia="cs-CZ"/>
        </w:rPr>
        <w:t>protiproudého</w:t>
      </w:r>
      <w:proofErr w:type="spellEnd"/>
      <w:r w:rsidRPr="00E44D4A">
        <w:rPr>
          <w:rFonts w:ascii="Arial Narrow" w:eastAsia="Times New Roman" w:hAnsi="Arial Narrow" w:cs="Times New Roman"/>
          <w:color w:val="000000"/>
          <w:lang w:eastAsia="cs-CZ"/>
        </w:rPr>
        <w:t xml:space="preserve"> rekuperátoru vybaveného bypassovou klapkou. Navržená jednotka obsahuje dále elektrický ohřívač vzduchu, ventilátorové komory, uzavírací klapky a pružné vložky pro připojení na VZT potrubí. Ventilátorové komory přívodu a odvodu vzduchu budou vybaveny EC motory pro plynulý náběh resp. pro správné </w:t>
      </w:r>
      <w:proofErr w:type="spellStart"/>
      <w:r w:rsidRPr="00E44D4A">
        <w:rPr>
          <w:rFonts w:ascii="Arial Narrow" w:eastAsia="Times New Roman" w:hAnsi="Arial Narrow" w:cs="Times New Roman"/>
          <w:color w:val="000000"/>
          <w:lang w:eastAsia="cs-CZ"/>
        </w:rPr>
        <w:t>zaregulování</w:t>
      </w:r>
      <w:proofErr w:type="spellEnd"/>
      <w:r w:rsidRPr="00E44D4A">
        <w:rPr>
          <w:rFonts w:ascii="Arial Narrow" w:eastAsia="Times New Roman" w:hAnsi="Arial Narrow" w:cs="Times New Roman"/>
          <w:color w:val="000000"/>
          <w:lang w:eastAsia="cs-CZ"/>
        </w:rPr>
        <w:t xml:space="preserve"> systému. Přívod vzduchu do řešeného prostoru je navržen pomocí standardních vyústek s regulací průtoku vzduchu osazených do potrubního rozvodu. Odvod vzduchu je řešen obdobně v kombinaci s odsáváním vzduchu pomocí talířových ventilů osazených do sníženého podhledu. Nasávání čerstvého vzduchu je navrženo přes </w:t>
      </w:r>
      <w:proofErr w:type="spellStart"/>
      <w:r w:rsidRPr="00E44D4A">
        <w:rPr>
          <w:rFonts w:ascii="Arial Narrow" w:eastAsia="Times New Roman" w:hAnsi="Arial Narrow" w:cs="Times New Roman"/>
          <w:color w:val="000000"/>
          <w:lang w:eastAsia="cs-CZ"/>
        </w:rPr>
        <w:t>protidešťovou</w:t>
      </w:r>
      <w:proofErr w:type="spellEnd"/>
      <w:r w:rsidRPr="00E44D4A">
        <w:rPr>
          <w:rFonts w:ascii="Arial Narrow" w:eastAsia="Times New Roman" w:hAnsi="Arial Narrow" w:cs="Times New Roman"/>
          <w:color w:val="000000"/>
          <w:lang w:eastAsia="cs-CZ"/>
        </w:rPr>
        <w:t xml:space="preserve"> žaluzii osazenou na fasádě budovy. Odfuk znehodnoceného vzduchu je navržen s ohledem na pachové složky nad střechu objektu. </w:t>
      </w:r>
      <w:proofErr w:type="spellStart"/>
      <w:r w:rsidRPr="00E44D4A">
        <w:rPr>
          <w:rFonts w:ascii="Arial Narrow" w:eastAsia="Times New Roman" w:hAnsi="Arial Narrow" w:cs="Times New Roman"/>
          <w:color w:val="000000"/>
          <w:lang w:eastAsia="cs-CZ"/>
        </w:rPr>
        <w:t>Protidešťová</w:t>
      </w:r>
      <w:proofErr w:type="spellEnd"/>
      <w:r w:rsidRPr="00E44D4A">
        <w:rPr>
          <w:rFonts w:ascii="Arial Narrow" w:eastAsia="Times New Roman" w:hAnsi="Arial Narrow" w:cs="Times New Roman"/>
          <w:color w:val="000000"/>
          <w:lang w:eastAsia="cs-CZ"/>
        </w:rPr>
        <w:t xml:space="preserve"> žaluzie sání bude opatřena barevným nátěrem RAL dle požadavku architekta. K eliminaci šíření hluku budou veškeré potrubní rozvody vybaveny jádrovými tlumiči hluku. Vzduchotechnické potrubí pak bude opatřeno příslušnou </w:t>
      </w:r>
      <w:proofErr w:type="spellStart"/>
      <w:r w:rsidRPr="00E44D4A">
        <w:rPr>
          <w:rFonts w:ascii="Arial Narrow" w:eastAsia="Times New Roman" w:hAnsi="Arial Narrow" w:cs="Times New Roman"/>
          <w:color w:val="000000"/>
          <w:lang w:eastAsia="cs-CZ"/>
        </w:rPr>
        <w:t>termoakustickou</w:t>
      </w:r>
      <w:proofErr w:type="spellEnd"/>
      <w:r w:rsidRPr="00E44D4A">
        <w:rPr>
          <w:rFonts w:ascii="Arial Narrow" w:eastAsia="Times New Roman" w:hAnsi="Arial Narrow" w:cs="Times New Roman"/>
          <w:color w:val="000000"/>
          <w:lang w:eastAsia="cs-CZ"/>
        </w:rPr>
        <w:t xml:space="preserve"> izolací. Tyto izolace splňují požadavky na úsporu tepla, brání případné kondenzaci a slouží k útlumu hluku vznikajícího provozem vzduchotechnických zařízení. Nové zařízení VZT bude v rámci samostatných profesí (projektů) ZTI a EI napojeno na samostatné okruhy odvodu kondenzátu a elektroinstalace s požadovanými parametry. Zařízení vzduchotechniky bude řízeno vlastním systémem mikroprocesorové regulace a bude pracovat v automatickém režimu – plynulý průtok vzduchu, regulace ohřevu vzduchu apod. Součástí regulace bude standard časového nastavení – týdenní režim a bezpečností prvky proti poškození zařízení.</w:t>
      </w:r>
    </w:p>
    <w:p w:rsidR="00E44D4A" w:rsidRPr="00E44D4A" w:rsidRDefault="00E44D4A" w:rsidP="00E44D4A">
      <w:pPr>
        <w:spacing w:after="0" w:line="276" w:lineRule="auto"/>
        <w:ind w:left="708" w:firstLine="708"/>
        <w:jc w:val="both"/>
        <w:rPr>
          <w:rFonts w:ascii="Arial Narrow" w:eastAsia="Times New Roman" w:hAnsi="Arial Narrow" w:cs="Times New Roman"/>
          <w:bCs/>
          <w:u w:val="single"/>
          <w:lang w:eastAsia="cs-CZ"/>
        </w:rPr>
      </w:pPr>
      <w:r w:rsidRPr="00E44D4A">
        <w:rPr>
          <w:rFonts w:ascii="Arial Narrow" w:eastAsia="Times New Roman" w:hAnsi="Arial Narrow" w:cs="Times New Roman"/>
          <w:bCs/>
          <w:u w:val="single"/>
          <w:lang w:eastAsia="cs-CZ"/>
        </w:rPr>
        <w:t>ZAŘÍZENÍ Č.4 – VĚTRÁNÍ PROSTORU DISPEČINKU A NAVAZUJÍCÍHO ZÁZEMÍ VE 2.NP</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Řízené větrání prostoru dispečinku ve 2.NP (včetně navazujícího zázemí) bude zajišťovat samostatná vzduchotechnická jednotka ve vnitřním provedení, umístěná v prostoru strojovny v 1.NP. </w:t>
      </w:r>
      <w:r w:rsidRPr="00E44D4A">
        <w:rPr>
          <w:rFonts w:ascii="Arial Narrow" w:eastAsia="Times New Roman" w:hAnsi="Arial Narrow" w:cs="Times New Roman"/>
          <w:snapToGrid w:val="0"/>
          <w:color w:val="000000"/>
          <w:lang w:eastAsia="cs-CZ"/>
        </w:rPr>
        <w:t xml:space="preserve">Navržená vzduchotechnická jednotka splňuje ve všech parametrech požadavky NAŘÍZENÍ KOMISE (EU) Č.1253/2014, ze dne 7. července 2014, kterým se provádí směrnice Evropského parlamentu a Rady 2009/125/ES, pokud jde o požadavky na EKODESIGN větracích jednotek. </w:t>
      </w:r>
      <w:r w:rsidRPr="00E44D4A">
        <w:rPr>
          <w:rFonts w:ascii="Arial Narrow" w:eastAsia="Times New Roman" w:hAnsi="Arial Narrow" w:cs="Times New Roman"/>
          <w:color w:val="000000"/>
          <w:lang w:eastAsia="cs-CZ"/>
        </w:rPr>
        <w:t xml:space="preserve">Jednotka bude z důvodu zabránění přenosu chvění do podlahové konstrukce podložena izolátory chvění. Vzduchotechnická jednotka je na VZT potrubí napojena přes pružné manžety (součástí dodávky VZT jednotky). Strojní zařízení je navrženo s  filtrací vzduchu F7 pro přívod a filtrací M5 pro odvod vzduchu, s využitím odpadního tepla – rekuperací pomocí </w:t>
      </w:r>
      <w:proofErr w:type="spellStart"/>
      <w:r w:rsidRPr="00E44D4A">
        <w:rPr>
          <w:rFonts w:ascii="Arial Narrow" w:eastAsia="Times New Roman" w:hAnsi="Arial Narrow" w:cs="Times New Roman"/>
          <w:color w:val="000000"/>
          <w:lang w:eastAsia="cs-CZ"/>
        </w:rPr>
        <w:t>protiproudého</w:t>
      </w:r>
      <w:proofErr w:type="spellEnd"/>
      <w:r w:rsidRPr="00E44D4A">
        <w:rPr>
          <w:rFonts w:ascii="Arial Narrow" w:eastAsia="Times New Roman" w:hAnsi="Arial Narrow" w:cs="Times New Roman"/>
          <w:color w:val="000000"/>
          <w:lang w:eastAsia="cs-CZ"/>
        </w:rPr>
        <w:t xml:space="preserve"> rekuperátoru vybaveného bypassovou klapkou. Navržená jednotka obsahuje dále elektrický ohřívač vzduchu, ventilátorové komory, uzavírací klapky a pružné vložky pro připojení na VZT potrubí. Ventilátorové komory přívodu a odvodu vzduchu budou vybaveny EC motory pro plynulý náběh resp. pro správné </w:t>
      </w:r>
      <w:proofErr w:type="spellStart"/>
      <w:r w:rsidRPr="00E44D4A">
        <w:rPr>
          <w:rFonts w:ascii="Arial Narrow" w:eastAsia="Times New Roman" w:hAnsi="Arial Narrow" w:cs="Times New Roman"/>
          <w:color w:val="000000"/>
          <w:lang w:eastAsia="cs-CZ"/>
        </w:rPr>
        <w:t>zaregulování</w:t>
      </w:r>
      <w:proofErr w:type="spellEnd"/>
      <w:r w:rsidRPr="00E44D4A">
        <w:rPr>
          <w:rFonts w:ascii="Arial Narrow" w:eastAsia="Times New Roman" w:hAnsi="Arial Narrow" w:cs="Times New Roman"/>
          <w:color w:val="000000"/>
          <w:lang w:eastAsia="cs-CZ"/>
        </w:rPr>
        <w:t xml:space="preserve"> systému. Přívod </w:t>
      </w:r>
      <w:r w:rsidRPr="00E44D4A">
        <w:rPr>
          <w:rFonts w:ascii="Arial Narrow" w:eastAsia="Times New Roman" w:hAnsi="Arial Narrow" w:cs="Times New Roman"/>
          <w:color w:val="000000"/>
          <w:lang w:eastAsia="cs-CZ"/>
        </w:rPr>
        <w:lastRenderedPageBreak/>
        <w:t xml:space="preserve">vzduchu do řešeného prostoru je navržen pomocí standardních vyústek s regulací průtoku vzduchu osazených do potrubního rozvodu v kombinaci s osazením stropních vyústí do sníženého podhledu. Odvod vzduchu je řešen obdobně. Nasávání čerstvého vzduchu je navrženo přes </w:t>
      </w:r>
      <w:proofErr w:type="spellStart"/>
      <w:r w:rsidRPr="00E44D4A">
        <w:rPr>
          <w:rFonts w:ascii="Arial Narrow" w:eastAsia="Times New Roman" w:hAnsi="Arial Narrow" w:cs="Times New Roman"/>
          <w:color w:val="000000"/>
          <w:lang w:eastAsia="cs-CZ"/>
        </w:rPr>
        <w:t>protidešťovou</w:t>
      </w:r>
      <w:proofErr w:type="spellEnd"/>
      <w:r w:rsidRPr="00E44D4A">
        <w:rPr>
          <w:rFonts w:ascii="Arial Narrow" w:eastAsia="Times New Roman" w:hAnsi="Arial Narrow" w:cs="Times New Roman"/>
          <w:color w:val="000000"/>
          <w:lang w:eastAsia="cs-CZ"/>
        </w:rPr>
        <w:t xml:space="preserve"> žaluzii osazenou na fasádě budovy. Odfuk znehodnoceného vzduchu je navržen nad střechu objektu. </w:t>
      </w:r>
      <w:proofErr w:type="spellStart"/>
      <w:r w:rsidRPr="00E44D4A">
        <w:rPr>
          <w:rFonts w:ascii="Arial Narrow" w:eastAsia="Times New Roman" w:hAnsi="Arial Narrow" w:cs="Times New Roman"/>
          <w:color w:val="000000"/>
          <w:lang w:eastAsia="cs-CZ"/>
        </w:rPr>
        <w:t>Protidešťová</w:t>
      </w:r>
      <w:proofErr w:type="spellEnd"/>
      <w:r w:rsidRPr="00E44D4A">
        <w:rPr>
          <w:rFonts w:ascii="Arial Narrow" w:eastAsia="Times New Roman" w:hAnsi="Arial Narrow" w:cs="Times New Roman"/>
          <w:color w:val="000000"/>
          <w:lang w:eastAsia="cs-CZ"/>
        </w:rPr>
        <w:t xml:space="preserve"> žaluzie sání bude opatřena barevným nátěrem RAL dle požadavku architekta. K eliminaci šíření hluku budou veškeré potrubní rozvody vybaveny jádrovými tlumiči hluku. Vzduchotechnické potrubí pak bude opatřeno příslušnou </w:t>
      </w:r>
      <w:proofErr w:type="spellStart"/>
      <w:r w:rsidRPr="00E44D4A">
        <w:rPr>
          <w:rFonts w:ascii="Arial Narrow" w:eastAsia="Times New Roman" w:hAnsi="Arial Narrow" w:cs="Times New Roman"/>
          <w:color w:val="000000"/>
          <w:lang w:eastAsia="cs-CZ"/>
        </w:rPr>
        <w:t>termoakustickou</w:t>
      </w:r>
      <w:proofErr w:type="spellEnd"/>
      <w:r w:rsidRPr="00E44D4A">
        <w:rPr>
          <w:rFonts w:ascii="Arial Narrow" w:eastAsia="Times New Roman" w:hAnsi="Arial Narrow" w:cs="Times New Roman"/>
          <w:color w:val="000000"/>
          <w:lang w:eastAsia="cs-CZ"/>
        </w:rPr>
        <w:t xml:space="preserve"> izolací. Tyto izolace splňují požadavky na úsporu tepla, brání případné kondenzaci a slouží k útlumu hluku vznikajícího provozem vzduchotechnických zařízení. Nové zařízení VZT bude v rámci samostatných profesí (projektů) ZTI a EI napojeno na samostatné okruhy odvodu kondenzátu a elektroinstalace s požadovanými parametry. Zařízení vzduchotechniky bude řízeno vlastním systémem mikroprocesorové regulace a bude pracovat v automatickém režimu – plynulý průtok vzduchu, regulace ohřevu vzduchu apod. Součástí regulace bude standard časového nastavení – týdenní režim a bezpečností prvky proti poškození zařízení.</w:t>
      </w:r>
    </w:p>
    <w:p w:rsidR="00E44D4A" w:rsidRPr="00E44D4A" w:rsidRDefault="00E44D4A" w:rsidP="00E44D4A">
      <w:pPr>
        <w:spacing w:after="0" w:line="276" w:lineRule="auto"/>
        <w:ind w:left="708" w:firstLine="708"/>
        <w:jc w:val="both"/>
        <w:rPr>
          <w:rFonts w:ascii="Arial Narrow" w:eastAsia="Times New Roman" w:hAnsi="Arial Narrow" w:cs="Times New Roman"/>
          <w:bCs/>
          <w:u w:val="single"/>
          <w:lang w:eastAsia="cs-CZ"/>
        </w:rPr>
      </w:pPr>
      <w:r w:rsidRPr="00E44D4A">
        <w:rPr>
          <w:rFonts w:ascii="Arial Narrow" w:eastAsia="Times New Roman" w:hAnsi="Arial Narrow" w:cs="Times New Roman"/>
          <w:bCs/>
          <w:u w:val="single"/>
          <w:lang w:eastAsia="cs-CZ"/>
        </w:rPr>
        <w:t>ZAŘÍZENÍ Č.5 – KLIMATIZACE KANCELÁŘSKÝCH PROSTOR V 1 AŽ 6.NP</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Rozsah ochlazování je navržen v souladu s požadavky na „určené místnosti“ zástupcem investora. 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nástěnném a kazetovém provedení budou propojeny s venkovní kondenzační jednotkou potrubím chladiva, resp. komunikační kabeláží. Vnitřní klimatizační jednotky budou zavěšeny na svislých stěnových konstrukcích řešených prostor, kazetové jednotky ve sníženém podhledu a venkovní kondenzační jednotky pak budou osazeny na nové podpěrné konstrukci na střeše objektu na úrovni 6.NP. Podpěrná konstrukce je řešením samostatné profese STAVBA. Kondenzační jednotky budou z důvodu zabránění přenosu chvění do stavební konstrukce podloženy izolátory chvění. Páteřní rozvody </w:t>
      </w:r>
      <w:proofErr w:type="spellStart"/>
      <w:r w:rsidRPr="00E44D4A">
        <w:rPr>
          <w:rFonts w:ascii="Arial Narrow" w:eastAsia="Times New Roman" w:hAnsi="Arial Narrow" w:cs="Times New Roman"/>
          <w:color w:val="000000"/>
          <w:lang w:eastAsia="cs-CZ"/>
        </w:rPr>
        <w:t>Cu</w:t>
      </w:r>
      <w:proofErr w:type="spellEnd"/>
      <w:r w:rsidRPr="00E44D4A">
        <w:rPr>
          <w:rFonts w:ascii="Arial Narrow" w:eastAsia="Times New Roman" w:hAnsi="Arial Narrow" w:cs="Times New Roman"/>
          <w:color w:val="000000"/>
          <w:lang w:eastAsia="cs-CZ"/>
        </w:rPr>
        <w:t xml:space="preserve"> potrubí s chladivem, komunikační kabeláž apod. budou vedeny ve stavebních konstrukcích - nad podhledy, popř. zasekány do stěn. Veškeré rozvody vedené venkovním prostorem budou instalovány do krycího / </w:t>
      </w:r>
      <w:proofErr w:type="spellStart"/>
      <w:r w:rsidRPr="00E44D4A">
        <w:rPr>
          <w:rFonts w:ascii="Arial Narrow" w:eastAsia="Times New Roman" w:hAnsi="Arial Narrow" w:cs="Times New Roman"/>
          <w:color w:val="000000"/>
          <w:lang w:eastAsia="cs-CZ"/>
        </w:rPr>
        <w:t>celokrytového</w:t>
      </w:r>
      <w:proofErr w:type="spellEnd"/>
      <w:r w:rsidRPr="00E44D4A">
        <w:rPr>
          <w:rFonts w:ascii="Arial Narrow" w:eastAsia="Times New Roman" w:hAnsi="Arial Narrow" w:cs="Times New Roman"/>
          <w:color w:val="000000"/>
          <w:lang w:eastAsia="cs-CZ"/>
        </w:rPr>
        <w:t xml:space="preserve"> </w:t>
      </w:r>
      <w:proofErr w:type="spellStart"/>
      <w:r w:rsidRPr="00E44D4A">
        <w:rPr>
          <w:rFonts w:ascii="Arial Narrow" w:eastAsia="Times New Roman" w:hAnsi="Arial Narrow" w:cs="Times New Roman"/>
          <w:color w:val="000000"/>
          <w:lang w:eastAsia="cs-CZ"/>
        </w:rPr>
        <w:t>pozink</w:t>
      </w:r>
      <w:proofErr w:type="spellEnd"/>
      <w:r w:rsidRPr="00E44D4A">
        <w:rPr>
          <w:rFonts w:ascii="Arial Narrow" w:eastAsia="Times New Roman" w:hAnsi="Arial Narrow" w:cs="Times New Roman"/>
          <w:color w:val="000000"/>
          <w:lang w:eastAsia="cs-CZ"/>
        </w:rPr>
        <w:t>. žlabu. Vnitřní jednotky budou samostatně regulovatelné pomocí dálkového / nástěnného ovladače dodaného jako součást vlastní jednotky. Od vnitřních klimatizačních jednotek je nutno zajistit odvod kondenzátu – řešením samostatné profese ZTI. Silové napojení a jištění venkovních kondenzačních jednotek a všech vnitřních jednotek je pak řešením samostatné profese EI.</w:t>
      </w:r>
    </w:p>
    <w:p w:rsidR="00E44D4A" w:rsidRPr="00E44D4A" w:rsidRDefault="00E44D4A" w:rsidP="00E44D4A">
      <w:pPr>
        <w:spacing w:after="0" w:line="276" w:lineRule="auto"/>
        <w:ind w:left="708" w:firstLine="708"/>
        <w:jc w:val="both"/>
        <w:rPr>
          <w:rFonts w:ascii="Arial Narrow" w:eastAsia="Times New Roman" w:hAnsi="Arial Narrow" w:cs="Times New Roman"/>
          <w:bCs/>
          <w:lang w:eastAsia="cs-CZ"/>
        </w:rPr>
      </w:pPr>
      <w:r w:rsidRPr="00E44D4A">
        <w:rPr>
          <w:rFonts w:ascii="Arial Narrow" w:eastAsia="Times New Roman" w:hAnsi="Arial Narrow" w:cs="Times New Roman"/>
          <w:bCs/>
          <w:u w:val="single"/>
          <w:lang w:eastAsia="cs-CZ"/>
        </w:rPr>
        <w:t>ZAŘÍZENÍ Č.6 – KLIMATIZACE MÍSTNOSTI ZÁLOŽNÍHO ZDROJE Č.1 V 1.NP</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Rozsah ochlazování je navržen v souladu s požadavky na „určené místnosti“ zástupcem investora. Tepelné zátěže byly stanoveny výpočtovou metodou dle ČSN730548 na základě požadavků technického vybavení místnosti. Systém ochlazování je navržen systémem přímého chlazení typu SPLIT (tzn. 1x kondenzační jednotka + 1x vnitřní jednotka) v provedení s invertorovou technologií. Klimatizační jednotka je navržena s garancí výkonu chlazení při venkovních teplotách až –15°C. Vnitřní výparníková jednotka v nástěnném provedení bude propojena s venkovními kondenzační jednotkou potrubím chladiva a komunikační kabeláží. Venkovní kondenzační jednotka bude umístěna na podpěrných konzolách v </w:t>
      </w:r>
      <w:proofErr w:type="spellStart"/>
      <w:r w:rsidRPr="00E44D4A">
        <w:rPr>
          <w:rFonts w:ascii="Arial Narrow" w:eastAsia="Times New Roman" w:hAnsi="Arial Narrow" w:cs="Times New Roman"/>
          <w:color w:val="000000"/>
          <w:lang w:eastAsia="cs-CZ"/>
        </w:rPr>
        <w:t>antivibračním</w:t>
      </w:r>
      <w:proofErr w:type="spellEnd"/>
      <w:r w:rsidRPr="00E44D4A">
        <w:rPr>
          <w:rFonts w:ascii="Arial Narrow" w:eastAsia="Times New Roman" w:hAnsi="Arial Narrow" w:cs="Times New Roman"/>
          <w:color w:val="000000"/>
          <w:lang w:eastAsia="cs-CZ"/>
        </w:rPr>
        <w:t xml:space="preserve"> provedení (tvrzená guma) na přilehlém balkoně na úrovni 3.NP. Vnitřní jednotka bude samostatně regulovatelná pomocí dálkového - nástěnného ovladače. Páteřní rozvody </w:t>
      </w:r>
      <w:proofErr w:type="spellStart"/>
      <w:r w:rsidRPr="00E44D4A">
        <w:rPr>
          <w:rFonts w:ascii="Arial Narrow" w:eastAsia="Times New Roman" w:hAnsi="Arial Narrow" w:cs="Times New Roman"/>
          <w:color w:val="000000"/>
          <w:lang w:eastAsia="cs-CZ"/>
        </w:rPr>
        <w:t>Cu</w:t>
      </w:r>
      <w:proofErr w:type="spellEnd"/>
      <w:r w:rsidRPr="00E44D4A">
        <w:rPr>
          <w:rFonts w:ascii="Arial Narrow" w:eastAsia="Times New Roman" w:hAnsi="Arial Narrow" w:cs="Times New Roman"/>
          <w:color w:val="000000"/>
          <w:lang w:eastAsia="cs-CZ"/>
        </w:rPr>
        <w:t xml:space="preserve"> </w:t>
      </w:r>
      <w:r w:rsidRPr="00E44D4A">
        <w:rPr>
          <w:rFonts w:ascii="Arial Narrow" w:eastAsia="Times New Roman" w:hAnsi="Arial Narrow" w:cs="Times New Roman"/>
          <w:color w:val="000000"/>
          <w:lang w:eastAsia="cs-CZ"/>
        </w:rPr>
        <w:lastRenderedPageBreak/>
        <w:t>potrubí s chladivem, komunikační kabeláž apod. budou vedeny ve stavebních konstrukcích - nad podhledy, popř. zasekány do stěn. Od vnitřní klimatizační jednotky je nutno zajistit odvod kondenzátu – řešením samostatné profese ZTI. Silové napojení a jištění venkovní kondenzační jednotky je pak řešením samostatné profese EI.</w:t>
      </w:r>
    </w:p>
    <w:p w:rsidR="00E44D4A" w:rsidRPr="00E44D4A" w:rsidRDefault="00E44D4A" w:rsidP="00E44D4A">
      <w:pPr>
        <w:spacing w:after="0" w:line="276" w:lineRule="auto"/>
        <w:ind w:left="708" w:firstLine="708"/>
        <w:jc w:val="both"/>
        <w:rPr>
          <w:rFonts w:ascii="Arial Narrow" w:eastAsia="Times New Roman" w:hAnsi="Arial Narrow" w:cs="Times New Roman"/>
          <w:bCs/>
          <w:lang w:eastAsia="cs-CZ"/>
        </w:rPr>
      </w:pPr>
      <w:r w:rsidRPr="00E44D4A">
        <w:rPr>
          <w:rFonts w:ascii="Arial Narrow" w:eastAsia="Times New Roman" w:hAnsi="Arial Narrow" w:cs="Times New Roman"/>
          <w:bCs/>
          <w:u w:val="single"/>
          <w:lang w:eastAsia="cs-CZ"/>
        </w:rPr>
        <w:t>ZAŘÍZENÍ Č.7– KLIMATIZACE MÍSTNOSTI SERVEROVNY V 1.NP</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Rozsah ochlazování je navržen v souladu s požadavky na „určené místnosti“ zástupcem investora. Tepelné zátěže byly stanoveny výpočtovou metodou dle ČSN730548 na základě požadavků technického vybavení místnosti. Systém ochlazování je navržen systémem přímého chlazení typu SPLIT (tzn. 1x kondenzační jednotka + 1x vnitřní jednotka) v provedení s invertorovou technologií. Klimatizační jednotka je navržena s garancí výkonu chlazení při venkovních teplotách až –15°C. Vnitřní výparníková jednotka v nástěnném provedení bude propojena s venkovními kondenzační jednotkou potrubím chladiva a komunikační kabeláží. Venkovní kondenzační jednotka bude umístěna na podpěrných konzolách v </w:t>
      </w:r>
      <w:proofErr w:type="spellStart"/>
      <w:r w:rsidRPr="00E44D4A">
        <w:rPr>
          <w:rFonts w:ascii="Arial Narrow" w:eastAsia="Times New Roman" w:hAnsi="Arial Narrow" w:cs="Times New Roman"/>
          <w:color w:val="000000"/>
          <w:lang w:eastAsia="cs-CZ"/>
        </w:rPr>
        <w:t>antivibračním</w:t>
      </w:r>
      <w:proofErr w:type="spellEnd"/>
      <w:r w:rsidRPr="00E44D4A">
        <w:rPr>
          <w:rFonts w:ascii="Arial Narrow" w:eastAsia="Times New Roman" w:hAnsi="Arial Narrow" w:cs="Times New Roman"/>
          <w:color w:val="000000"/>
          <w:lang w:eastAsia="cs-CZ"/>
        </w:rPr>
        <w:t xml:space="preserve"> provedení (tvrzená guma) na přilehlém balkoně na úrovni 3.NP. Vnitřní jednotka bude samostatně regulovatelná pomocí dálkového - nástěnného ovladače. Páteřní rozvody </w:t>
      </w:r>
      <w:proofErr w:type="spellStart"/>
      <w:r w:rsidRPr="00E44D4A">
        <w:rPr>
          <w:rFonts w:ascii="Arial Narrow" w:eastAsia="Times New Roman" w:hAnsi="Arial Narrow" w:cs="Times New Roman"/>
          <w:color w:val="000000"/>
          <w:lang w:eastAsia="cs-CZ"/>
        </w:rPr>
        <w:t>Cu</w:t>
      </w:r>
      <w:proofErr w:type="spellEnd"/>
      <w:r w:rsidRPr="00E44D4A">
        <w:rPr>
          <w:rFonts w:ascii="Arial Narrow" w:eastAsia="Times New Roman" w:hAnsi="Arial Narrow" w:cs="Times New Roman"/>
          <w:color w:val="000000"/>
          <w:lang w:eastAsia="cs-CZ"/>
        </w:rPr>
        <w:t xml:space="preserve"> potrubí s chladivem, komunikační kabeláž apod. budou vedeny ve stavebních konstrukcích - nad podhledy, popř. zasekány do stěn. Od vnitřní klimatizační jednotky je nutno zajistit odvod kondenzátu – řešením samostatné profese ZTI. Silové napojení a jištění venkovní kondenzační jednotky je pak řešením samostatné profese EI.</w:t>
      </w:r>
    </w:p>
    <w:p w:rsidR="00E44D4A" w:rsidRPr="00E44D4A" w:rsidRDefault="00E44D4A" w:rsidP="00E44D4A">
      <w:pPr>
        <w:autoSpaceDE w:val="0"/>
        <w:autoSpaceDN w:val="0"/>
        <w:adjustRightInd w:val="0"/>
        <w:spacing w:after="0" w:line="276" w:lineRule="auto"/>
        <w:ind w:left="708" w:firstLine="708"/>
        <w:jc w:val="both"/>
        <w:rPr>
          <w:rFonts w:ascii="Arial Narrow" w:eastAsia="Times New Roman" w:hAnsi="Arial Narrow" w:cs="Times New Roman"/>
          <w:bCs/>
          <w:u w:val="single"/>
          <w:lang w:eastAsia="cs-CZ"/>
        </w:rPr>
      </w:pPr>
      <w:r w:rsidRPr="00E44D4A">
        <w:rPr>
          <w:rFonts w:ascii="Arial Narrow" w:eastAsia="Times New Roman" w:hAnsi="Arial Narrow" w:cs="Times New Roman"/>
          <w:bCs/>
          <w:u w:val="single"/>
          <w:lang w:eastAsia="cs-CZ"/>
        </w:rPr>
        <w:t>ZAŘÍZENÍ Č.8 – VĚTRÁNÍ SOCIÁLNÍCH ZAŘÍZENÍ 1.PP AŽ 6.NP</w:t>
      </w:r>
    </w:p>
    <w:p w:rsidR="00E44D4A" w:rsidRDefault="00E44D4A" w:rsidP="00E44D4A">
      <w:pPr>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Odvod znehodnoceného vzduchu z prostor jednotlivých hygienických zázemí na úrovni 1.PP až 6.NP bude zajišťovat nové strojní zařízení – potrubní / diagonální ventilátor umístěný nad sníženým SDK podhledem (v pohledu bude osazen revizní otvor s možností údržby ventilátoru – řeší profese stavba). Vždy pro konkrétní prostor samostatné zařízení. Na výfuku ventilátoru bude osazena zpětná klapka pro zabránění nežádoucího proudění vzduchu při vypnutém zařízení resp. pro zabránění </w:t>
      </w:r>
      <w:proofErr w:type="spellStart"/>
      <w:r w:rsidRPr="00E44D4A">
        <w:rPr>
          <w:rFonts w:ascii="Arial Narrow" w:eastAsia="Times New Roman" w:hAnsi="Arial Narrow" w:cs="Times New Roman"/>
          <w:color w:val="000000"/>
          <w:lang w:eastAsia="cs-CZ"/>
        </w:rPr>
        <w:t>přefuku</w:t>
      </w:r>
      <w:proofErr w:type="spellEnd"/>
      <w:r w:rsidRPr="00E44D4A">
        <w:rPr>
          <w:rFonts w:ascii="Arial Narrow" w:eastAsia="Times New Roman" w:hAnsi="Arial Narrow" w:cs="Times New Roman"/>
          <w:color w:val="000000"/>
          <w:lang w:eastAsia="cs-CZ"/>
        </w:rPr>
        <w:t xml:space="preserve"> mezi jednotlivými místnostmi. Potrubní rozvod odvodu vzduchu bude na straně sání i výfuku vzduchu osazen tlumiči hluku k zamezení šíření hluku do větrných prostor a venkovního prostředí. Odvod znehodnoceného vzduchu z prostoru hygienického zázemí je řešen pomocí talířových ventilů osazených do sníženého podhledu. Veškeré prvky odvodu vzduchu budou napojeny flexibilní hadicí v úpravě tlumící a izolující hluk (SONOFLEX, s </w:t>
      </w:r>
      <w:proofErr w:type="spellStart"/>
      <w:r w:rsidRPr="00E44D4A">
        <w:rPr>
          <w:rFonts w:ascii="Arial Narrow" w:eastAsia="Times New Roman" w:hAnsi="Arial Narrow" w:cs="Times New Roman"/>
          <w:color w:val="000000"/>
          <w:lang w:eastAsia="cs-CZ"/>
        </w:rPr>
        <w:t>parozábranou</w:t>
      </w:r>
      <w:proofErr w:type="spellEnd"/>
      <w:r w:rsidRPr="00E44D4A">
        <w:rPr>
          <w:rFonts w:ascii="Arial Narrow" w:eastAsia="Times New Roman" w:hAnsi="Arial Narrow" w:cs="Times New Roman"/>
          <w:color w:val="000000"/>
          <w:lang w:eastAsia="cs-CZ"/>
        </w:rPr>
        <w:t xml:space="preserve">). Odfuk znehodnoceného vzduchu je navržen s ohledem na pachové složky nad střechu objektu. Úhrada odsávaného vzduchu bude řešena přívodem vzduchu z okolních prostor přes mřížky osazené do vstupních dveří / stěnových konstrukcí (řeší profese stavba). Vybrané vzduchotechnické potrubí bude celoplošně opatřeno </w:t>
      </w:r>
      <w:proofErr w:type="spellStart"/>
      <w:r w:rsidRPr="00E44D4A">
        <w:rPr>
          <w:rFonts w:ascii="Arial Narrow" w:eastAsia="Times New Roman" w:hAnsi="Arial Narrow" w:cs="Times New Roman"/>
          <w:color w:val="000000"/>
          <w:lang w:eastAsia="cs-CZ"/>
        </w:rPr>
        <w:t>termoakustickou</w:t>
      </w:r>
      <w:proofErr w:type="spellEnd"/>
      <w:r w:rsidRPr="00E44D4A">
        <w:rPr>
          <w:rFonts w:ascii="Arial Narrow" w:eastAsia="Times New Roman" w:hAnsi="Arial Narrow" w:cs="Times New Roman"/>
          <w:color w:val="000000"/>
          <w:lang w:eastAsia="cs-CZ"/>
        </w:rPr>
        <w:t xml:space="preserve"> izolací. </w:t>
      </w:r>
      <w:proofErr w:type="spellStart"/>
      <w:r w:rsidRPr="00E44D4A">
        <w:rPr>
          <w:rFonts w:ascii="Arial Narrow" w:eastAsia="Times New Roman" w:hAnsi="Arial Narrow" w:cs="Times New Roman"/>
          <w:color w:val="000000"/>
          <w:lang w:eastAsia="cs-CZ"/>
        </w:rPr>
        <w:t>Termoakustické</w:t>
      </w:r>
      <w:proofErr w:type="spellEnd"/>
      <w:r w:rsidRPr="00E44D4A">
        <w:rPr>
          <w:rFonts w:ascii="Arial Narrow" w:eastAsia="Times New Roman" w:hAnsi="Arial Narrow" w:cs="Times New Roman"/>
          <w:color w:val="000000"/>
          <w:lang w:eastAsia="cs-CZ"/>
        </w:rPr>
        <w:t xml:space="preserve"> izolace splňují požadavky na úsporu tepla, brání případné kondenzaci a slouží k útlumu hluku vznikajícího provozem vzduchotechnických zařízení. Systém ovládání VZT zařízení je součástí samostatné profese EI (včetně dodávky a instalace časového doběhu). Silové napojení a jištění je řešením samostatné profese EI. Součástí dodávky VZT bude pouze strojní vybavení.</w:t>
      </w:r>
    </w:p>
    <w:p w:rsidR="00E44D4A" w:rsidRPr="00E44D4A" w:rsidRDefault="00E44D4A" w:rsidP="00E44D4A">
      <w:pPr>
        <w:spacing w:after="0" w:line="276" w:lineRule="auto"/>
        <w:ind w:left="1416"/>
        <w:jc w:val="both"/>
        <w:rPr>
          <w:rFonts w:ascii="Arial Narrow" w:eastAsia="Times New Roman" w:hAnsi="Arial Narrow" w:cs="Times New Roman"/>
          <w:color w:val="000000"/>
          <w:lang w:eastAsia="cs-CZ"/>
        </w:rPr>
      </w:pPr>
    </w:p>
    <w:p w:rsidR="00E44D4A" w:rsidRPr="00E44D4A" w:rsidRDefault="00E44D4A" w:rsidP="00E44D4A">
      <w:pPr>
        <w:spacing w:after="0" w:line="276" w:lineRule="auto"/>
        <w:ind w:left="708" w:firstLine="708"/>
        <w:jc w:val="both"/>
        <w:rPr>
          <w:rFonts w:ascii="Arial Narrow" w:eastAsia="Times New Roman" w:hAnsi="Arial Narrow" w:cs="Times New Roman"/>
          <w:bCs/>
          <w:u w:val="single"/>
          <w:lang w:eastAsia="cs-CZ"/>
        </w:rPr>
      </w:pPr>
      <w:r w:rsidRPr="00E44D4A">
        <w:rPr>
          <w:rFonts w:ascii="Arial Narrow" w:eastAsia="Times New Roman" w:hAnsi="Arial Narrow" w:cs="Times New Roman"/>
          <w:bCs/>
          <w:u w:val="single"/>
          <w:lang w:eastAsia="cs-CZ"/>
        </w:rPr>
        <w:t>ZAŘÍZENÍ Č.9 – DVEŘNÍ CLONY</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Vstupní dveře do prostoru zákaznické haly v 1.NP budou opatřeny dveřní clonou (celkem 2 clony resp. 2 vstupní dveře). Clona se usadí přímo nad dveře, aby svým vzduchovým proudem vytvořila klimatický předěl mezi venkovním a vnitřním prostředím. Clona nebude napojena na topnou vodu a bude pracovat pouze s cirkulačním vzduchem. Proud vzduchu vystupující </w:t>
      </w:r>
      <w:r w:rsidRPr="00E44D4A">
        <w:rPr>
          <w:rFonts w:ascii="Arial Narrow" w:eastAsia="Times New Roman" w:hAnsi="Arial Narrow" w:cs="Times New Roman"/>
          <w:color w:val="000000"/>
          <w:lang w:eastAsia="cs-CZ"/>
        </w:rPr>
        <w:lastRenderedPageBreak/>
        <w:t>z clony zamezuje průniku chladného vzduchu do objektu v zimním období a úniku upraveného vzduchu v letních měsících. Regulátor otáček a dveřní kontakt je součástí dodávky VZT. Silové napojení a jištění dveřních clon je pak řešením samostatné profese EI.</w:t>
      </w:r>
    </w:p>
    <w:p w:rsidR="00E44D4A" w:rsidRPr="00E44D4A" w:rsidRDefault="00E44D4A" w:rsidP="00E44D4A">
      <w:pPr>
        <w:spacing w:after="0" w:line="276" w:lineRule="auto"/>
        <w:ind w:left="708" w:firstLine="708"/>
        <w:jc w:val="both"/>
        <w:rPr>
          <w:rFonts w:ascii="Arial Narrow" w:eastAsia="Times New Roman" w:hAnsi="Arial Narrow" w:cs="Times New Roman"/>
          <w:bCs/>
          <w:u w:val="single"/>
          <w:lang w:eastAsia="cs-CZ"/>
        </w:rPr>
      </w:pPr>
      <w:r w:rsidRPr="00E44D4A">
        <w:rPr>
          <w:rFonts w:ascii="Arial Narrow" w:eastAsia="Times New Roman" w:hAnsi="Arial Narrow" w:cs="Times New Roman"/>
          <w:bCs/>
          <w:u w:val="single"/>
          <w:lang w:eastAsia="cs-CZ"/>
        </w:rPr>
        <w:t>ZAŘÍZENÍ Č.10 – VĚTRÁNÍ CHÚC TYPU B - SCHODIŠTĚ</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Navržené zařízení je určeno pro požární větrání schodišťového prostoru, které složí jako CHÚC typu B. Dle typu CHÚC je nutné zajistit 15-ti násobnou výměnu vzduchu. Zařízení je navrženo jako přetlakové. Přívod vzduchu do prostoru schodiště je navržen centrálním radiálním ventilátorem umístěným v prostoru 1.NP (vedle vlastního schodiště). Distribuce přiváděného vzduchu do prostoru schodiště je navržena pomocí velkoplošné přívodní vyústky. Nasávání 100% čerstvého vzduchu je z venkovního prostoru, přes </w:t>
      </w:r>
      <w:proofErr w:type="spellStart"/>
      <w:r w:rsidRPr="00E44D4A">
        <w:rPr>
          <w:rFonts w:ascii="Arial Narrow" w:eastAsia="Times New Roman" w:hAnsi="Arial Narrow" w:cs="Times New Roman"/>
          <w:color w:val="000000"/>
          <w:lang w:eastAsia="cs-CZ"/>
        </w:rPr>
        <w:t>protidešťovou</w:t>
      </w:r>
      <w:proofErr w:type="spellEnd"/>
      <w:r w:rsidRPr="00E44D4A">
        <w:rPr>
          <w:rFonts w:ascii="Arial Narrow" w:eastAsia="Times New Roman" w:hAnsi="Arial Narrow" w:cs="Times New Roman"/>
          <w:color w:val="000000"/>
          <w:lang w:eastAsia="cs-CZ"/>
        </w:rPr>
        <w:t xml:space="preserve"> žaluzii osazenou na fasádě objektu - se splněním následujícího požadavku - otvor pro sání vzduchu musí být vzdálen vodorovně alespoň 1,5 m a svisle alespoň 3m od požárně otevřených ploch obvodových stěn (přesnou polohu nasávacích prvků nutno upřesnit při montáži). Na straně sání venkovního vzduchu je osazena uzavírací klapka v těsném provedení se </w:t>
      </w:r>
      <w:proofErr w:type="spellStart"/>
      <w:r w:rsidRPr="00E44D4A">
        <w:rPr>
          <w:rFonts w:ascii="Arial Narrow" w:eastAsia="Times New Roman" w:hAnsi="Arial Narrow" w:cs="Times New Roman"/>
          <w:color w:val="000000"/>
          <w:lang w:eastAsia="cs-CZ"/>
        </w:rPr>
        <w:t>servopohonem</w:t>
      </w:r>
      <w:proofErr w:type="spellEnd"/>
      <w:r w:rsidRPr="00E44D4A">
        <w:rPr>
          <w:rFonts w:ascii="Arial Narrow" w:eastAsia="Times New Roman" w:hAnsi="Arial Narrow" w:cs="Times New Roman"/>
          <w:color w:val="000000"/>
          <w:lang w:eastAsia="cs-CZ"/>
        </w:rPr>
        <w:t xml:space="preserve">, který zajistí otevření klapky při spuštění přívodního ventilátoru. V objektu je vzduch dopravován čtyřhranným ocelovým pozinkovaným potrubím. Potrubí je zavěšeno na závěsech s roztečí max. 3m. Vzduchovody na závěsech, podpěrách či konzolách budou podloženy gumou. VZT potrubí bude dále opatřeno polepy se směrovými šipkami, aby bylo snadné rozpoznat přívodní od odvodního potrubí. Odvod vzduchu je řešen pomocí centrálního odvodního prvku – uzavírací klapka v těsném provedení osazená do potrubního rozvodu odvodu vzduchu - v nejvyšším bodě schodiště resp. CHÚC. Tento prvek bude osazen </w:t>
      </w:r>
      <w:proofErr w:type="spellStart"/>
      <w:r w:rsidRPr="00E44D4A">
        <w:rPr>
          <w:rFonts w:ascii="Arial Narrow" w:eastAsia="Times New Roman" w:hAnsi="Arial Narrow" w:cs="Times New Roman"/>
          <w:color w:val="000000"/>
          <w:lang w:eastAsia="cs-CZ"/>
        </w:rPr>
        <w:t>servophonem</w:t>
      </w:r>
      <w:proofErr w:type="spellEnd"/>
      <w:r w:rsidRPr="00E44D4A">
        <w:rPr>
          <w:rFonts w:ascii="Arial Narrow" w:eastAsia="Times New Roman" w:hAnsi="Arial Narrow" w:cs="Times New Roman"/>
          <w:color w:val="000000"/>
          <w:lang w:eastAsia="cs-CZ"/>
        </w:rPr>
        <w:t xml:space="preserve"> a zajistí požadovaný přetlak v CHÚC (min. 50 až max. 100Pa). Odtahový prvek, včetně </w:t>
      </w:r>
      <w:proofErr w:type="spellStart"/>
      <w:r w:rsidRPr="00E44D4A">
        <w:rPr>
          <w:rFonts w:ascii="Arial Narrow" w:eastAsia="Times New Roman" w:hAnsi="Arial Narrow" w:cs="Times New Roman"/>
          <w:color w:val="000000"/>
          <w:lang w:eastAsia="cs-CZ"/>
        </w:rPr>
        <w:t>servopohonu</w:t>
      </w:r>
      <w:proofErr w:type="spellEnd"/>
      <w:r w:rsidRPr="00E44D4A">
        <w:rPr>
          <w:rFonts w:ascii="Arial Narrow" w:eastAsia="Times New Roman" w:hAnsi="Arial Narrow" w:cs="Times New Roman"/>
          <w:color w:val="000000"/>
          <w:lang w:eastAsia="cs-CZ"/>
        </w:rPr>
        <w:t xml:space="preserve"> je řešením profese VZT (otvory pro výfuk vzduchu musí být nejméně 1,5 m od východů z únikových cest na volné prostranství, otvorů pro přirozené větrání chráněných či částečně chráněných únikových cest, nasávacích otvorů vzduchotechnického zařízení, nejméně 3m od otvorů pro nasávání vzduchu pro umělé větrání chráněných únikových cest (přesnou polohu </w:t>
      </w:r>
      <w:proofErr w:type="spellStart"/>
      <w:r w:rsidRPr="00E44D4A">
        <w:rPr>
          <w:rFonts w:ascii="Arial Narrow" w:eastAsia="Times New Roman" w:hAnsi="Arial Narrow" w:cs="Times New Roman"/>
          <w:color w:val="000000"/>
          <w:lang w:eastAsia="cs-CZ"/>
        </w:rPr>
        <w:t>odfukových</w:t>
      </w:r>
      <w:proofErr w:type="spellEnd"/>
      <w:r w:rsidRPr="00E44D4A">
        <w:rPr>
          <w:rFonts w:ascii="Arial Narrow" w:eastAsia="Times New Roman" w:hAnsi="Arial Narrow" w:cs="Times New Roman"/>
          <w:color w:val="000000"/>
          <w:lang w:eastAsia="cs-CZ"/>
        </w:rPr>
        <w:t xml:space="preserve"> prvků nutno upřesnit při montáži). Zařízení bude ovládáno dle požadavků specifikovaných v části PBŘ. Celé zařízení pak bude napojeno na záložní systém zdroje energie s požadovaným výkonem resp. časovým úsekem. Kompletní problematiku ovládání / spuštění VZT zařízení pro větrání CHÚC řeší profese EI a PBŘ. </w:t>
      </w:r>
      <w:r w:rsidRPr="00E44D4A">
        <w:rPr>
          <w:rFonts w:ascii="Arial Narrow" w:eastAsia="Times New Roman" w:hAnsi="Arial Narrow" w:cs="Times New Roman"/>
          <w:snapToGrid w:val="0"/>
          <w:color w:val="000000"/>
          <w:lang w:eastAsia="cs-CZ"/>
        </w:rPr>
        <w:t>Silové napojení a jištění, včetně napojení na záložní zdroj je řešením samostatné profese EI.</w:t>
      </w:r>
      <w:r w:rsidRPr="00E44D4A">
        <w:rPr>
          <w:rFonts w:ascii="Arial Narrow" w:eastAsia="Times New Roman" w:hAnsi="Arial Narrow" w:cs="Times New Roman"/>
          <w:color w:val="000000"/>
          <w:lang w:eastAsia="cs-CZ"/>
        </w:rPr>
        <w:t xml:space="preserve"> Součástí dodávky VZT bude pouze strojní vybavení.</w:t>
      </w:r>
    </w:p>
    <w:p w:rsidR="00E44D4A" w:rsidRPr="00E44D4A" w:rsidRDefault="00E44D4A" w:rsidP="00E44D4A">
      <w:pPr>
        <w:spacing w:after="0" w:line="276" w:lineRule="auto"/>
        <w:ind w:left="708" w:firstLine="708"/>
        <w:jc w:val="both"/>
        <w:rPr>
          <w:rFonts w:ascii="Arial Narrow" w:eastAsia="Times New Roman" w:hAnsi="Arial Narrow" w:cs="Times New Roman"/>
          <w:bCs/>
          <w:color w:val="000000"/>
          <w:lang w:eastAsia="cs-CZ"/>
        </w:rPr>
      </w:pPr>
      <w:r w:rsidRPr="00E44D4A">
        <w:rPr>
          <w:rFonts w:ascii="Arial Narrow" w:eastAsia="Times New Roman" w:hAnsi="Arial Narrow" w:cs="Times New Roman"/>
          <w:bCs/>
          <w:color w:val="000000"/>
          <w:lang w:eastAsia="cs-CZ"/>
        </w:rPr>
        <w:t>ZAŘÍZENÍ Č.11 – ODVLHČENÍ VYBRANÝCH PROSTOR OBJEKTU V 1.PP</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Odvlhčení vybraných prostor v 1.PP je vzhledem k dispozičním možnostem objektu navrženo  soustavou </w:t>
      </w:r>
      <w:proofErr w:type="spellStart"/>
      <w:r w:rsidRPr="00E44D4A">
        <w:rPr>
          <w:rFonts w:ascii="Arial Narrow" w:eastAsia="Times New Roman" w:hAnsi="Arial Narrow" w:cs="Times New Roman"/>
          <w:color w:val="000000"/>
          <w:lang w:eastAsia="cs-CZ"/>
        </w:rPr>
        <w:t>decentrálních</w:t>
      </w:r>
      <w:proofErr w:type="spellEnd"/>
      <w:r w:rsidRPr="00E44D4A">
        <w:rPr>
          <w:rFonts w:ascii="Arial Narrow" w:eastAsia="Times New Roman" w:hAnsi="Arial Narrow" w:cs="Times New Roman"/>
          <w:color w:val="000000"/>
          <w:lang w:eastAsia="cs-CZ"/>
        </w:rPr>
        <w:t xml:space="preserve"> </w:t>
      </w:r>
      <w:proofErr w:type="spellStart"/>
      <w:r w:rsidRPr="00E44D4A">
        <w:rPr>
          <w:rFonts w:ascii="Arial Narrow" w:eastAsia="Times New Roman" w:hAnsi="Arial Narrow" w:cs="Times New Roman"/>
          <w:color w:val="000000"/>
          <w:lang w:eastAsia="cs-CZ"/>
        </w:rPr>
        <w:t>odvlhčovacích</w:t>
      </w:r>
      <w:proofErr w:type="spellEnd"/>
      <w:r w:rsidRPr="00E44D4A">
        <w:rPr>
          <w:rFonts w:ascii="Arial Narrow" w:eastAsia="Times New Roman" w:hAnsi="Arial Narrow" w:cs="Times New Roman"/>
          <w:color w:val="000000"/>
          <w:lang w:eastAsia="cs-CZ"/>
        </w:rPr>
        <w:t xml:space="preserve"> jednotek ve vnitřním / parapetním provedení. </w:t>
      </w:r>
      <w:proofErr w:type="spellStart"/>
      <w:r w:rsidRPr="00E44D4A">
        <w:rPr>
          <w:rFonts w:ascii="Arial Narrow" w:eastAsia="Times New Roman" w:hAnsi="Arial Narrow" w:cs="Times New Roman"/>
          <w:color w:val="000000"/>
          <w:lang w:eastAsia="cs-CZ"/>
        </w:rPr>
        <w:t>Odvlhčovací</w:t>
      </w:r>
      <w:proofErr w:type="spellEnd"/>
      <w:r w:rsidRPr="00E44D4A">
        <w:rPr>
          <w:rFonts w:ascii="Arial Narrow" w:eastAsia="Times New Roman" w:hAnsi="Arial Narrow" w:cs="Times New Roman"/>
          <w:color w:val="000000"/>
          <w:lang w:eastAsia="cs-CZ"/>
        </w:rPr>
        <w:t xml:space="preserve"> / kondenzační jednotky pracují na principu tepelného čerpadla (kompresorový chladicí okruh s ekologickým chladivem R407C). Vlhký vzduch z odvlhčovaného prostoru se nasává ve spodní části odvlhčovače. Proudí přes výparník, na kterém dojde ke kondenzaci vlhkosti. Zkondenzovaná voda se odvádí do odpadu (napojení řeší profese ZTI). Suchý vzduch je následně ohříván na kondenzátoru a je radiálním ventilátorem vyfukován zpět do prostoru. Tento způsob odvlhčování výrazně snižuje náklady. Kondenzační odvlhčovače jsou vybaveny vestavěným </w:t>
      </w:r>
      <w:proofErr w:type="spellStart"/>
      <w:r w:rsidRPr="00E44D4A">
        <w:rPr>
          <w:rFonts w:ascii="Arial Narrow" w:eastAsia="Times New Roman" w:hAnsi="Arial Narrow" w:cs="Times New Roman"/>
          <w:color w:val="000000"/>
          <w:lang w:eastAsia="cs-CZ"/>
        </w:rPr>
        <w:t>hygrostatem</w:t>
      </w:r>
      <w:proofErr w:type="spellEnd"/>
      <w:r w:rsidRPr="00E44D4A">
        <w:rPr>
          <w:rFonts w:ascii="Arial Narrow" w:eastAsia="Times New Roman" w:hAnsi="Arial Narrow" w:cs="Times New Roman"/>
          <w:color w:val="000000"/>
          <w:lang w:eastAsia="cs-CZ"/>
        </w:rPr>
        <w:t xml:space="preserve">, který automaticky řídí chod zařízení. Vlhkost lze nastavit v rozsahu 20 až 80%. Výstup vzduchu z odvlhčovače je z čela v horní části odvlhčovače. Konstrukce odvlhčovače je navržena s ohledem na maximální odolnost proti korozi. Opláštění je vyrobené pozinkovaného plechu pokrytého vrstvou PVC. Výparník a kondenzátor jsou vyrobeny z </w:t>
      </w:r>
      <w:proofErr w:type="spellStart"/>
      <w:r w:rsidRPr="00E44D4A">
        <w:rPr>
          <w:rFonts w:ascii="Arial Narrow" w:eastAsia="Times New Roman" w:hAnsi="Arial Narrow" w:cs="Times New Roman"/>
          <w:color w:val="000000"/>
          <w:lang w:eastAsia="cs-CZ"/>
        </w:rPr>
        <w:t>Al</w:t>
      </w:r>
      <w:proofErr w:type="spellEnd"/>
      <w:r w:rsidRPr="00E44D4A">
        <w:rPr>
          <w:rFonts w:ascii="Arial Narrow" w:eastAsia="Times New Roman" w:hAnsi="Arial Narrow" w:cs="Times New Roman"/>
          <w:color w:val="000000"/>
          <w:lang w:eastAsia="cs-CZ"/>
        </w:rPr>
        <w:t xml:space="preserve"> lamel pokrytých polyesterovým povlakem. Chladivový okruh je vyrobený z </w:t>
      </w:r>
      <w:proofErr w:type="spellStart"/>
      <w:r w:rsidRPr="00E44D4A">
        <w:rPr>
          <w:rFonts w:ascii="Arial Narrow" w:eastAsia="Times New Roman" w:hAnsi="Arial Narrow" w:cs="Times New Roman"/>
          <w:color w:val="000000"/>
          <w:lang w:eastAsia="cs-CZ"/>
        </w:rPr>
        <w:t>Cu</w:t>
      </w:r>
      <w:proofErr w:type="spellEnd"/>
      <w:r w:rsidRPr="00E44D4A">
        <w:rPr>
          <w:rFonts w:ascii="Arial Narrow" w:eastAsia="Times New Roman" w:hAnsi="Arial Narrow" w:cs="Times New Roman"/>
          <w:color w:val="000000"/>
          <w:lang w:eastAsia="cs-CZ"/>
        </w:rPr>
        <w:t xml:space="preserve"> trubek.</w:t>
      </w:r>
    </w:p>
    <w:p w:rsidR="00E44D4A" w:rsidRPr="00E44D4A" w:rsidRDefault="00E44D4A" w:rsidP="00E44D4A">
      <w:pPr>
        <w:spacing w:after="0" w:line="276" w:lineRule="auto"/>
        <w:ind w:left="708" w:firstLine="708"/>
        <w:jc w:val="both"/>
        <w:rPr>
          <w:rFonts w:ascii="Arial Narrow" w:eastAsia="Times New Roman" w:hAnsi="Arial Narrow" w:cs="Times New Roman"/>
          <w:bCs/>
          <w:lang w:eastAsia="cs-CZ"/>
        </w:rPr>
      </w:pPr>
      <w:r w:rsidRPr="00E44D4A">
        <w:rPr>
          <w:rFonts w:ascii="Arial Narrow" w:eastAsia="Times New Roman" w:hAnsi="Arial Narrow" w:cs="Times New Roman"/>
          <w:bCs/>
          <w:u w:val="single"/>
          <w:lang w:eastAsia="cs-CZ"/>
        </w:rPr>
        <w:lastRenderedPageBreak/>
        <w:t>ZAŘÍZENÍ Č.12 – KLIMATIZACE MÍSTNOSTI ZÁLOŽNÍHO ZDROJE Č.2 V 1.NP</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Rozsah ochlazování je navržen v souladu s požadavky na „určené místnosti“ zástupcem investora. Tepelné zátěže byly stanoveny výpočtovou metodou dle ČSN730548 na základě požadavků technického vybavení místnosti. Systém ochlazování je navržen systémem přímého chlazení typu SPLIT (tzn. 1x kondenzační jednotka + 1x vnitřní jednotka) v provedení s invertorovou technologií. Klimatizační jednotka je navržena s garancí výkonu chlazení při venkovních teplotách až –15°C. Vnitřní výparníková jednotka v nástěnném provedení bude propojena s venkovními kondenzační jednotkou potrubím chladiva a komunikační kabeláží. Venkovní kondenzační jednotka bude umístěna na podpěrných konzolách v </w:t>
      </w:r>
      <w:proofErr w:type="spellStart"/>
      <w:r w:rsidRPr="00E44D4A">
        <w:rPr>
          <w:rFonts w:ascii="Arial Narrow" w:eastAsia="Times New Roman" w:hAnsi="Arial Narrow" w:cs="Times New Roman"/>
          <w:color w:val="000000"/>
          <w:lang w:eastAsia="cs-CZ"/>
        </w:rPr>
        <w:t>antivibračním</w:t>
      </w:r>
      <w:proofErr w:type="spellEnd"/>
      <w:r w:rsidRPr="00E44D4A">
        <w:rPr>
          <w:rFonts w:ascii="Arial Narrow" w:eastAsia="Times New Roman" w:hAnsi="Arial Narrow" w:cs="Times New Roman"/>
          <w:color w:val="000000"/>
          <w:lang w:eastAsia="cs-CZ"/>
        </w:rPr>
        <w:t xml:space="preserve"> provedení (tvrzená guma) na přilehlém balkoně na úrovni 3.NP. Vnitřní jednotka bude samostatně regulovatelná pomocí dálkového - nástěnného ovladače. Páteřní rozvody </w:t>
      </w:r>
      <w:proofErr w:type="spellStart"/>
      <w:r w:rsidRPr="00E44D4A">
        <w:rPr>
          <w:rFonts w:ascii="Arial Narrow" w:eastAsia="Times New Roman" w:hAnsi="Arial Narrow" w:cs="Times New Roman"/>
          <w:color w:val="000000"/>
          <w:lang w:eastAsia="cs-CZ"/>
        </w:rPr>
        <w:t>Cu</w:t>
      </w:r>
      <w:proofErr w:type="spellEnd"/>
      <w:r w:rsidRPr="00E44D4A">
        <w:rPr>
          <w:rFonts w:ascii="Arial Narrow" w:eastAsia="Times New Roman" w:hAnsi="Arial Narrow" w:cs="Times New Roman"/>
          <w:color w:val="000000"/>
          <w:lang w:eastAsia="cs-CZ"/>
        </w:rPr>
        <w:t xml:space="preserve"> potrubí s chladivem, komunikační kabeláž apod. budou vedeny ve stavebních konstrukcích - nad podhledy, popř. zasekány do stěn. Od vnitřní klimatizační jednotky je nutno zajistit odvod kondenzátu – řešením samostatné profese ZTI. Silové napojení a jištění venkovní kondenzační jednotky je pak řešením samostatné profese EI.</w:t>
      </w:r>
    </w:p>
    <w:p w:rsidR="00E44D4A" w:rsidRPr="00E44D4A" w:rsidRDefault="00E44D4A" w:rsidP="00E44D4A">
      <w:pPr>
        <w:autoSpaceDE w:val="0"/>
        <w:autoSpaceDN w:val="0"/>
        <w:adjustRightInd w:val="0"/>
        <w:spacing w:after="0" w:line="276" w:lineRule="auto"/>
        <w:ind w:left="708" w:firstLine="708"/>
        <w:jc w:val="both"/>
        <w:rPr>
          <w:rFonts w:ascii="Arial Narrow" w:eastAsia="Times New Roman" w:hAnsi="Arial Narrow" w:cs="Times New Roman"/>
          <w:lang w:eastAsia="cs-CZ"/>
        </w:rPr>
      </w:pPr>
      <w:r w:rsidRPr="00E44D4A">
        <w:rPr>
          <w:rFonts w:ascii="Arial Narrow" w:eastAsia="Times New Roman" w:hAnsi="Arial Narrow" w:cs="Times New Roman"/>
          <w:snapToGrid w:val="0"/>
          <w:u w:val="single"/>
          <w:lang w:eastAsia="cs-CZ"/>
        </w:rPr>
        <w:t xml:space="preserve">3. AKUSTIKA, PROTIHLUKOVÁ OPATŘENÍ </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Vzduchotechnické zařízení jsou navržena s tlumiči hluku a protihlukovými izolacemi k zamezení šíření hluku do větraného prostoru a do okolní atmosféry. Rychlost proudění vzduchu v potrubí a distribuční elementy jsou zvoleny tak, aby proudění vzduchu nezpůsobovalo nadměrný hluk. Potrubní rozvody budou od ventilátorů odděleny pryžovými vložkami, pro zabránění přenosu hluku do stěn bude potrubí v </w:t>
      </w:r>
    </w:p>
    <w:p w:rsid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prostupu vždy obaleno minerální vatou. VZT jednotky, kondenzační jednotky a potrubí na závěsech budou podloženy gumou. Všechna zařízení budou splňovat požadavky dle nařízení vlády 272/2011 Sb. o ochraně zdraví před nepříznivými účinky hluku a vibrací.</w:t>
      </w:r>
    </w:p>
    <w:p w:rsidR="00E44D4A" w:rsidRPr="00E44D4A" w:rsidRDefault="00E44D4A" w:rsidP="00E44D4A">
      <w:pPr>
        <w:autoSpaceDE w:val="0"/>
        <w:autoSpaceDN w:val="0"/>
        <w:adjustRightInd w:val="0"/>
        <w:spacing w:after="0" w:line="276" w:lineRule="auto"/>
        <w:ind w:left="1416"/>
        <w:jc w:val="both"/>
        <w:rPr>
          <w:rFonts w:ascii="Arial Narrow" w:eastAsia="Times New Roman" w:hAnsi="Arial Narrow" w:cs="Times New Roman"/>
          <w:color w:val="000000"/>
          <w:lang w:eastAsia="cs-CZ"/>
        </w:rPr>
      </w:pPr>
    </w:p>
    <w:p w:rsidR="00C77A6B" w:rsidRPr="00C77A6B" w:rsidRDefault="00E44D4A" w:rsidP="00C26CC1">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sidRPr="00E44D4A">
        <w:rPr>
          <w:rFonts w:ascii="Arial Narrow" w:eastAsia="Times New Roman" w:hAnsi="Arial Narrow" w:cs="Courier New"/>
          <w:lang w:eastAsia="cs-CZ"/>
        </w:rPr>
        <w:tab/>
      </w:r>
      <w:r w:rsidR="00C77A6B" w:rsidRPr="00C77A6B">
        <w:rPr>
          <w:rFonts w:ascii="Arial Narrow" w:eastAsia="Times New Roman" w:hAnsi="Arial Narrow" w:cs="Courier New"/>
          <w:u w:val="single"/>
          <w:lang w:eastAsia="cs-CZ"/>
        </w:rPr>
        <w:t>Elektroinstalace</w:t>
      </w:r>
      <w:r w:rsidR="00C77A6B" w:rsidRPr="00C77A6B">
        <w:rPr>
          <w:rFonts w:ascii="Arial Narrow" w:eastAsia="Times New Roman" w:hAnsi="Arial Narrow" w:cs="Courier New"/>
          <w:lang w:eastAsia="cs-CZ"/>
        </w:rPr>
        <w:t xml:space="preserve"> </w:t>
      </w:r>
      <w:r w:rsidR="000D264D">
        <w:rPr>
          <w:rFonts w:ascii="Arial Narrow" w:eastAsia="Times New Roman" w:hAnsi="Arial Narrow" w:cs="Courier New"/>
          <w:lang w:eastAsia="cs-CZ"/>
        </w:rPr>
        <w:t xml:space="preserve"> silnoproud </w:t>
      </w:r>
      <w:r w:rsidR="00C77A6B" w:rsidRPr="00C77A6B">
        <w:rPr>
          <w:rFonts w:ascii="Arial Narrow" w:eastAsia="Times New Roman" w:hAnsi="Arial Narrow" w:cs="Courier New"/>
          <w:lang w:eastAsia="cs-CZ"/>
        </w:rPr>
        <w:t xml:space="preserve"> v celém rozsahu objektu nové</w:t>
      </w:r>
    </w:p>
    <w:p w:rsidR="000D264D" w:rsidRDefault="000D264D" w:rsidP="000D264D">
      <w:pPr>
        <w:widowControl w:val="0"/>
        <w:spacing w:after="0" w:line="276" w:lineRule="auto"/>
        <w:ind w:left="725" w:firstLine="691"/>
        <w:jc w:val="both"/>
        <w:outlineLvl w:val="1"/>
        <w:rPr>
          <w:rFonts w:ascii="Arial Narrow" w:eastAsia="Times New Roman" w:hAnsi="Arial Narrow" w:cs="Arial"/>
          <w:bCs/>
          <w:iCs/>
        </w:rPr>
      </w:pPr>
      <w:bookmarkStart w:id="1" w:name="_Toc16512613"/>
      <w:bookmarkStart w:id="2" w:name="_Toc16855347"/>
      <w:r w:rsidRPr="000D264D">
        <w:rPr>
          <w:rFonts w:ascii="Arial Narrow" w:eastAsia="Times New Roman" w:hAnsi="Arial Narrow" w:cs="Arial"/>
          <w:bCs/>
          <w:iCs/>
        </w:rPr>
        <w:t>Zásobování elektrickou energií – záložní napájení</w:t>
      </w:r>
      <w:bookmarkEnd w:id="1"/>
      <w:bookmarkEnd w:id="2"/>
    </w:p>
    <w:p w:rsidR="000D264D" w:rsidRDefault="000D264D" w:rsidP="000D264D">
      <w:pPr>
        <w:widowControl w:val="0"/>
        <w:spacing w:after="0" w:line="276" w:lineRule="auto"/>
        <w:ind w:left="1416"/>
        <w:jc w:val="both"/>
        <w:outlineLvl w:val="1"/>
        <w:rPr>
          <w:rFonts w:ascii="Arial Narrow" w:eastAsia="Times New Roman" w:hAnsi="Arial Narrow" w:cs="Arial"/>
          <w:bCs/>
          <w:iCs/>
        </w:rPr>
      </w:pPr>
      <w:r w:rsidRPr="000D264D">
        <w:rPr>
          <w:rFonts w:ascii="Arial Narrow" w:eastAsia="Times New Roman" w:hAnsi="Arial Narrow" w:cs="Times New Roman"/>
        </w:rPr>
        <w:t xml:space="preserve">Dle požadavku investora budou prostory dispečinku a místnosti se servery zálohovány UPS jednotkou. Návrh UPS jednotky není součástí této PD, tato US je řešena samostatnou projektovou dokumentací zpracovanou firmou RH PARTNER </w:t>
      </w:r>
      <w:proofErr w:type="spellStart"/>
      <w:r w:rsidRPr="000D264D">
        <w:rPr>
          <w:rFonts w:ascii="Arial Narrow" w:eastAsia="Times New Roman" w:hAnsi="Arial Narrow" w:cs="Times New Roman"/>
        </w:rPr>
        <w:t>Enginerin</w:t>
      </w:r>
      <w:proofErr w:type="spellEnd"/>
      <w:r w:rsidRPr="000D264D">
        <w:rPr>
          <w:rFonts w:ascii="Arial Narrow" w:eastAsia="Times New Roman" w:hAnsi="Arial Narrow" w:cs="Times New Roman"/>
        </w:rPr>
        <w:t xml:space="preserve"> s.r.o. v roce 02/2018. </w:t>
      </w:r>
    </w:p>
    <w:p w:rsidR="000D264D" w:rsidRDefault="000D264D" w:rsidP="000D264D">
      <w:pPr>
        <w:widowControl w:val="0"/>
        <w:spacing w:after="0" w:line="276" w:lineRule="auto"/>
        <w:ind w:left="1416"/>
        <w:jc w:val="both"/>
        <w:outlineLvl w:val="1"/>
        <w:rPr>
          <w:rFonts w:ascii="Arial Narrow" w:eastAsia="Times New Roman" w:hAnsi="Arial Narrow" w:cs="Arial"/>
          <w:bCs/>
          <w:iCs/>
        </w:rPr>
      </w:pPr>
      <w:r w:rsidRPr="000D264D">
        <w:rPr>
          <w:rFonts w:ascii="Arial Narrow" w:eastAsia="Times New Roman" w:hAnsi="Arial Narrow" w:cs="Times New Roman"/>
        </w:rPr>
        <w:t xml:space="preserve">V rámci tohoto projektu bude řešeno pouze kabelové propojení (přívod / odvod) k jednotce UPS. </w:t>
      </w:r>
      <w:proofErr w:type="spellStart"/>
      <w:r w:rsidRPr="000D264D">
        <w:rPr>
          <w:rFonts w:ascii="Arial Narrow" w:eastAsia="Times New Roman" w:hAnsi="Arial Narrow" w:cs="Times New Roman"/>
        </w:rPr>
        <w:t>Rozváděč</w:t>
      </w:r>
      <w:proofErr w:type="spellEnd"/>
      <w:r w:rsidRPr="000D264D">
        <w:rPr>
          <w:rFonts w:ascii="Arial Narrow" w:eastAsia="Times New Roman" w:hAnsi="Arial Narrow" w:cs="Times New Roman"/>
        </w:rPr>
        <w:t xml:space="preserve"> UPS jednotky bude napojen z </w:t>
      </w:r>
      <w:proofErr w:type="spellStart"/>
      <w:r w:rsidRPr="000D264D">
        <w:rPr>
          <w:rFonts w:ascii="Arial Narrow" w:eastAsia="Times New Roman" w:hAnsi="Arial Narrow" w:cs="Times New Roman"/>
        </w:rPr>
        <w:t>rozváděče</w:t>
      </w:r>
      <w:proofErr w:type="spellEnd"/>
      <w:r w:rsidRPr="000D264D">
        <w:rPr>
          <w:rFonts w:ascii="Arial Narrow" w:eastAsia="Times New Roman" w:hAnsi="Arial Narrow" w:cs="Times New Roman"/>
        </w:rPr>
        <w:t xml:space="preserve"> RH pole 2. Z </w:t>
      </w:r>
      <w:proofErr w:type="spellStart"/>
      <w:r w:rsidRPr="000D264D">
        <w:rPr>
          <w:rFonts w:ascii="Arial Narrow" w:eastAsia="Times New Roman" w:hAnsi="Arial Narrow" w:cs="Times New Roman"/>
        </w:rPr>
        <w:t>rozváděče</w:t>
      </w:r>
      <w:proofErr w:type="spellEnd"/>
      <w:r w:rsidRPr="000D264D">
        <w:rPr>
          <w:rFonts w:ascii="Arial Narrow" w:eastAsia="Times New Roman" w:hAnsi="Arial Narrow" w:cs="Times New Roman"/>
        </w:rPr>
        <w:t xml:space="preserve"> RUPS budou napojeny tyto </w:t>
      </w:r>
      <w:proofErr w:type="spellStart"/>
      <w:r w:rsidRPr="000D264D">
        <w:rPr>
          <w:rFonts w:ascii="Arial Narrow" w:eastAsia="Times New Roman" w:hAnsi="Arial Narrow" w:cs="Times New Roman"/>
        </w:rPr>
        <w:t>rozváděče</w:t>
      </w:r>
      <w:proofErr w:type="spellEnd"/>
      <w:r w:rsidRPr="000D264D">
        <w:rPr>
          <w:rFonts w:ascii="Arial Narrow" w:eastAsia="Times New Roman" w:hAnsi="Arial Narrow" w:cs="Times New Roman"/>
        </w:rPr>
        <w:t>:</w:t>
      </w:r>
    </w:p>
    <w:p w:rsidR="000D264D" w:rsidRDefault="000D264D" w:rsidP="000D264D">
      <w:pPr>
        <w:widowControl w:val="0"/>
        <w:spacing w:after="0" w:line="276" w:lineRule="auto"/>
        <w:ind w:left="1416"/>
        <w:jc w:val="both"/>
        <w:outlineLvl w:val="1"/>
        <w:rPr>
          <w:rFonts w:ascii="Arial Narrow" w:eastAsia="Times New Roman" w:hAnsi="Arial Narrow" w:cs="Arial"/>
          <w:bCs/>
          <w:iCs/>
        </w:rPr>
      </w:pPr>
      <w:r w:rsidRPr="000D264D">
        <w:rPr>
          <w:rFonts w:ascii="Arial Narrow" w:eastAsia="Times New Roman" w:hAnsi="Arial Narrow" w:cs="Times New Roman"/>
        </w:rPr>
        <w:t xml:space="preserve">-  </w:t>
      </w:r>
      <w:proofErr w:type="spellStart"/>
      <w:r w:rsidRPr="000D264D">
        <w:rPr>
          <w:rFonts w:ascii="Arial Narrow" w:eastAsia="Times New Roman" w:hAnsi="Arial Narrow" w:cs="Times New Roman"/>
        </w:rPr>
        <w:t>rozváděč</w:t>
      </w:r>
      <w:proofErr w:type="spellEnd"/>
      <w:r w:rsidRPr="000D264D">
        <w:rPr>
          <w:rFonts w:ascii="Arial Narrow" w:eastAsia="Times New Roman" w:hAnsi="Arial Narrow" w:cs="Times New Roman"/>
        </w:rPr>
        <w:t xml:space="preserve"> </w:t>
      </w:r>
      <w:proofErr w:type="spellStart"/>
      <w:r w:rsidRPr="000D264D">
        <w:rPr>
          <w:rFonts w:ascii="Arial Narrow" w:eastAsia="Times New Roman" w:hAnsi="Arial Narrow" w:cs="Times New Roman"/>
        </w:rPr>
        <w:t>serverovny</w:t>
      </w:r>
      <w:proofErr w:type="spellEnd"/>
      <w:r w:rsidRPr="000D264D">
        <w:rPr>
          <w:rFonts w:ascii="Arial Narrow" w:eastAsia="Times New Roman" w:hAnsi="Arial Narrow" w:cs="Times New Roman"/>
        </w:rPr>
        <w:t xml:space="preserve"> RS1.3</w:t>
      </w:r>
    </w:p>
    <w:p w:rsidR="000D264D" w:rsidRDefault="000D264D" w:rsidP="000D264D">
      <w:pPr>
        <w:widowControl w:val="0"/>
        <w:spacing w:after="0" w:line="276" w:lineRule="auto"/>
        <w:ind w:left="1416"/>
        <w:jc w:val="both"/>
        <w:outlineLvl w:val="1"/>
        <w:rPr>
          <w:rFonts w:ascii="Arial Narrow" w:eastAsia="Times New Roman" w:hAnsi="Arial Narrow" w:cs="Arial"/>
          <w:bCs/>
          <w:iCs/>
        </w:rPr>
      </w:pPr>
      <w:r w:rsidRPr="000D264D">
        <w:rPr>
          <w:rFonts w:ascii="Arial Narrow" w:eastAsia="Times New Roman" w:hAnsi="Arial Narrow" w:cs="Times New Roman"/>
        </w:rPr>
        <w:t xml:space="preserve">- </w:t>
      </w:r>
      <w:proofErr w:type="spellStart"/>
      <w:r w:rsidRPr="000D264D">
        <w:rPr>
          <w:rFonts w:ascii="Arial Narrow" w:eastAsia="Times New Roman" w:hAnsi="Arial Narrow" w:cs="Times New Roman"/>
        </w:rPr>
        <w:t>rozváděč</w:t>
      </w:r>
      <w:proofErr w:type="spellEnd"/>
      <w:r w:rsidRPr="000D264D">
        <w:rPr>
          <w:rFonts w:ascii="Arial Narrow" w:eastAsia="Times New Roman" w:hAnsi="Arial Narrow" w:cs="Times New Roman"/>
        </w:rPr>
        <w:t xml:space="preserve"> dispečinku RS2.3. </w:t>
      </w:r>
    </w:p>
    <w:p w:rsidR="000D264D" w:rsidRPr="000D264D" w:rsidRDefault="000D264D" w:rsidP="000D264D">
      <w:pPr>
        <w:widowControl w:val="0"/>
        <w:spacing w:after="0" w:line="276" w:lineRule="auto"/>
        <w:ind w:left="1416" w:right="-57"/>
        <w:jc w:val="both"/>
        <w:outlineLvl w:val="1"/>
        <w:rPr>
          <w:rFonts w:ascii="Arial Narrow" w:eastAsia="Times New Roman" w:hAnsi="Arial Narrow" w:cs="Arial"/>
          <w:bCs/>
          <w:iCs/>
        </w:rPr>
      </w:pPr>
      <w:r w:rsidRPr="000D264D">
        <w:rPr>
          <w:rFonts w:ascii="Arial Narrow" w:eastAsia="Times New Roman" w:hAnsi="Arial Narrow" w:cs="Times New Roman"/>
        </w:rPr>
        <w:t xml:space="preserve">Pro případný dlouhodobější výpadek elektrické energie bude provedena příprava k napojení externího mobilního motorgenerátoru MG. Na fasádě objektu u ulice </w:t>
      </w:r>
      <w:proofErr w:type="spellStart"/>
      <w:r w:rsidRPr="000D264D">
        <w:rPr>
          <w:rFonts w:ascii="Arial Narrow" w:eastAsia="Times New Roman" w:hAnsi="Arial Narrow" w:cs="Times New Roman"/>
        </w:rPr>
        <w:t>Poděbradova</w:t>
      </w:r>
      <w:proofErr w:type="spellEnd"/>
      <w:r w:rsidRPr="000D264D">
        <w:rPr>
          <w:rFonts w:ascii="Arial Narrow" w:eastAsia="Times New Roman" w:hAnsi="Arial Narrow" w:cs="Times New Roman"/>
        </w:rPr>
        <w:t xml:space="preserve"> bude instalována el. přívodka  125A / 400V, sloužící </w:t>
      </w:r>
      <w:proofErr w:type="spellStart"/>
      <w:r w:rsidRPr="000D264D">
        <w:rPr>
          <w:rFonts w:ascii="Arial Narrow" w:eastAsia="Times New Roman" w:hAnsi="Arial Narrow" w:cs="Times New Roman"/>
        </w:rPr>
        <w:t>ppro</w:t>
      </w:r>
      <w:proofErr w:type="spellEnd"/>
      <w:r w:rsidRPr="000D264D">
        <w:rPr>
          <w:rFonts w:ascii="Arial Narrow" w:eastAsia="Times New Roman" w:hAnsi="Arial Narrow" w:cs="Times New Roman"/>
        </w:rPr>
        <w:t xml:space="preserve"> připojení mobilního motorgenerátoru MG. Přívodka </w:t>
      </w:r>
      <w:proofErr w:type="spellStart"/>
      <w:r w:rsidRPr="000D264D">
        <w:rPr>
          <w:rFonts w:ascii="Arial Narrow" w:eastAsia="Times New Roman" w:hAnsi="Arial Narrow" w:cs="Times New Roman"/>
        </w:rPr>
        <w:t>bue</w:t>
      </w:r>
      <w:proofErr w:type="spellEnd"/>
      <w:r w:rsidRPr="000D264D">
        <w:rPr>
          <w:rFonts w:ascii="Arial Narrow" w:eastAsia="Times New Roman" w:hAnsi="Arial Narrow" w:cs="Times New Roman"/>
        </w:rPr>
        <w:t xml:space="preserve"> kabelové propojena která bude napojena do nového </w:t>
      </w:r>
      <w:proofErr w:type="spellStart"/>
      <w:r w:rsidRPr="000D264D">
        <w:rPr>
          <w:rFonts w:ascii="Arial Narrow" w:eastAsia="Times New Roman" w:hAnsi="Arial Narrow" w:cs="Times New Roman"/>
        </w:rPr>
        <w:t>rozváděče</w:t>
      </w:r>
      <w:proofErr w:type="spellEnd"/>
      <w:r w:rsidRPr="000D264D">
        <w:rPr>
          <w:rFonts w:ascii="Arial Narrow" w:eastAsia="Times New Roman" w:hAnsi="Arial Narrow" w:cs="Times New Roman"/>
        </w:rPr>
        <w:t xml:space="preserve"> RH pole 2, zde bude instalován přepínač síť / MG. Nepředpokládá se trvalá instalace MG.</w:t>
      </w:r>
    </w:p>
    <w:p w:rsidR="000D264D" w:rsidRDefault="000D264D" w:rsidP="000D264D">
      <w:pPr>
        <w:keepNext/>
        <w:tabs>
          <w:tab w:val="num" w:pos="725"/>
        </w:tabs>
        <w:spacing w:after="0" w:line="276" w:lineRule="auto"/>
        <w:ind w:left="725" w:right="-57" w:hanging="725"/>
        <w:jc w:val="both"/>
        <w:outlineLvl w:val="0"/>
        <w:rPr>
          <w:rFonts w:ascii="Arial Narrow" w:eastAsia="Times New Roman" w:hAnsi="Arial Narrow" w:cs="Arial"/>
          <w:bCs/>
          <w:kern w:val="32"/>
        </w:rPr>
      </w:pPr>
      <w:bookmarkStart w:id="3" w:name="_Toc171768489"/>
      <w:bookmarkStart w:id="4" w:name="_Toc171838626"/>
      <w:bookmarkStart w:id="5" w:name="_Toc276373588"/>
      <w:bookmarkStart w:id="6" w:name="_Toc325548132"/>
      <w:bookmarkStart w:id="7" w:name="_Toc16855348"/>
      <w:r>
        <w:rPr>
          <w:rFonts w:ascii="Arial Narrow" w:eastAsia="Times New Roman" w:hAnsi="Arial Narrow" w:cs="Times New Roman"/>
        </w:rPr>
        <w:lastRenderedPageBreak/>
        <w:tab/>
      </w:r>
      <w:r>
        <w:rPr>
          <w:rFonts w:ascii="Arial Narrow" w:eastAsia="Times New Roman" w:hAnsi="Arial Narrow" w:cs="Times New Roman"/>
        </w:rPr>
        <w:tab/>
      </w:r>
      <w:r w:rsidRPr="000D264D">
        <w:rPr>
          <w:rFonts w:ascii="Arial Narrow" w:eastAsia="Times New Roman" w:hAnsi="Arial Narrow" w:cs="Arial"/>
          <w:bCs/>
          <w:kern w:val="32"/>
        </w:rPr>
        <w:t>Umělé osvětlení</w:t>
      </w:r>
      <w:bookmarkEnd w:id="3"/>
      <w:bookmarkEnd w:id="4"/>
      <w:bookmarkEnd w:id="5"/>
      <w:bookmarkEnd w:id="6"/>
      <w:bookmarkEnd w:id="7"/>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Umělé osvětlení bude navrženo ve smyslu ČSN EN 12 665, ČSN EN 12 464-1 a souvisejících norem, svítidly s LED zdroji. Počet svítidel a jejich rozmístění je zřejmé z výkresové části návrhu osvětlovací soustavy. Projektované osvětlení bude navrženo na základě světelně technického projektu s výpočty umělého osvětlení.</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Svítidla jsou charakterizována základními parametry podle interiéru místností, požadované intenzity osvětlení a vnějších vlivů, tak, aby bylo dosaženo přijatelného stavu z hlediska hygieny práce a požadavků ČSN EN 12464-1.</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Svítidla jsou charakterizována základními parametry podle interiéru místností, požadované intenzity osvětlení a vnějších vlivů. Pro vhodné barevné podání byly voleny LED světelné zdroje s teple bílou barvou světla.</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Kancelářské prostory budou osvětleny s intenzitou 500lx. Prostor denní místnosti je navržen na intenzitu 300lx. Chodby, sociální zázemí a sklady s intenzitou 100lx.</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Ovládání jednotlivých osvětlovacích soustav bude provedeno při vstupu do místnosti. Vlastní ukončení jednotlivých ovládacích vývodů je provedeno spínači typové řady dle výběru investorem.</w:t>
      </w:r>
      <w:bookmarkStart w:id="8" w:name="_Toc16855350"/>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iCs/>
        </w:rPr>
        <w:t>Ovládání a řízení osvětlení</w:t>
      </w:r>
      <w:bookmarkEnd w:id="8"/>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Svítidla budou ovládána bude pomocí tlačítkových ovládačů umístěných u vybraných dveří, administrativní a sociální prostory budou spínány vypínači č.1, 5 a 6. </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Výška ovladačů cca 1,2m nad podlahou. V prostoru suterénu mít el. prvky krytí min. IP 44, v administrativních a sociálních místnostech budou mít el. prvky krytí IP21.</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Osvětlení v místnosti dispečinku bude stmíváno systémem DALI. Na ovladači DALI budou nastaveny tři základní hodnoty intenzity osvětlení, které pak bude možné individuálně upravit. </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Veškeré rozvody osvětlení budou provedeny kabely CYKY-J(O) o průřezu 1,5 mm2. </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Rozvody NN budou provedeny kabely CYKY uložené pod omítkou (v podhledu v drátěném kabelovém žlabu). Elektroinstalace bude provedena dle norem ČSN 33 2000-4-41 ed.3, ČSN 33 2000-5-51 ed.3, ČSN 33 2000-5-52 ed.2a s nimi související.</w:t>
      </w:r>
      <w:bookmarkStart w:id="9" w:name="_Toc276373589"/>
      <w:bookmarkStart w:id="10" w:name="_Toc325548133"/>
      <w:bookmarkStart w:id="11" w:name="_Toc16855351"/>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iCs/>
        </w:rPr>
        <w:t>Nouzové a bezpečnostní osvětlení</w:t>
      </w:r>
      <w:bookmarkEnd w:id="9"/>
      <w:bookmarkEnd w:id="10"/>
      <w:bookmarkEnd w:id="11"/>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Řešení systému nouzového a bezpečnostního osvětlení objektu vychází z obecně platných norem a nařízení pro tuto oblast a zvláště pak s přihlédnutím k následujícím skutečnostem:</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doba trvání osvětlení z baterií bude min. 1 hodina. Výpočet hodnot osvětlení a stanovení počtu svítidel bylo navrženo v souladu s normou pro nouzové a bezpečnostní osvětlení ČSN EN 1838 (osy úniku 1 </w:t>
      </w:r>
      <w:proofErr w:type="spellStart"/>
      <w:r w:rsidRPr="000D264D">
        <w:rPr>
          <w:rFonts w:ascii="Arial Narrow" w:eastAsia="Times New Roman" w:hAnsi="Arial Narrow" w:cs="Times New Roman"/>
        </w:rPr>
        <w:t>lx</w:t>
      </w:r>
      <w:proofErr w:type="spellEnd"/>
      <w:r w:rsidRPr="000D264D">
        <w:rPr>
          <w:rFonts w:ascii="Arial Narrow" w:eastAsia="Times New Roman" w:hAnsi="Arial Narrow" w:cs="Times New Roman"/>
        </w:rPr>
        <w:t xml:space="preserve">, </w:t>
      </w:r>
      <w:proofErr w:type="spellStart"/>
      <w:r w:rsidRPr="000D264D">
        <w:rPr>
          <w:rFonts w:ascii="Arial Narrow" w:eastAsia="Times New Roman" w:hAnsi="Arial Narrow" w:cs="Times New Roman"/>
        </w:rPr>
        <w:t>antipanické</w:t>
      </w:r>
      <w:proofErr w:type="spellEnd"/>
      <w:r w:rsidRPr="000D264D">
        <w:rPr>
          <w:rFonts w:ascii="Arial Narrow" w:eastAsia="Times New Roman" w:hAnsi="Arial Narrow" w:cs="Times New Roman"/>
        </w:rPr>
        <w:t xml:space="preserve"> prostory 0,5 </w:t>
      </w:r>
      <w:proofErr w:type="spellStart"/>
      <w:r w:rsidRPr="000D264D">
        <w:rPr>
          <w:rFonts w:ascii="Arial Narrow" w:eastAsia="Times New Roman" w:hAnsi="Arial Narrow" w:cs="Times New Roman"/>
        </w:rPr>
        <w:t>lx</w:t>
      </w:r>
      <w:proofErr w:type="spellEnd"/>
      <w:r w:rsidRPr="000D264D">
        <w:rPr>
          <w:rFonts w:ascii="Arial Narrow" w:eastAsia="Times New Roman" w:hAnsi="Arial Narrow" w:cs="Times New Roman"/>
        </w:rPr>
        <w:t>).</w:t>
      </w:r>
    </w:p>
    <w:p w:rsid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Nouzová svítidla budou napojena na centrální baterii RNO,  umístěnou v m.č. 135.</w:t>
      </w:r>
    </w:p>
    <w:p w:rsidR="000D264D" w:rsidRPr="000D264D" w:rsidRDefault="000D264D" w:rsidP="000D264D">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Řešení systému nouzového a bezpečnostního osvětlení objektu vychází z požadavků projektu PBŘ, obecně platných norem a nařízení pro tuto oblast. Návrh nouzového osvětlení je navržen dle požadavků norem ČSN EN 1383.</w:t>
      </w:r>
    </w:p>
    <w:p w:rsidR="000D264D" w:rsidRPr="000D264D" w:rsidRDefault="000D264D" w:rsidP="000D264D">
      <w:pPr>
        <w:spacing w:after="0" w:line="276" w:lineRule="auto"/>
        <w:ind w:left="720"/>
        <w:jc w:val="both"/>
        <w:rPr>
          <w:rFonts w:ascii="Arial Narrow" w:eastAsia="Times New Roman" w:hAnsi="Arial Narrow" w:cs="Times New Roman"/>
        </w:rPr>
      </w:pPr>
    </w:p>
    <w:p w:rsidR="000D264D" w:rsidRDefault="000D264D" w:rsidP="000D264D">
      <w:pPr>
        <w:keepNext/>
        <w:tabs>
          <w:tab w:val="num" w:pos="725"/>
        </w:tabs>
        <w:spacing w:after="0" w:line="276" w:lineRule="auto"/>
        <w:ind w:left="725" w:hanging="725"/>
        <w:jc w:val="both"/>
        <w:outlineLvl w:val="0"/>
        <w:rPr>
          <w:rFonts w:ascii="Arial Narrow" w:eastAsia="Times New Roman" w:hAnsi="Arial Narrow" w:cs="Arial"/>
          <w:bCs/>
          <w:kern w:val="32"/>
        </w:rPr>
      </w:pPr>
      <w:bookmarkStart w:id="12" w:name="_Toc16855352"/>
      <w:r>
        <w:rPr>
          <w:rFonts w:ascii="Arial Narrow" w:eastAsia="Times New Roman" w:hAnsi="Arial Narrow" w:cs="Arial"/>
          <w:bCs/>
          <w:kern w:val="32"/>
        </w:rPr>
        <w:lastRenderedPageBreak/>
        <w:tab/>
      </w:r>
      <w:r>
        <w:rPr>
          <w:rFonts w:ascii="Arial Narrow" w:eastAsia="Times New Roman" w:hAnsi="Arial Narrow" w:cs="Arial"/>
          <w:bCs/>
          <w:kern w:val="32"/>
        </w:rPr>
        <w:tab/>
      </w:r>
      <w:r w:rsidRPr="000D264D">
        <w:rPr>
          <w:rFonts w:ascii="Arial Narrow" w:eastAsia="Times New Roman" w:hAnsi="Arial Narrow" w:cs="Arial"/>
          <w:bCs/>
          <w:kern w:val="32"/>
        </w:rPr>
        <w:t>Zásuvkové rozvody</w:t>
      </w:r>
      <w:bookmarkEnd w:id="12"/>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Nové zásuvkové okruhy budou provedeny kabelem CYKY-J 3x2,5 mm2. Zásuvky budou umístěny 0,3m nad podlahou pokud není stanoveno jinak. </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Zásuvky pro napájení spotřebičů v prostorech kuchyněk budou umístěny nad pracovním prostorem min. 1,2m nad podlahou.</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Zásuvky budou napojeny přes proudový chránič s vybavovacím proudem 30mA, mimo zásuvek určené pro napájení lednic nebo IT techniku. Zásuvkové okruhy pro odbočení budou používat odbočovacích krabic.</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Rozvody NN budou provedeny kabely CYKY a mimo podhled budou uložených pod omítkou. Elektroinstalace bude provedena dle norem ČSN 33 2000-4-41 ed.2, ČSN 33 2000-5-51 ed.2, ČSN 33 2000-5-52 ed.2 a s nimi související. </w:t>
      </w:r>
      <w:bookmarkStart w:id="13" w:name="_Toc16855353"/>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kern w:val="32"/>
        </w:rPr>
        <w:t>Připojení ostatních el. spotřebičů</w:t>
      </w:r>
      <w:bookmarkEnd w:id="13"/>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Další rozvody budou určeny pro připojení technických zařízení, které využívají el. energii pro převod na mechanickou nebo tepelnou energii, tj. zařízení GASTRO, ÚT, VZT a ZTI apod. </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Přesné napojení bude provedeno dle požadavků výrobce jednotlivých zařízení technologie. Ukončení technologických prvků se předpokládá pomocí zásuvky nebo volným přívodem. </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Předpokládá se, že </w:t>
      </w:r>
      <w:proofErr w:type="spellStart"/>
      <w:r w:rsidRPr="000D264D">
        <w:rPr>
          <w:rFonts w:ascii="Arial Narrow" w:eastAsia="Times New Roman" w:hAnsi="Arial Narrow" w:cs="Times New Roman"/>
        </w:rPr>
        <w:t>veškará</w:t>
      </w:r>
      <w:proofErr w:type="spellEnd"/>
      <w:r w:rsidRPr="000D264D">
        <w:rPr>
          <w:rFonts w:ascii="Arial Narrow" w:eastAsia="Times New Roman" w:hAnsi="Arial Narrow" w:cs="Times New Roman"/>
        </w:rPr>
        <w:t xml:space="preserve"> zařízení budou autonomní nebo součástí dodávky zařízení bude regulace a měření.</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VZT zařízení č.1 -10 bude napojeno přímo kabelem CYKY-J, jedná se o autonomní zařízení, součástí dodávky VZT bude řídící jednotka </w:t>
      </w:r>
      <w:proofErr w:type="spellStart"/>
      <w:r w:rsidRPr="000D264D">
        <w:rPr>
          <w:rFonts w:ascii="Arial Narrow" w:eastAsia="Times New Roman" w:hAnsi="Arial Narrow" w:cs="Times New Roman"/>
        </w:rPr>
        <w:t>MaR</w:t>
      </w:r>
      <w:proofErr w:type="spellEnd"/>
      <w:r w:rsidRPr="000D264D">
        <w:rPr>
          <w:rFonts w:ascii="Arial Narrow" w:eastAsia="Times New Roman" w:hAnsi="Arial Narrow" w:cs="Times New Roman"/>
        </w:rPr>
        <w:t>.</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proofErr w:type="spellStart"/>
      <w:r w:rsidRPr="000D264D">
        <w:rPr>
          <w:rFonts w:ascii="Arial Narrow" w:eastAsia="Times New Roman" w:hAnsi="Arial Narrow" w:cs="Times New Roman"/>
        </w:rPr>
        <w:t>Gastro</w:t>
      </w:r>
      <w:proofErr w:type="spellEnd"/>
      <w:r w:rsidRPr="000D264D">
        <w:rPr>
          <w:rFonts w:ascii="Arial Narrow" w:eastAsia="Times New Roman" w:hAnsi="Arial Narrow" w:cs="Times New Roman"/>
        </w:rPr>
        <w:t xml:space="preserve"> zařízení bude napojeno přes zásuvky 230V nebo 400V, nebo volným přívodem. Přesné umístění s okótovanými vývody, zásuvkami nebo vypínači bude na výkresech GASTRO v dalším stupni PD.</w:t>
      </w:r>
      <w:bookmarkStart w:id="14" w:name="_Toc16512624"/>
      <w:bookmarkStart w:id="15" w:name="_Toc16855354"/>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kern w:val="32"/>
        </w:rPr>
        <w:t>Ochrana proti přepětí</w:t>
      </w:r>
      <w:bookmarkEnd w:id="14"/>
      <w:bookmarkEnd w:id="15"/>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Přepěťové ochrany budou namontovány ve třech stupních. První “</w:t>
      </w:r>
      <w:proofErr w:type="spellStart"/>
      <w:r w:rsidRPr="000D264D">
        <w:rPr>
          <w:rFonts w:ascii="Arial Narrow" w:eastAsia="Times New Roman" w:hAnsi="Arial Narrow" w:cs="Times New Roman"/>
        </w:rPr>
        <w:t>tř.I</w:t>
      </w:r>
      <w:proofErr w:type="spellEnd"/>
      <w:r w:rsidRPr="000D264D">
        <w:rPr>
          <w:rFonts w:ascii="Arial Narrow" w:eastAsia="Times New Roman" w:hAnsi="Arial Narrow" w:cs="Times New Roman"/>
        </w:rPr>
        <w:t>” je instalován v </w:t>
      </w:r>
      <w:proofErr w:type="spellStart"/>
      <w:r w:rsidRPr="000D264D">
        <w:rPr>
          <w:rFonts w:ascii="Arial Narrow" w:eastAsia="Times New Roman" w:hAnsi="Arial Narrow" w:cs="Times New Roman"/>
        </w:rPr>
        <w:t>rozváděči</w:t>
      </w:r>
      <w:proofErr w:type="spellEnd"/>
      <w:r w:rsidRPr="000D264D">
        <w:rPr>
          <w:rFonts w:ascii="Arial Narrow" w:eastAsia="Times New Roman" w:hAnsi="Arial Narrow" w:cs="Times New Roman"/>
        </w:rPr>
        <w:t xml:space="preserve"> RH a druhý stupeň „</w:t>
      </w:r>
      <w:proofErr w:type="spellStart"/>
      <w:r w:rsidRPr="000D264D">
        <w:rPr>
          <w:rFonts w:ascii="Arial Narrow" w:eastAsia="Times New Roman" w:hAnsi="Arial Narrow" w:cs="Times New Roman"/>
        </w:rPr>
        <w:t>tř.II</w:t>
      </w:r>
      <w:proofErr w:type="spellEnd"/>
      <w:r w:rsidRPr="000D264D">
        <w:rPr>
          <w:rFonts w:ascii="Arial Narrow" w:eastAsia="Times New Roman" w:hAnsi="Arial Narrow" w:cs="Times New Roman"/>
        </w:rPr>
        <w:t xml:space="preserve">“ bude v podružných </w:t>
      </w:r>
      <w:proofErr w:type="spellStart"/>
      <w:r w:rsidRPr="000D264D">
        <w:rPr>
          <w:rFonts w:ascii="Arial Narrow" w:eastAsia="Times New Roman" w:hAnsi="Arial Narrow" w:cs="Times New Roman"/>
        </w:rPr>
        <w:t>rozváděčích</w:t>
      </w:r>
      <w:proofErr w:type="spellEnd"/>
      <w:r w:rsidRPr="000D264D">
        <w:rPr>
          <w:rFonts w:ascii="Arial Narrow" w:eastAsia="Times New Roman" w:hAnsi="Arial Narrow" w:cs="Times New Roman"/>
        </w:rPr>
        <w:t xml:space="preserve"> na jednotlivých podlažích. Třetím</w:t>
      </w:r>
      <w:r>
        <w:rPr>
          <w:rFonts w:ascii="Arial Narrow" w:eastAsia="Times New Roman" w:hAnsi="Arial Narrow" w:cs="Times New Roman"/>
        </w:rPr>
        <w:t xml:space="preserve"> </w:t>
      </w:r>
      <w:r w:rsidRPr="000D264D">
        <w:rPr>
          <w:rFonts w:ascii="Arial Narrow" w:eastAsia="Times New Roman" w:hAnsi="Arial Narrow" w:cs="Times New Roman"/>
        </w:rPr>
        <w:t>stupněm „</w:t>
      </w:r>
      <w:proofErr w:type="spellStart"/>
      <w:r w:rsidRPr="000D264D">
        <w:rPr>
          <w:rFonts w:ascii="Arial Narrow" w:eastAsia="Times New Roman" w:hAnsi="Arial Narrow" w:cs="Times New Roman"/>
        </w:rPr>
        <w:t>tř.III</w:t>
      </w:r>
      <w:proofErr w:type="spellEnd"/>
      <w:r w:rsidRPr="000D264D">
        <w:rPr>
          <w:rFonts w:ascii="Arial Narrow" w:eastAsia="Times New Roman" w:hAnsi="Arial Narrow" w:cs="Times New Roman"/>
        </w:rPr>
        <w:t>“ budou chráněny napájecí obvody citlivých elektronických zařízení (bude součástí napojeného zařízení např. zásuvky PC).</w:t>
      </w:r>
      <w:bookmarkStart w:id="16" w:name="_Toc16855355"/>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kern w:val="32"/>
        </w:rPr>
        <w:t>Trasy kabelového rozvodu</w:t>
      </w:r>
      <w:bookmarkEnd w:id="16"/>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V objektu budou uloženy kabely do kabelových žlabů nebo roštů, kotvené k nosným konstrukcím stěn a stropům. Odbočky z hlavních kabelových tras budou provedeny jednotlivými kabely, které budou uloženy pod omítkou. </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Kabely světelných a silových okruhů budou pod omítkou vedeny vždy v instalačních zónách dle ČSN 33 2130 ed.3. Světelné obvody budou taženy v zónách ZV-h a ZS-</w:t>
      </w:r>
      <w:proofErr w:type="spellStart"/>
      <w:r w:rsidRPr="000D264D">
        <w:rPr>
          <w:rFonts w:ascii="Arial Narrow" w:eastAsia="Times New Roman" w:hAnsi="Arial Narrow" w:cs="Times New Roman"/>
        </w:rPr>
        <w:t>d</w:t>
      </w:r>
      <w:proofErr w:type="spellEnd"/>
      <w:r w:rsidRPr="000D264D">
        <w:rPr>
          <w:rFonts w:ascii="Arial Narrow" w:eastAsia="Times New Roman" w:hAnsi="Arial Narrow" w:cs="Times New Roman"/>
        </w:rPr>
        <w:t xml:space="preserve">. Vypínače budou umístěny v zóně ZS-d, spodním okrajem 1,2 m nad podlahou. </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Elektroinstalace bude provedena dle norem ČSN 33 2000-4-41 ed.3, ČSN 33 2000-5-51 ed.3, ČSN 33 2000-5-52 ed.2 a s nimi související. V místnostech koupelen a sprch bude dodržena ČSN EN 33 2000-7-701 ed.2. </w:t>
      </w:r>
      <w:bookmarkStart w:id="17" w:name="_Toc472285703"/>
      <w:bookmarkStart w:id="18" w:name="_Toc16855356"/>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kern w:val="32"/>
        </w:rPr>
        <w:t>Ochrana před bleskem a uzemnění</w:t>
      </w:r>
      <w:bookmarkEnd w:id="17"/>
      <w:bookmarkEnd w:id="18"/>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V rámci tohoto projektu bude řešena pouze dílčí úprava stávající jímací soustavy na střeše v souvislosti s výstavou nové střešní nadstavby. Ochrana před bleskem bude provedena ve smyslu řady norem ČSN EN 62305- 1 až 5, předpokládá se ochranná úroveň III.</w:t>
      </w:r>
    </w:p>
    <w:p w:rsid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Objekty budou chráněny proti přímému úderu blesku a atmosférickými vlivy hromosvodní soustavou tvořenou Oddáleným hromosvodem nebo vodiči HVI.</w:t>
      </w:r>
    </w:p>
    <w:p w:rsidR="000D264D" w:rsidRPr="000D264D" w:rsidRDefault="000D264D" w:rsidP="000D264D">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Jímací vedení bude každý 1 m upevněno na podpěry na střešní konstrukci objektu.</w:t>
      </w:r>
    </w:p>
    <w:p w:rsidR="000D264D" w:rsidRPr="000D264D" w:rsidRDefault="000D264D" w:rsidP="000D264D">
      <w:pPr>
        <w:spacing w:after="120" w:line="276" w:lineRule="auto"/>
        <w:ind w:left="1399"/>
        <w:jc w:val="both"/>
        <w:rPr>
          <w:rFonts w:ascii="Arial Narrow" w:eastAsia="Times New Roman" w:hAnsi="Arial Narrow" w:cs="Times New Roman"/>
        </w:rPr>
      </w:pPr>
      <w:r w:rsidRPr="000D264D">
        <w:rPr>
          <w:rFonts w:ascii="Arial Narrow" w:eastAsia="Times New Roman" w:hAnsi="Arial Narrow" w:cs="Times New Roman"/>
        </w:rPr>
        <w:lastRenderedPageBreak/>
        <w:t xml:space="preserve">Svody od jímací soustavy budou provedeny jako přiznané na povrchu fasády, přičemž budou každý 1m kotveny k fasádě pomocí podpěr. </w:t>
      </w:r>
    </w:p>
    <w:p w:rsidR="000D264D" w:rsidRPr="000D264D" w:rsidRDefault="000D264D" w:rsidP="000D264D">
      <w:pPr>
        <w:spacing w:after="0" w:line="276" w:lineRule="auto"/>
        <w:ind w:left="1399" w:firstLine="17"/>
        <w:jc w:val="both"/>
        <w:rPr>
          <w:rFonts w:ascii="Arial Narrow" w:eastAsia="Calibri" w:hAnsi="Arial Narrow" w:cs="Arial"/>
        </w:rPr>
      </w:pPr>
      <w:r w:rsidRPr="000D264D">
        <w:rPr>
          <w:rFonts w:ascii="Arial Narrow" w:eastAsia="Calibri" w:hAnsi="Arial Narrow" w:cs="Arial"/>
          <w:i/>
        </w:rPr>
        <w:t>Systém ochrany před bleskem</w:t>
      </w:r>
      <w:r w:rsidRPr="000D264D">
        <w:rPr>
          <w:rFonts w:ascii="Arial Narrow" w:eastAsia="Calibri" w:hAnsi="Arial Narrow" w:cs="Arial"/>
        </w:rPr>
        <w:t xml:space="preserve"> sestává jak z vnějšího, tak z vnitřního systému ochrany před bleskem, tj. z ochrany před přímými účinky bleskového proudu i proti účinkům magnetických polí vyvolaných bleskem. Vnitřní ochrana před účinky bleskového proudu bude řešena přepěťovými ochrannými zařízeními a pospojováním. Vnější systém ochrany před bleskem řeší jímací soustava se svody hromosvodu. Součástí hromosvodů je:</w:t>
      </w:r>
    </w:p>
    <w:p w:rsidR="000D264D" w:rsidRPr="000D264D" w:rsidRDefault="000D264D" w:rsidP="000D264D">
      <w:pPr>
        <w:numPr>
          <w:ilvl w:val="0"/>
          <w:numId w:val="7"/>
        </w:numPr>
        <w:tabs>
          <w:tab w:val="left" w:pos="1077"/>
        </w:tabs>
        <w:overflowPunct w:val="0"/>
        <w:autoSpaceDE w:val="0"/>
        <w:autoSpaceDN w:val="0"/>
        <w:adjustRightInd w:val="0"/>
        <w:spacing w:after="0" w:line="276" w:lineRule="auto"/>
        <w:jc w:val="both"/>
        <w:textAlignment w:val="baseline"/>
        <w:rPr>
          <w:rFonts w:ascii="Arial Narrow" w:eastAsia="Times New Roman" w:hAnsi="Arial Narrow" w:cs="Arial"/>
          <w:lang w:val="nl" w:eastAsia="nl-NL"/>
        </w:rPr>
      </w:pPr>
      <w:r w:rsidRPr="000D264D">
        <w:rPr>
          <w:rFonts w:ascii="Arial Narrow" w:eastAsia="Times New Roman" w:hAnsi="Arial Narrow" w:cs="Arial"/>
          <w:lang w:val="nl" w:eastAsia="nl-NL"/>
        </w:rPr>
        <w:t xml:space="preserve">uzemňovací soustava - základový zemnič </w:t>
      </w:r>
    </w:p>
    <w:p w:rsidR="000D264D" w:rsidRPr="000D264D" w:rsidRDefault="000D264D" w:rsidP="000D264D">
      <w:pPr>
        <w:numPr>
          <w:ilvl w:val="0"/>
          <w:numId w:val="7"/>
        </w:numPr>
        <w:tabs>
          <w:tab w:val="left" w:pos="1077"/>
        </w:tabs>
        <w:overflowPunct w:val="0"/>
        <w:autoSpaceDE w:val="0"/>
        <w:autoSpaceDN w:val="0"/>
        <w:adjustRightInd w:val="0"/>
        <w:spacing w:after="0" w:line="276" w:lineRule="auto"/>
        <w:jc w:val="both"/>
        <w:textAlignment w:val="baseline"/>
        <w:rPr>
          <w:rFonts w:ascii="Arial Narrow" w:eastAsia="Times New Roman" w:hAnsi="Arial Narrow" w:cs="Arial"/>
          <w:lang w:val="nl" w:eastAsia="nl-NL"/>
        </w:rPr>
      </w:pPr>
      <w:r w:rsidRPr="000D264D">
        <w:rPr>
          <w:rFonts w:ascii="Arial Narrow" w:eastAsia="Times New Roman" w:hAnsi="Arial Narrow" w:cs="Arial"/>
          <w:lang w:val="nl" w:eastAsia="nl-NL"/>
        </w:rPr>
        <w:t>jímací zařízení hromosvodu</w:t>
      </w:r>
    </w:p>
    <w:p w:rsidR="000D264D" w:rsidRPr="000D264D" w:rsidRDefault="000D264D" w:rsidP="000D264D">
      <w:pPr>
        <w:numPr>
          <w:ilvl w:val="0"/>
          <w:numId w:val="7"/>
        </w:numPr>
        <w:tabs>
          <w:tab w:val="left" w:pos="1077"/>
        </w:tabs>
        <w:overflowPunct w:val="0"/>
        <w:autoSpaceDE w:val="0"/>
        <w:autoSpaceDN w:val="0"/>
        <w:adjustRightInd w:val="0"/>
        <w:spacing w:after="0" w:line="276" w:lineRule="auto"/>
        <w:jc w:val="both"/>
        <w:textAlignment w:val="baseline"/>
        <w:rPr>
          <w:rFonts w:ascii="Arial Narrow" w:eastAsia="Times New Roman" w:hAnsi="Arial Narrow" w:cs="Arial"/>
          <w:lang w:val="nl" w:eastAsia="nl-NL"/>
        </w:rPr>
      </w:pPr>
      <w:r w:rsidRPr="000D264D">
        <w:rPr>
          <w:rFonts w:ascii="Arial Narrow" w:eastAsia="Times New Roman" w:hAnsi="Arial Narrow" w:cs="Arial"/>
          <w:lang w:val="nl" w:eastAsia="nl-NL"/>
        </w:rPr>
        <w:t>soustava svodů – náhodné svody</w:t>
      </w:r>
    </w:p>
    <w:p w:rsidR="000D264D" w:rsidRPr="000D264D" w:rsidRDefault="000D264D" w:rsidP="000D264D">
      <w:pPr>
        <w:numPr>
          <w:ilvl w:val="0"/>
          <w:numId w:val="7"/>
        </w:numPr>
        <w:tabs>
          <w:tab w:val="left" w:pos="1077"/>
        </w:tabs>
        <w:overflowPunct w:val="0"/>
        <w:autoSpaceDE w:val="0"/>
        <w:autoSpaceDN w:val="0"/>
        <w:adjustRightInd w:val="0"/>
        <w:spacing w:after="0" w:line="276" w:lineRule="auto"/>
        <w:jc w:val="both"/>
        <w:textAlignment w:val="baseline"/>
        <w:rPr>
          <w:rFonts w:ascii="Arial Narrow" w:eastAsia="Times New Roman" w:hAnsi="Arial Narrow" w:cs="Arial"/>
          <w:lang w:val="nl" w:eastAsia="nl-NL"/>
        </w:rPr>
      </w:pPr>
      <w:r w:rsidRPr="000D264D">
        <w:rPr>
          <w:rFonts w:ascii="Arial Narrow" w:eastAsia="Times New Roman" w:hAnsi="Arial Narrow" w:cs="Arial"/>
          <w:lang w:val="nl" w:eastAsia="nl-NL"/>
        </w:rPr>
        <w:t>ekvipotenciální pospojování - hlavní pospojování v rámci stavební konstrukce objektu, potenciální vyrovnání.</w:t>
      </w:r>
    </w:p>
    <w:p w:rsidR="000D264D" w:rsidRPr="000D264D" w:rsidRDefault="000D264D" w:rsidP="000D264D">
      <w:pPr>
        <w:spacing w:after="0" w:line="276" w:lineRule="auto"/>
        <w:ind w:left="1416"/>
        <w:jc w:val="both"/>
        <w:rPr>
          <w:rFonts w:ascii="Arial Narrow" w:eastAsia="Calibri" w:hAnsi="Arial Narrow" w:cs="Arial"/>
        </w:rPr>
      </w:pPr>
      <w:r w:rsidRPr="000D264D">
        <w:rPr>
          <w:rFonts w:ascii="Arial Narrow" w:eastAsia="Calibri" w:hAnsi="Arial Narrow" w:cs="Arial"/>
        </w:rPr>
        <w:t xml:space="preserve">Pro stanovení úrovně bleskové ochrany byla stavba posuzována z hlediska možných rizik (poškození stavby a jejího obsahu, poruchu elektrických a elektronických systémů, úrazu osob, následné poškození nebo rozsahu následných ztrát).  Dle uvedených skutečností je stavba zařazena do III. třídy ochrany před bleskem. Dle ČSN EN 62305-1 se pro třídu III počítá s proudem blesku do 150 </w:t>
      </w:r>
      <w:proofErr w:type="spellStart"/>
      <w:r w:rsidRPr="000D264D">
        <w:rPr>
          <w:rFonts w:ascii="Arial Narrow" w:eastAsia="Calibri" w:hAnsi="Arial Narrow" w:cs="Arial"/>
        </w:rPr>
        <w:t>kA</w:t>
      </w:r>
      <w:proofErr w:type="spellEnd"/>
      <w:r w:rsidRPr="000D264D">
        <w:rPr>
          <w:rFonts w:ascii="Arial Narrow" w:eastAsia="Calibri" w:hAnsi="Arial Narrow" w:cs="Arial"/>
        </w:rPr>
        <w:t xml:space="preserve">, přičemž pravděpodobnost, že parametry bleskového proudu budou menší než maximální hodnota odpovídající třídě III je 98%. Minimální hodnota proudu blesku pro třídu III je 5 </w:t>
      </w:r>
      <w:proofErr w:type="spellStart"/>
      <w:r w:rsidRPr="000D264D">
        <w:rPr>
          <w:rFonts w:ascii="Arial Narrow" w:eastAsia="Calibri" w:hAnsi="Arial Narrow" w:cs="Arial"/>
        </w:rPr>
        <w:t>kA</w:t>
      </w:r>
      <w:proofErr w:type="spellEnd"/>
      <w:r w:rsidRPr="000D264D">
        <w:rPr>
          <w:rFonts w:ascii="Arial Narrow" w:eastAsia="Calibri" w:hAnsi="Arial Narrow" w:cs="Arial"/>
        </w:rPr>
        <w:t xml:space="preserve">, přičemž pravděpodobnost, že parametry bleskového proudu budou větší, než minimální hodnota odpovídající třídě III je 97%. Předpokládá se, že 50% proudu blesku se dostane na silové přívody, znamená to, že se musí počít se svodovým proudem svodiče 25 </w:t>
      </w:r>
      <w:proofErr w:type="spellStart"/>
      <w:r w:rsidRPr="000D264D">
        <w:rPr>
          <w:rFonts w:ascii="Arial Narrow" w:eastAsia="Calibri" w:hAnsi="Arial Narrow" w:cs="Arial"/>
        </w:rPr>
        <w:t>kA</w:t>
      </w:r>
      <w:proofErr w:type="spellEnd"/>
      <w:r w:rsidRPr="000D264D">
        <w:rPr>
          <w:rFonts w:ascii="Arial Narrow" w:eastAsia="Calibri" w:hAnsi="Arial Narrow" w:cs="Arial"/>
        </w:rPr>
        <w:t xml:space="preserve"> na jednu fázi.</w:t>
      </w:r>
    </w:p>
    <w:p w:rsidR="000D264D" w:rsidRPr="000D264D" w:rsidRDefault="000D264D" w:rsidP="000D264D">
      <w:pPr>
        <w:widowControl w:val="0"/>
        <w:tabs>
          <w:tab w:val="left" w:pos="1077"/>
        </w:tabs>
        <w:overflowPunct w:val="0"/>
        <w:spacing w:after="0" w:line="276" w:lineRule="auto"/>
        <w:jc w:val="both"/>
        <w:textAlignment w:val="baseline"/>
        <w:rPr>
          <w:rFonts w:ascii="Arial Narrow" w:eastAsia="Times New Roman" w:hAnsi="Arial Narrow" w:cs="Arial"/>
          <w:lang w:val="nl" w:eastAsia="nl-NL"/>
        </w:rPr>
      </w:pPr>
      <w:r>
        <w:rPr>
          <w:rFonts w:ascii="Arial Narrow" w:eastAsia="Times New Roman" w:hAnsi="Arial Narrow" w:cs="Arial"/>
          <w:lang w:val="nl" w:eastAsia="nl-NL"/>
        </w:rPr>
        <w:tab/>
      </w:r>
      <w:r>
        <w:rPr>
          <w:rFonts w:ascii="Arial Narrow" w:eastAsia="Times New Roman" w:hAnsi="Arial Narrow" w:cs="Arial"/>
          <w:lang w:val="nl" w:eastAsia="nl-NL"/>
        </w:rPr>
        <w:tab/>
      </w:r>
      <w:r w:rsidRPr="000D264D">
        <w:rPr>
          <w:rFonts w:ascii="Arial Narrow" w:eastAsia="Times New Roman" w:hAnsi="Arial Narrow" w:cs="Arial"/>
          <w:lang w:val="nl" w:eastAsia="nl-NL"/>
        </w:rPr>
        <w:t>Ochrana před účinky blesku bude řešena komplexně, a její součástí bude:</w:t>
      </w:r>
    </w:p>
    <w:p w:rsidR="000D264D" w:rsidRPr="000D264D" w:rsidRDefault="000D264D" w:rsidP="000D264D">
      <w:pPr>
        <w:widowControl w:val="0"/>
        <w:tabs>
          <w:tab w:val="left" w:pos="1077"/>
        </w:tabs>
        <w:overflowPunct w:val="0"/>
        <w:spacing w:after="0" w:line="276" w:lineRule="auto"/>
        <w:ind w:firstLine="357"/>
        <w:jc w:val="both"/>
        <w:textAlignment w:val="baseline"/>
        <w:rPr>
          <w:rFonts w:ascii="Arial Narrow" w:eastAsia="Times New Roman" w:hAnsi="Arial Narrow" w:cs="Arial"/>
          <w:lang w:val="nl" w:eastAsia="nl-NL"/>
        </w:rPr>
      </w:pPr>
      <w:r>
        <w:rPr>
          <w:rFonts w:ascii="Arial Narrow" w:eastAsia="Times New Roman" w:hAnsi="Arial Narrow" w:cs="Arial"/>
          <w:lang w:val="nl" w:eastAsia="nl-NL"/>
        </w:rPr>
        <w:tab/>
      </w:r>
      <w:r>
        <w:rPr>
          <w:rFonts w:ascii="Arial Narrow" w:eastAsia="Times New Roman" w:hAnsi="Arial Narrow" w:cs="Arial"/>
          <w:lang w:val="nl" w:eastAsia="nl-NL"/>
        </w:rPr>
        <w:tab/>
      </w:r>
      <w:r w:rsidRPr="000D264D">
        <w:rPr>
          <w:rFonts w:ascii="Arial Narrow" w:eastAsia="Times New Roman" w:hAnsi="Arial Narrow" w:cs="Arial"/>
          <w:lang w:val="nl" w:eastAsia="nl-NL"/>
        </w:rPr>
        <w:t>- vnější systém ochrany proti blesku, včetně ochrany všech vedení a zařízení na střeše</w:t>
      </w:r>
    </w:p>
    <w:p w:rsidR="000D264D" w:rsidRPr="000D264D" w:rsidRDefault="000D264D" w:rsidP="000D264D">
      <w:pPr>
        <w:widowControl w:val="0"/>
        <w:tabs>
          <w:tab w:val="left" w:pos="1077"/>
        </w:tabs>
        <w:overflowPunct w:val="0"/>
        <w:spacing w:after="0" w:line="276" w:lineRule="auto"/>
        <w:ind w:firstLine="357"/>
        <w:jc w:val="both"/>
        <w:textAlignment w:val="baseline"/>
        <w:rPr>
          <w:rFonts w:ascii="Arial Narrow" w:eastAsia="Times New Roman" w:hAnsi="Arial Narrow" w:cs="Arial"/>
          <w:lang w:val="nl" w:eastAsia="nl-NL"/>
        </w:rPr>
      </w:pPr>
      <w:r>
        <w:rPr>
          <w:rFonts w:ascii="Arial Narrow" w:eastAsia="Times New Roman" w:hAnsi="Arial Narrow" w:cs="Arial"/>
          <w:lang w:val="nl" w:eastAsia="nl-NL"/>
        </w:rPr>
        <w:tab/>
      </w:r>
      <w:r>
        <w:rPr>
          <w:rFonts w:ascii="Arial Narrow" w:eastAsia="Times New Roman" w:hAnsi="Arial Narrow" w:cs="Arial"/>
          <w:lang w:val="nl" w:eastAsia="nl-NL"/>
        </w:rPr>
        <w:tab/>
      </w:r>
      <w:r w:rsidRPr="000D264D">
        <w:rPr>
          <w:rFonts w:ascii="Arial Narrow" w:eastAsia="Times New Roman" w:hAnsi="Arial Narrow" w:cs="Arial"/>
          <w:lang w:val="nl" w:eastAsia="nl-NL"/>
        </w:rPr>
        <w:t>- vnitřní systém ochrany před bleskem</w:t>
      </w:r>
    </w:p>
    <w:p w:rsidR="000D264D" w:rsidRPr="000D264D" w:rsidRDefault="000D264D" w:rsidP="000D264D">
      <w:pPr>
        <w:widowControl w:val="0"/>
        <w:tabs>
          <w:tab w:val="left" w:pos="1077"/>
        </w:tabs>
        <w:overflowPunct w:val="0"/>
        <w:spacing w:after="0" w:line="276" w:lineRule="auto"/>
        <w:ind w:firstLine="357"/>
        <w:jc w:val="both"/>
        <w:textAlignment w:val="baseline"/>
        <w:rPr>
          <w:rFonts w:ascii="Arial Narrow" w:eastAsia="Times New Roman" w:hAnsi="Arial Narrow" w:cs="Arial"/>
          <w:lang w:val="nl" w:eastAsia="nl-NL"/>
        </w:rPr>
      </w:pPr>
      <w:r>
        <w:rPr>
          <w:rFonts w:ascii="Arial Narrow" w:eastAsia="Times New Roman" w:hAnsi="Arial Narrow" w:cs="Arial"/>
          <w:lang w:val="nl" w:eastAsia="nl-NL"/>
        </w:rPr>
        <w:tab/>
      </w:r>
      <w:r w:rsidRPr="000D264D">
        <w:rPr>
          <w:rFonts w:ascii="Arial Narrow" w:eastAsia="Times New Roman" w:hAnsi="Arial Narrow" w:cs="Arial"/>
          <w:lang w:val="nl" w:eastAsia="nl-NL"/>
        </w:rPr>
        <w:t>- ekvipotenciální pospojování proti blesku</w:t>
      </w:r>
    </w:p>
    <w:p w:rsidR="000D264D" w:rsidRPr="000D264D" w:rsidRDefault="000D264D" w:rsidP="000D264D">
      <w:pPr>
        <w:widowControl w:val="0"/>
        <w:tabs>
          <w:tab w:val="left" w:pos="1077"/>
        </w:tabs>
        <w:overflowPunct w:val="0"/>
        <w:spacing w:after="0" w:line="276" w:lineRule="auto"/>
        <w:jc w:val="both"/>
        <w:textAlignment w:val="baseline"/>
        <w:rPr>
          <w:rFonts w:ascii="Arial Narrow" w:eastAsia="Times New Roman" w:hAnsi="Arial Narrow" w:cs="Arial"/>
          <w:lang w:val="nl" w:eastAsia="nl-NL"/>
        </w:rPr>
      </w:pPr>
      <w:r w:rsidRPr="000D264D">
        <w:rPr>
          <w:rFonts w:ascii="Arial Narrow" w:eastAsia="Times New Roman" w:hAnsi="Arial Narrow" w:cs="Arial"/>
          <w:lang w:val="nl" w:eastAsia="nl-NL"/>
        </w:rPr>
        <w:t xml:space="preserve">       </w:t>
      </w:r>
      <w:r>
        <w:rPr>
          <w:rFonts w:ascii="Arial Narrow" w:eastAsia="Times New Roman" w:hAnsi="Arial Narrow" w:cs="Arial"/>
          <w:lang w:val="nl" w:eastAsia="nl-NL"/>
        </w:rPr>
        <w:tab/>
      </w:r>
      <w:r w:rsidRPr="000D264D">
        <w:rPr>
          <w:rFonts w:ascii="Arial Narrow" w:eastAsia="Times New Roman" w:hAnsi="Arial Narrow" w:cs="Arial"/>
          <w:lang w:val="nl" w:eastAsia="nl-NL"/>
        </w:rPr>
        <w:t>- hrubá ochrana – svodiče bleskových proudů typu „1“ (třídy „I“) v zařízení nízkého napětí</w:t>
      </w:r>
    </w:p>
    <w:p w:rsidR="000D264D" w:rsidRPr="000D264D" w:rsidRDefault="000D264D" w:rsidP="000D264D">
      <w:pPr>
        <w:widowControl w:val="0"/>
        <w:tabs>
          <w:tab w:val="left" w:pos="1077"/>
        </w:tabs>
        <w:overflowPunct w:val="0"/>
        <w:spacing w:after="0" w:line="276" w:lineRule="auto"/>
        <w:jc w:val="both"/>
        <w:textAlignment w:val="baseline"/>
        <w:rPr>
          <w:rFonts w:ascii="Arial Narrow" w:eastAsia="Times New Roman" w:hAnsi="Arial Narrow" w:cs="Arial"/>
          <w:lang w:val="nl" w:eastAsia="nl-NL"/>
        </w:rPr>
      </w:pPr>
      <w:r w:rsidRPr="000D264D">
        <w:rPr>
          <w:rFonts w:ascii="Arial Narrow" w:eastAsia="Times New Roman" w:hAnsi="Arial Narrow" w:cs="Arial"/>
          <w:lang w:val="nl" w:eastAsia="nl-NL"/>
        </w:rPr>
        <w:t xml:space="preserve">      </w:t>
      </w:r>
      <w:r>
        <w:rPr>
          <w:rFonts w:ascii="Arial Narrow" w:eastAsia="Times New Roman" w:hAnsi="Arial Narrow" w:cs="Arial"/>
          <w:lang w:val="nl" w:eastAsia="nl-NL"/>
        </w:rPr>
        <w:tab/>
      </w:r>
      <w:r w:rsidRPr="000D264D">
        <w:rPr>
          <w:rFonts w:ascii="Arial Narrow" w:eastAsia="Times New Roman" w:hAnsi="Arial Narrow" w:cs="Arial"/>
          <w:lang w:val="nl" w:eastAsia="nl-NL"/>
        </w:rPr>
        <w:t xml:space="preserve"> - střední ochrana – svodiče přepětí typu „2“ (třídy „II“) v podružných rozváděčích</w:t>
      </w:r>
    </w:p>
    <w:p w:rsidR="000D264D" w:rsidRDefault="000D264D" w:rsidP="000D264D">
      <w:pPr>
        <w:widowControl w:val="0"/>
        <w:tabs>
          <w:tab w:val="left" w:pos="1077"/>
        </w:tabs>
        <w:overflowPunct w:val="0"/>
        <w:spacing w:after="0" w:line="276" w:lineRule="auto"/>
        <w:jc w:val="both"/>
        <w:textAlignment w:val="baseline"/>
        <w:rPr>
          <w:rFonts w:ascii="Arial Narrow" w:eastAsia="Times New Roman" w:hAnsi="Arial Narrow" w:cs="Arial"/>
          <w:lang w:val="nl" w:eastAsia="nl-NL"/>
        </w:rPr>
      </w:pPr>
      <w:r w:rsidRPr="000D264D">
        <w:rPr>
          <w:rFonts w:ascii="Arial Narrow" w:eastAsia="Times New Roman" w:hAnsi="Arial Narrow" w:cs="Arial"/>
          <w:lang w:val="nl" w:eastAsia="nl-NL"/>
        </w:rPr>
        <w:t xml:space="preserve">      </w:t>
      </w:r>
      <w:r>
        <w:rPr>
          <w:rFonts w:ascii="Arial Narrow" w:eastAsia="Times New Roman" w:hAnsi="Arial Narrow" w:cs="Arial"/>
          <w:lang w:val="nl" w:eastAsia="nl-NL"/>
        </w:rPr>
        <w:tab/>
      </w:r>
      <w:r w:rsidRPr="000D264D">
        <w:rPr>
          <w:rFonts w:ascii="Arial Narrow" w:eastAsia="Times New Roman" w:hAnsi="Arial Narrow" w:cs="Arial"/>
          <w:lang w:val="nl" w:eastAsia="nl-NL"/>
        </w:rPr>
        <w:t xml:space="preserve"> - jemná ochrana  - svodiče přepětí typu „3“ (třídy “III“) v zásuvkách pro PC </w:t>
      </w:r>
    </w:p>
    <w:p w:rsidR="000D264D" w:rsidRPr="000D264D" w:rsidRDefault="000D264D" w:rsidP="000D264D">
      <w:pPr>
        <w:widowControl w:val="0"/>
        <w:tabs>
          <w:tab w:val="left" w:pos="1077"/>
        </w:tabs>
        <w:overflowPunct w:val="0"/>
        <w:spacing w:after="0" w:line="276" w:lineRule="auto"/>
        <w:ind w:left="1077"/>
        <w:jc w:val="both"/>
        <w:textAlignment w:val="baseline"/>
        <w:rPr>
          <w:rFonts w:ascii="Arial Narrow" w:eastAsia="Times New Roman" w:hAnsi="Arial Narrow" w:cs="Arial"/>
          <w:lang w:val="nl" w:eastAsia="nl-NL"/>
        </w:rPr>
      </w:pPr>
      <w:r w:rsidRPr="000D264D">
        <w:rPr>
          <w:rFonts w:ascii="Arial Narrow" w:eastAsia="Calibri" w:hAnsi="Arial Narrow" w:cs="Arial"/>
        </w:rPr>
        <w:t xml:space="preserve">Zásadou pro řešení ochrany před bleskem, tzn. uzemňovací soustava, svody, ekvipotenciální pospojování a jímací soustava představují vodivé propojení všech ocelových konstrukcí nosných prvků stavebního objektu. </w:t>
      </w:r>
    </w:p>
    <w:p w:rsidR="000D264D" w:rsidRDefault="000D264D" w:rsidP="000D264D">
      <w:pPr>
        <w:spacing w:after="0" w:line="276" w:lineRule="auto"/>
        <w:ind w:left="369" w:firstLine="708"/>
        <w:jc w:val="both"/>
        <w:rPr>
          <w:rFonts w:ascii="Arial Narrow" w:eastAsia="Times New Roman" w:hAnsi="Arial Narrow" w:cs="Times New Roman"/>
        </w:rPr>
      </w:pPr>
      <w:r w:rsidRPr="000D264D">
        <w:rPr>
          <w:rFonts w:ascii="Arial Narrow" w:eastAsia="Times New Roman" w:hAnsi="Arial Narrow" w:cs="Times New Roman"/>
        </w:rPr>
        <w:t xml:space="preserve">Uzemňovací soustava  </w:t>
      </w:r>
    </w:p>
    <w:p w:rsidR="000D264D" w:rsidRDefault="000D264D" w:rsidP="000D264D">
      <w:pPr>
        <w:spacing w:after="0" w:line="276" w:lineRule="auto"/>
        <w:ind w:left="1077"/>
        <w:jc w:val="both"/>
        <w:rPr>
          <w:rFonts w:ascii="Arial Narrow" w:eastAsia="Times New Roman" w:hAnsi="Arial Narrow" w:cs="Times New Roman"/>
        </w:rPr>
      </w:pPr>
      <w:r w:rsidRPr="000D264D">
        <w:rPr>
          <w:rFonts w:ascii="Arial Narrow" w:eastAsia="Times New Roman" w:hAnsi="Arial Narrow" w:cs="Times New Roman"/>
        </w:rPr>
        <w:t>Pro uzemnění elektrických zařízení a hromosvodu bude využit stávající zemnič. Uzemnění není součástí této PD.</w:t>
      </w:r>
    </w:p>
    <w:p w:rsidR="003F720B" w:rsidRDefault="003F720B" w:rsidP="003F720B">
      <w:pPr>
        <w:spacing w:after="0" w:line="276" w:lineRule="auto"/>
        <w:jc w:val="both"/>
        <w:rPr>
          <w:rFonts w:ascii="Arial Narrow" w:eastAsia="Times New Roman" w:hAnsi="Arial Narrow" w:cs="Times New Roman"/>
        </w:rPr>
      </w:pPr>
      <w:r>
        <w:rPr>
          <w:rFonts w:ascii="Arial Narrow" w:eastAsia="Times New Roman" w:hAnsi="Arial Narrow" w:cs="Times New Roman"/>
        </w:rPr>
        <w:tab/>
      </w:r>
      <w:r w:rsidRPr="00C77A6B">
        <w:rPr>
          <w:rFonts w:ascii="Arial Narrow" w:eastAsia="Times New Roman" w:hAnsi="Arial Narrow" w:cs="Courier New"/>
          <w:u w:val="single"/>
          <w:lang w:eastAsia="cs-CZ"/>
        </w:rPr>
        <w:t>Elektroinstalace</w:t>
      </w:r>
      <w:r w:rsidRPr="00C77A6B">
        <w:rPr>
          <w:rFonts w:ascii="Arial Narrow" w:eastAsia="Times New Roman" w:hAnsi="Arial Narrow" w:cs="Courier New"/>
          <w:lang w:eastAsia="cs-CZ"/>
        </w:rPr>
        <w:t xml:space="preserve"> </w:t>
      </w:r>
      <w:r>
        <w:rPr>
          <w:rFonts w:ascii="Arial Narrow" w:eastAsia="Times New Roman" w:hAnsi="Arial Narrow" w:cs="Courier New"/>
          <w:lang w:eastAsia="cs-CZ"/>
        </w:rPr>
        <w:t xml:space="preserve"> slaboproud </w:t>
      </w:r>
      <w:r w:rsidRPr="00C77A6B">
        <w:rPr>
          <w:rFonts w:ascii="Arial Narrow" w:eastAsia="Times New Roman" w:hAnsi="Arial Narrow" w:cs="Courier New"/>
          <w:lang w:eastAsia="cs-CZ"/>
        </w:rPr>
        <w:t xml:space="preserve"> v celém rozsahu objektu nové</w:t>
      </w:r>
    </w:p>
    <w:p w:rsidR="003F720B" w:rsidRDefault="003F720B" w:rsidP="003F720B">
      <w:pPr>
        <w:spacing w:after="0" w:line="276" w:lineRule="auto"/>
        <w:ind w:left="1416" w:hanging="282"/>
        <w:jc w:val="both"/>
        <w:rPr>
          <w:rFonts w:ascii="Arial Narrow" w:eastAsia="Times New Roman" w:hAnsi="Arial Narrow" w:cs="Times New Roman"/>
          <w:lang w:eastAsia="cs-CZ"/>
        </w:rPr>
      </w:pPr>
      <w:r w:rsidRPr="003F720B">
        <w:rPr>
          <w:rFonts w:ascii="Arial Narrow" w:eastAsia="Times New Roman" w:hAnsi="Arial Narrow" w:cs="Times New Roman"/>
          <w:lang w:eastAsia="cs-CZ"/>
        </w:rPr>
        <w:t>Předmětem této projektové dokumentace pro stavební povol</w:t>
      </w:r>
      <w:r>
        <w:rPr>
          <w:rFonts w:ascii="Arial Narrow" w:eastAsia="Times New Roman" w:hAnsi="Arial Narrow" w:cs="Times New Roman"/>
          <w:lang w:eastAsia="cs-CZ"/>
        </w:rPr>
        <w:t>ení jsou systémy elektronických</w:t>
      </w:r>
    </w:p>
    <w:p w:rsidR="003F720B" w:rsidRDefault="003F720B" w:rsidP="003F720B">
      <w:pPr>
        <w:spacing w:after="0" w:line="276" w:lineRule="auto"/>
        <w:ind w:left="1416" w:hanging="282"/>
        <w:jc w:val="both"/>
        <w:rPr>
          <w:rFonts w:ascii="Arial Narrow" w:eastAsia="Times New Roman" w:hAnsi="Arial Narrow" w:cs="Times New Roman"/>
          <w:lang w:eastAsia="cs-CZ"/>
        </w:rPr>
      </w:pPr>
      <w:r w:rsidRPr="003F720B">
        <w:rPr>
          <w:rFonts w:ascii="Arial Narrow" w:eastAsia="Times New Roman" w:hAnsi="Arial Narrow" w:cs="Times New Roman"/>
          <w:lang w:eastAsia="cs-CZ"/>
        </w:rPr>
        <w:t>komunikací – část Strukturovaná kabeláž (SK), Poplachový zabezpe</w:t>
      </w:r>
      <w:r>
        <w:rPr>
          <w:rFonts w:ascii="Arial Narrow" w:eastAsia="Times New Roman" w:hAnsi="Arial Narrow" w:cs="Times New Roman"/>
          <w:lang w:eastAsia="cs-CZ"/>
        </w:rPr>
        <w:t>čovací a tísňový systém (PZTS),</w:t>
      </w:r>
    </w:p>
    <w:p w:rsidR="003F720B" w:rsidRDefault="003F720B" w:rsidP="003F720B">
      <w:pPr>
        <w:spacing w:after="0" w:line="276" w:lineRule="auto"/>
        <w:ind w:left="1416" w:hanging="282"/>
        <w:jc w:val="both"/>
        <w:rPr>
          <w:rFonts w:ascii="Arial Narrow" w:eastAsia="Times New Roman" w:hAnsi="Arial Narrow" w:cs="Times New Roman"/>
          <w:lang w:eastAsia="cs-CZ"/>
        </w:rPr>
      </w:pPr>
      <w:r w:rsidRPr="003F720B">
        <w:rPr>
          <w:rFonts w:ascii="Arial Narrow" w:eastAsia="Times New Roman" w:hAnsi="Arial Narrow" w:cs="Times New Roman"/>
          <w:lang w:eastAsia="cs-CZ"/>
        </w:rPr>
        <w:t>Elektrická požární signalizace (EPS), kamerový systém (CCTV), elek</w:t>
      </w:r>
      <w:r>
        <w:rPr>
          <w:rFonts w:ascii="Arial Narrow" w:eastAsia="Times New Roman" w:hAnsi="Arial Narrow" w:cs="Times New Roman"/>
          <w:lang w:eastAsia="cs-CZ"/>
        </w:rPr>
        <w:t>tronická kontrola vstupu (EKV),</w:t>
      </w:r>
    </w:p>
    <w:p w:rsidR="003F720B" w:rsidRDefault="003F720B" w:rsidP="003F720B">
      <w:pPr>
        <w:spacing w:after="0" w:line="276" w:lineRule="auto"/>
        <w:ind w:left="1416" w:hanging="282"/>
        <w:jc w:val="both"/>
        <w:rPr>
          <w:rFonts w:ascii="Arial Narrow" w:eastAsia="Times New Roman" w:hAnsi="Arial Narrow" w:cs="Times New Roman"/>
          <w:lang w:eastAsia="cs-CZ"/>
        </w:rPr>
      </w:pPr>
      <w:r w:rsidRPr="003F720B">
        <w:rPr>
          <w:rFonts w:ascii="Arial Narrow" w:eastAsia="Times New Roman" w:hAnsi="Arial Narrow" w:cs="Times New Roman"/>
          <w:lang w:eastAsia="cs-CZ"/>
        </w:rPr>
        <w:t>domovní telefony (DT) a kabelové trasy pro tyto systémy v objektu Dopravního podniku Ostra</w:t>
      </w:r>
      <w:r>
        <w:rPr>
          <w:rFonts w:ascii="Arial Narrow" w:eastAsia="Times New Roman" w:hAnsi="Arial Narrow" w:cs="Times New Roman"/>
          <w:lang w:eastAsia="cs-CZ"/>
        </w:rPr>
        <w:t>va</w:t>
      </w:r>
    </w:p>
    <w:p w:rsidR="003F720B" w:rsidRDefault="003F720B" w:rsidP="003F720B">
      <w:pPr>
        <w:spacing w:after="0" w:line="276" w:lineRule="auto"/>
        <w:ind w:left="1416" w:hanging="282"/>
        <w:jc w:val="both"/>
        <w:rPr>
          <w:rFonts w:ascii="Arial Narrow" w:eastAsia="Times New Roman" w:hAnsi="Arial Narrow" w:cs="Times New Roman"/>
          <w:lang w:eastAsia="cs-CZ"/>
        </w:rPr>
      </w:pPr>
      <w:proofErr w:type="spellStart"/>
      <w:r w:rsidRPr="003F720B">
        <w:rPr>
          <w:rFonts w:ascii="Arial Narrow" w:eastAsia="Times New Roman" w:hAnsi="Arial Narrow" w:cs="Times New Roman"/>
          <w:lang w:eastAsia="cs-CZ"/>
        </w:rPr>
        <w:t>II.etapa</w:t>
      </w:r>
      <w:proofErr w:type="spellEnd"/>
      <w:r w:rsidRPr="003F720B">
        <w:rPr>
          <w:rFonts w:ascii="Arial Narrow" w:eastAsia="Times New Roman" w:hAnsi="Arial Narrow" w:cs="Times New Roman"/>
          <w:lang w:eastAsia="cs-CZ"/>
        </w:rPr>
        <w:t>.</w:t>
      </w:r>
    </w:p>
    <w:p w:rsidR="003F720B" w:rsidRPr="003F720B" w:rsidRDefault="003F720B" w:rsidP="003F720B">
      <w:pPr>
        <w:spacing w:after="0" w:line="276" w:lineRule="auto"/>
        <w:jc w:val="both"/>
        <w:rPr>
          <w:rFonts w:ascii="Arial Narrow" w:eastAsia="Times New Roman" w:hAnsi="Arial Narrow" w:cs="Times New Roman"/>
          <w:u w:val="single"/>
        </w:rPr>
      </w:pPr>
      <w:r>
        <w:rPr>
          <w:rFonts w:ascii="Arial Narrow" w:eastAsia="Times New Roman" w:hAnsi="Arial Narrow" w:cs="Times New Roman"/>
          <w:lang w:eastAsia="cs-CZ"/>
        </w:rPr>
        <w:tab/>
      </w:r>
      <w:r w:rsidRPr="003F720B">
        <w:rPr>
          <w:rFonts w:ascii="Arial Narrow" w:eastAsia="Times New Roman" w:hAnsi="Arial Narrow" w:cs="Times New Roman"/>
          <w:u w:val="single"/>
          <w:lang w:eastAsia="cs-CZ"/>
        </w:rPr>
        <w:t>Gastronomické zařízení</w:t>
      </w:r>
    </w:p>
    <w:p w:rsidR="003F720B" w:rsidRPr="003F720B" w:rsidRDefault="003F720B" w:rsidP="003F720B">
      <w:pPr>
        <w:pStyle w:val="Nadpis1"/>
        <w:numPr>
          <w:ilvl w:val="0"/>
          <w:numId w:val="0"/>
        </w:numPr>
        <w:spacing w:before="0" w:after="0" w:line="276" w:lineRule="auto"/>
        <w:ind w:left="708" w:firstLine="708"/>
        <w:rPr>
          <w:rFonts w:ascii="Arial Narrow" w:hAnsi="Arial Narrow"/>
          <w:b w:val="0"/>
          <w:sz w:val="22"/>
          <w:szCs w:val="22"/>
        </w:rPr>
      </w:pPr>
      <w:bookmarkStart w:id="19" w:name="_Toc14701566"/>
      <w:bookmarkStart w:id="20" w:name="_Toc15025729"/>
      <w:bookmarkStart w:id="21" w:name="_Toc15025752"/>
      <w:r w:rsidRPr="003F720B">
        <w:rPr>
          <w:rFonts w:ascii="Arial Narrow" w:hAnsi="Arial Narrow"/>
          <w:b w:val="0"/>
          <w:sz w:val="22"/>
          <w:szCs w:val="22"/>
        </w:rPr>
        <w:lastRenderedPageBreak/>
        <w:t>Popis navrženého gastronomického provozu</w:t>
      </w:r>
      <w:bookmarkEnd w:id="19"/>
      <w:bookmarkEnd w:id="20"/>
      <w:bookmarkEnd w:id="21"/>
    </w:p>
    <w:p w:rsidR="003F720B" w:rsidRPr="003F720B" w:rsidRDefault="003F720B" w:rsidP="003F720B">
      <w:pPr>
        <w:spacing w:after="0" w:line="276" w:lineRule="auto"/>
        <w:ind w:left="1416"/>
        <w:rPr>
          <w:rFonts w:ascii="Arial Narrow" w:hAnsi="Arial Narrow"/>
        </w:rPr>
      </w:pPr>
      <w:r w:rsidRPr="003F720B">
        <w:rPr>
          <w:rFonts w:ascii="Arial Narrow" w:hAnsi="Arial Narrow"/>
        </w:rPr>
        <w:t xml:space="preserve">Jedná se o zřízení výdejny jídel, která je umístěna v budově Ředitelství dopravního podniku v Ostravě v 1. nadzemním podlaží. Provoz výdejny je navržen pro rychlý a jednoduše </w:t>
      </w:r>
      <w:proofErr w:type="spellStart"/>
      <w:r w:rsidRPr="003F720B">
        <w:rPr>
          <w:rFonts w:ascii="Arial Narrow" w:hAnsi="Arial Narrow"/>
        </w:rPr>
        <w:t>provozovatelný</w:t>
      </w:r>
      <w:proofErr w:type="spellEnd"/>
      <w:r w:rsidRPr="003F720B">
        <w:rPr>
          <w:rFonts w:ascii="Arial Narrow" w:hAnsi="Arial Narrow"/>
        </w:rPr>
        <w:t xml:space="preserve"> výdej jídel. </w:t>
      </w:r>
    </w:p>
    <w:p w:rsidR="003F720B" w:rsidRPr="003F720B" w:rsidRDefault="003F720B" w:rsidP="003F720B">
      <w:pPr>
        <w:spacing w:after="0" w:line="276" w:lineRule="auto"/>
        <w:ind w:left="1416"/>
        <w:rPr>
          <w:rFonts w:ascii="Arial Narrow" w:hAnsi="Arial Narrow"/>
          <w:snapToGrid w:val="0"/>
        </w:rPr>
      </w:pPr>
      <w:r w:rsidRPr="003F720B">
        <w:rPr>
          <w:rFonts w:ascii="Arial Narrow" w:hAnsi="Arial Narrow"/>
        </w:rPr>
        <w:t xml:space="preserve">Ve výdejně jídel budou instalovány </w:t>
      </w:r>
      <w:r w:rsidRPr="003F720B">
        <w:rPr>
          <w:rFonts w:ascii="Arial Narrow" w:hAnsi="Arial Narrow"/>
          <w:snapToGrid w:val="0"/>
        </w:rPr>
        <w:t xml:space="preserve">nové rozvody elektřiny, vody a ležaté kanalizace podle nového umístění technologického zařízení. </w:t>
      </w:r>
    </w:p>
    <w:p w:rsidR="003F720B" w:rsidRDefault="003F720B" w:rsidP="003F720B">
      <w:pPr>
        <w:spacing w:after="0" w:line="276" w:lineRule="auto"/>
        <w:ind w:left="708" w:firstLine="708"/>
        <w:rPr>
          <w:rFonts w:ascii="Arial Narrow" w:hAnsi="Arial Narrow"/>
        </w:rPr>
      </w:pPr>
      <w:r w:rsidRPr="003F720B">
        <w:rPr>
          <w:rFonts w:ascii="Arial Narrow" w:hAnsi="Arial Narrow"/>
        </w:rPr>
        <w:t>Provoz výdejny je rozdělen do několika funkčních celků, které na sebe navazují.</w:t>
      </w:r>
      <w:bookmarkStart w:id="22" w:name="_Toc491264666"/>
      <w:bookmarkStart w:id="23" w:name="_Toc493762340"/>
      <w:bookmarkStart w:id="24" w:name="_Toc14701573"/>
      <w:bookmarkStart w:id="25" w:name="_Toc15025730"/>
      <w:bookmarkStart w:id="26" w:name="_Toc15025753"/>
    </w:p>
    <w:p w:rsidR="003F720B" w:rsidRDefault="003F720B" w:rsidP="003F720B">
      <w:pPr>
        <w:spacing w:after="0" w:line="276" w:lineRule="auto"/>
        <w:ind w:left="708" w:firstLine="708"/>
        <w:rPr>
          <w:rFonts w:ascii="Arial Narrow" w:hAnsi="Arial Narrow"/>
        </w:rPr>
      </w:pPr>
      <w:r w:rsidRPr="003F720B">
        <w:rPr>
          <w:rFonts w:ascii="Arial Narrow" w:hAnsi="Arial Narrow"/>
        </w:rPr>
        <w:t>Výdej stravy</w:t>
      </w:r>
      <w:bookmarkEnd w:id="22"/>
      <w:bookmarkEnd w:id="23"/>
      <w:bookmarkEnd w:id="24"/>
      <w:bookmarkEnd w:id="25"/>
      <w:bookmarkEnd w:id="26"/>
    </w:p>
    <w:p w:rsidR="003F720B" w:rsidRDefault="003F720B" w:rsidP="003F720B">
      <w:pPr>
        <w:spacing w:after="0" w:line="276" w:lineRule="auto"/>
        <w:ind w:left="1416"/>
        <w:rPr>
          <w:rFonts w:ascii="Arial Narrow" w:hAnsi="Arial Narrow"/>
        </w:rPr>
      </w:pPr>
      <w:r w:rsidRPr="003F720B">
        <w:rPr>
          <w:rFonts w:ascii="Arial Narrow" w:hAnsi="Arial Narrow"/>
        </w:rPr>
        <w:t>Slouží k výdeji polévek a hlavních jídel (m. č. 121). Výdejní linka začíná nerezovým stolem, který slouží jako odkládací a manipulační plocha mimo výdejní dobu, jinak jako místo pro výdej sklenic s nápojem, které se doplňují pomocí termosu (č. 121.8). Dále navazuje chlazená vitrína, pro výdej salátů. Navazuje studená výdejní vana 2 x 1/1GN a teplá výdejní vana 2 x 1/1GN, ze kterých se vydávají hlavní jídla a polévka. Před těmito výdejními vanami stojí ohřevný vozík na talíře. Výdej je ukončen nerezovým stolem s pokladnou.</w:t>
      </w:r>
      <w:bookmarkStart w:id="27" w:name="_Toc491264663"/>
      <w:bookmarkStart w:id="28" w:name="_Toc493762337"/>
      <w:bookmarkStart w:id="29" w:name="_Toc14701570"/>
      <w:bookmarkStart w:id="30" w:name="_Toc15025731"/>
      <w:bookmarkStart w:id="31" w:name="_Toc15025754"/>
    </w:p>
    <w:p w:rsidR="003F720B" w:rsidRDefault="003F720B" w:rsidP="003F720B">
      <w:pPr>
        <w:spacing w:after="0" w:line="276" w:lineRule="auto"/>
        <w:ind w:left="1416"/>
        <w:rPr>
          <w:rFonts w:ascii="Arial Narrow" w:hAnsi="Arial Narrow"/>
        </w:rPr>
      </w:pPr>
      <w:r w:rsidRPr="003F720B">
        <w:rPr>
          <w:rFonts w:ascii="Arial Narrow" w:hAnsi="Arial Narrow"/>
        </w:rPr>
        <w:t>Mytí stolního nádobí</w:t>
      </w:r>
      <w:bookmarkEnd w:id="27"/>
      <w:bookmarkEnd w:id="28"/>
      <w:r w:rsidRPr="003F720B">
        <w:rPr>
          <w:rFonts w:ascii="Arial Narrow" w:hAnsi="Arial Narrow"/>
        </w:rPr>
        <w:t xml:space="preserve"> a provozního nádobí</w:t>
      </w:r>
      <w:bookmarkEnd w:id="29"/>
      <w:bookmarkEnd w:id="30"/>
      <w:bookmarkEnd w:id="31"/>
    </w:p>
    <w:p w:rsidR="003F720B" w:rsidRDefault="003F720B" w:rsidP="003F720B">
      <w:pPr>
        <w:spacing w:after="0" w:line="276" w:lineRule="auto"/>
        <w:ind w:left="1416"/>
        <w:rPr>
          <w:rFonts w:ascii="Arial Narrow" w:hAnsi="Arial Narrow"/>
        </w:rPr>
      </w:pPr>
      <w:r w:rsidRPr="003F720B">
        <w:rPr>
          <w:rFonts w:ascii="Arial Narrow" w:hAnsi="Arial Narrow"/>
        </w:rPr>
        <w:t>Mytí stolního i provozního nádobí se nachází v (m. č. 123) a je vybaveno nerezovým stolem, nerezovým stolem s dřezem, multifunkční poklopovou myčkou, která eliminuje nutnost budování tukové kanalizace, výstupním stolem a umyvadlem. Na sběr špinavého nádobí se používají etážové vozíky. (č. 117.1)</w:t>
      </w:r>
    </w:p>
    <w:p w:rsidR="003F720B" w:rsidRDefault="003F720B" w:rsidP="003F720B">
      <w:pPr>
        <w:spacing w:after="0" w:line="276" w:lineRule="auto"/>
        <w:ind w:left="1416"/>
        <w:rPr>
          <w:rFonts w:ascii="Arial Narrow" w:hAnsi="Arial Narrow"/>
        </w:rPr>
      </w:pPr>
      <w:r w:rsidRPr="003F720B">
        <w:rPr>
          <w:rFonts w:ascii="Arial Narrow" w:hAnsi="Arial Narrow"/>
        </w:rPr>
        <w:t>Mytí stolního nádobí probíhá takto:</w:t>
      </w:r>
    </w:p>
    <w:p w:rsidR="003F720B" w:rsidRDefault="003F720B" w:rsidP="003F720B">
      <w:pPr>
        <w:spacing w:after="0" w:line="276" w:lineRule="auto"/>
        <w:ind w:left="1416"/>
        <w:rPr>
          <w:rFonts w:ascii="Arial Narrow" w:hAnsi="Arial Narrow"/>
        </w:rPr>
      </w:pPr>
      <w:r w:rsidRPr="003F720B">
        <w:rPr>
          <w:rFonts w:ascii="Arial Narrow" w:hAnsi="Arial Narrow"/>
        </w:rPr>
        <w:t>Použité nádobí s tácem odnáší strávník v jídelně do etážových vozíků (č. 117.1).</w:t>
      </w:r>
    </w:p>
    <w:p w:rsidR="003F720B" w:rsidRDefault="003F720B" w:rsidP="003F720B">
      <w:pPr>
        <w:spacing w:after="0" w:line="276" w:lineRule="auto"/>
        <w:ind w:left="1416"/>
        <w:rPr>
          <w:rFonts w:ascii="Arial Narrow" w:hAnsi="Arial Narrow"/>
        </w:rPr>
      </w:pPr>
      <w:r w:rsidRPr="003F720B">
        <w:rPr>
          <w:rFonts w:ascii="Arial Narrow" w:hAnsi="Arial Narrow"/>
        </w:rPr>
        <w:t xml:space="preserve">Jídelna s výdejnou jídel je propojená. Pracovnice převeze etážový vozík </w:t>
      </w:r>
    </w:p>
    <w:p w:rsidR="003F720B" w:rsidRDefault="003F720B" w:rsidP="003F720B">
      <w:pPr>
        <w:spacing w:after="0" w:line="276" w:lineRule="auto"/>
        <w:ind w:left="1416"/>
        <w:rPr>
          <w:rFonts w:ascii="Arial Narrow" w:hAnsi="Arial Narrow"/>
        </w:rPr>
      </w:pPr>
      <w:r w:rsidRPr="003F720B">
        <w:rPr>
          <w:rFonts w:ascii="Arial Narrow" w:hAnsi="Arial Narrow"/>
        </w:rPr>
        <w:t>(č. 117.1) z jídelny přes místnost výdejny jídel k pracovnímu úseku mytí stolního nádobí.</w:t>
      </w:r>
    </w:p>
    <w:p w:rsidR="003F720B" w:rsidRDefault="003F720B" w:rsidP="003F720B">
      <w:pPr>
        <w:spacing w:after="0" w:line="276" w:lineRule="auto"/>
        <w:ind w:left="1416"/>
        <w:rPr>
          <w:rFonts w:ascii="Arial Narrow" w:hAnsi="Arial Narrow"/>
        </w:rPr>
      </w:pPr>
      <w:r w:rsidRPr="003F720B">
        <w:rPr>
          <w:rFonts w:ascii="Arial Narrow" w:hAnsi="Arial Narrow"/>
        </w:rPr>
        <w:t xml:space="preserve">Zde provede shoz zbytků a roztřídění nádobí do košů na pracovním stole vybaveném otvorem pro shoz zbytků a dřezem (č. 123.3) a koš posune do myčky (č. 123.4). Před mytím není potřeba </w:t>
      </w:r>
      <w:proofErr w:type="spellStart"/>
      <w:r w:rsidRPr="003F720B">
        <w:rPr>
          <w:rFonts w:ascii="Arial Narrow" w:hAnsi="Arial Narrow"/>
        </w:rPr>
        <w:t>oplach</w:t>
      </w:r>
      <w:proofErr w:type="spellEnd"/>
      <w:r w:rsidRPr="003F720B">
        <w:rPr>
          <w:rFonts w:ascii="Arial Narrow" w:hAnsi="Arial Narrow"/>
        </w:rPr>
        <w:t>.</w:t>
      </w:r>
    </w:p>
    <w:p w:rsidR="003F720B" w:rsidRPr="003F720B" w:rsidRDefault="003F720B" w:rsidP="003F720B">
      <w:pPr>
        <w:spacing w:after="0" w:line="276" w:lineRule="auto"/>
        <w:ind w:left="1416"/>
        <w:rPr>
          <w:rFonts w:ascii="Arial Narrow" w:hAnsi="Arial Narrow"/>
        </w:rPr>
      </w:pPr>
      <w:r w:rsidRPr="003F720B">
        <w:rPr>
          <w:rFonts w:ascii="Arial Narrow" w:hAnsi="Arial Narrow"/>
        </w:rPr>
        <w:t xml:space="preserve">Za myčkou následuje výstupní pracovní stůl (č. 123.5) určený k oschnutí koše s čistým nádobím. Uvažovány jsou koše o velikosti 600cm x 500cm, do kterých se vejdou i GN, které se budou taktéž mít ve stejné myčce (č. 123.4).  </w:t>
      </w:r>
    </w:p>
    <w:p w:rsidR="003F720B" w:rsidRPr="003F720B" w:rsidRDefault="003F720B" w:rsidP="003F720B">
      <w:pPr>
        <w:pStyle w:val="Nadpis3"/>
        <w:numPr>
          <w:ilvl w:val="0"/>
          <w:numId w:val="0"/>
        </w:numPr>
        <w:spacing w:before="0" w:after="0" w:line="276" w:lineRule="auto"/>
        <w:ind w:left="708" w:firstLine="708"/>
        <w:rPr>
          <w:rFonts w:ascii="Arial Narrow" w:hAnsi="Arial Narrow"/>
          <w:b w:val="0"/>
          <w:sz w:val="22"/>
          <w:szCs w:val="22"/>
        </w:rPr>
      </w:pPr>
      <w:bookmarkStart w:id="32" w:name="_Toc15025732"/>
      <w:bookmarkStart w:id="33" w:name="_Toc15025755"/>
      <w:r w:rsidRPr="003F720B">
        <w:rPr>
          <w:rFonts w:ascii="Arial Narrow" w:hAnsi="Arial Narrow"/>
          <w:b w:val="0"/>
          <w:sz w:val="22"/>
          <w:szCs w:val="22"/>
        </w:rPr>
        <w:t>Výpočet myčky stolního nádobí</w:t>
      </w:r>
      <w:bookmarkEnd w:id="32"/>
      <w:bookmarkEnd w:id="33"/>
    </w:p>
    <w:p w:rsidR="003F720B" w:rsidRPr="003F720B" w:rsidRDefault="003F720B" w:rsidP="003F720B">
      <w:pPr>
        <w:spacing w:after="0" w:line="276" w:lineRule="auto"/>
        <w:rPr>
          <w:rFonts w:ascii="Arial Narrow" w:hAnsi="Arial Narrow"/>
        </w:rPr>
      </w:pPr>
    </w:p>
    <w:tbl>
      <w:tblPr>
        <w:tblW w:w="6240" w:type="dxa"/>
        <w:tblInd w:w="55" w:type="dxa"/>
        <w:tblCellMar>
          <w:left w:w="70" w:type="dxa"/>
          <w:right w:w="70" w:type="dxa"/>
        </w:tblCellMar>
        <w:tblLook w:val="04A0"/>
      </w:tblPr>
      <w:tblGrid>
        <w:gridCol w:w="3220"/>
        <w:gridCol w:w="960"/>
        <w:gridCol w:w="960"/>
        <w:gridCol w:w="1100"/>
      </w:tblGrid>
      <w:tr w:rsidR="003F720B" w:rsidRPr="003F720B" w:rsidTr="003F720B">
        <w:trPr>
          <w:trHeight w:val="255"/>
        </w:trPr>
        <w:tc>
          <w:tcPr>
            <w:tcW w:w="322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Počet strávníků:</w:t>
            </w:r>
          </w:p>
        </w:tc>
        <w:tc>
          <w:tcPr>
            <w:tcW w:w="96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50</w:t>
            </w:r>
          </w:p>
        </w:tc>
        <w:tc>
          <w:tcPr>
            <w:tcW w:w="96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p>
        </w:tc>
        <w:tc>
          <w:tcPr>
            <w:tcW w:w="110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p>
        </w:tc>
      </w:tr>
      <w:tr w:rsidR="003F720B" w:rsidRPr="003F720B" w:rsidTr="003F720B">
        <w:trPr>
          <w:trHeight w:val="255"/>
        </w:trPr>
        <w:tc>
          <w:tcPr>
            <w:tcW w:w="322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Délka mycí směny v hod.</w:t>
            </w:r>
          </w:p>
        </w:tc>
        <w:tc>
          <w:tcPr>
            <w:tcW w:w="96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1</w:t>
            </w:r>
          </w:p>
        </w:tc>
        <w:tc>
          <w:tcPr>
            <w:tcW w:w="96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p>
        </w:tc>
        <w:tc>
          <w:tcPr>
            <w:tcW w:w="110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p>
        </w:tc>
      </w:tr>
      <w:tr w:rsidR="003F720B" w:rsidRPr="003F720B" w:rsidTr="003F720B">
        <w:trPr>
          <w:trHeight w:val="255"/>
        </w:trPr>
        <w:tc>
          <w:tcPr>
            <w:tcW w:w="3220" w:type="dxa"/>
            <w:tcBorders>
              <w:top w:val="nil"/>
              <w:left w:val="nil"/>
              <w:bottom w:val="nil"/>
              <w:right w:val="nil"/>
            </w:tcBorders>
            <w:shd w:val="clear" w:color="auto" w:fill="auto"/>
            <w:noWrap/>
            <w:vAlign w:val="bottom"/>
            <w:hideMark/>
          </w:tcPr>
          <w:p w:rsidR="003F720B" w:rsidRPr="003F720B" w:rsidRDefault="003F720B" w:rsidP="003F720B">
            <w:pPr>
              <w:spacing w:line="276" w:lineRule="auto"/>
              <w:rPr>
                <w:rFonts w:ascii="Arial Narrow" w:hAnsi="Arial Narrow" w:cs="Arial"/>
                <w:sz w:val="20"/>
                <w:szCs w:val="20"/>
              </w:rPr>
            </w:pPr>
          </w:p>
          <w:p w:rsidR="003F720B" w:rsidRPr="003F720B" w:rsidRDefault="003F720B" w:rsidP="003F720B">
            <w:pPr>
              <w:spacing w:line="276" w:lineRule="auto"/>
              <w:rPr>
                <w:rFonts w:ascii="Arial Narrow" w:hAnsi="Arial Narrow" w:cs="Arial"/>
                <w:sz w:val="20"/>
                <w:szCs w:val="20"/>
              </w:rPr>
            </w:pPr>
          </w:p>
        </w:tc>
        <w:tc>
          <w:tcPr>
            <w:tcW w:w="960" w:type="dxa"/>
            <w:tcBorders>
              <w:top w:val="nil"/>
              <w:left w:val="nil"/>
              <w:bottom w:val="nil"/>
              <w:right w:val="nil"/>
            </w:tcBorders>
            <w:shd w:val="clear" w:color="auto" w:fill="auto"/>
            <w:noWrap/>
            <w:vAlign w:val="bottom"/>
            <w:hideMark/>
          </w:tcPr>
          <w:p w:rsidR="003F720B" w:rsidRPr="003F720B" w:rsidRDefault="003F720B" w:rsidP="003F720B">
            <w:pPr>
              <w:spacing w:line="276" w:lineRule="auto"/>
              <w:rPr>
                <w:rFonts w:ascii="Arial Narrow" w:hAnsi="Arial Narrow" w:cs="Arial"/>
                <w:sz w:val="20"/>
                <w:szCs w:val="20"/>
              </w:rPr>
            </w:pPr>
          </w:p>
        </w:tc>
        <w:tc>
          <w:tcPr>
            <w:tcW w:w="960" w:type="dxa"/>
            <w:tcBorders>
              <w:top w:val="nil"/>
              <w:left w:val="nil"/>
              <w:bottom w:val="nil"/>
              <w:right w:val="nil"/>
            </w:tcBorders>
            <w:shd w:val="clear" w:color="auto" w:fill="auto"/>
            <w:noWrap/>
            <w:vAlign w:val="bottom"/>
            <w:hideMark/>
          </w:tcPr>
          <w:p w:rsidR="003F720B" w:rsidRPr="003F720B" w:rsidRDefault="003F720B" w:rsidP="003F720B">
            <w:pPr>
              <w:spacing w:line="276" w:lineRule="auto"/>
              <w:rPr>
                <w:rFonts w:ascii="Arial Narrow" w:hAnsi="Arial Narrow" w:cs="Arial"/>
                <w:sz w:val="20"/>
                <w:szCs w:val="20"/>
              </w:rPr>
            </w:pPr>
          </w:p>
        </w:tc>
        <w:tc>
          <w:tcPr>
            <w:tcW w:w="1100" w:type="dxa"/>
            <w:tcBorders>
              <w:top w:val="nil"/>
              <w:left w:val="nil"/>
              <w:bottom w:val="nil"/>
              <w:right w:val="nil"/>
            </w:tcBorders>
            <w:shd w:val="clear" w:color="auto" w:fill="auto"/>
            <w:noWrap/>
            <w:vAlign w:val="bottom"/>
            <w:hideMark/>
          </w:tcPr>
          <w:p w:rsidR="003F720B" w:rsidRPr="003F720B" w:rsidRDefault="003F720B" w:rsidP="003F720B">
            <w:pPr>
              <w:spacing w:line="276" w:lineRule="auto"/>
              <w:rPr>
                <w:rFonts w:ascii="Arial Narrow" w:hAnsi="Arial Narrow" w:cs="Arial"/>
                <w:sz w:val="20"/>
                <w:szCs w:val="20"/>
              </w:rPr>
            </w:pPr>
          </w:p>
        </w:tc>
      </w:tr>
      <w:tr w:rsidR="003F720B" w:rsidRPr="003F720B" w:rsidTr="003F720B">
        <w:trPr>
          <w:trHeight w:val="270"/>
        </w:trPr>
        <w:tc>
          <w:tcPr>
            <w:tcW w:w="322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Kapacita mycího koše</w:t>
            </w:r>
          </w:p>
        </w:tc>
        <w:tc>
          <w:tcPr>
            <w:tcW w:w="96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p>
        </w:tc>
        <w:tc>
          <w:tcPr>
            <w:tcW w:w="96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p>
        </w:tc>
        <w:tc>
          <w:tcPr>
            <w:tcW w:w="1100" w:type="dxa"/>
            <w:tcBorders>
              <w:top w:val="nil"/>
              <w:left w:val="nil"/>
              <w:bottom w:val="nil"/>
              <w:right w:val="nil"/>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p>
        </w:tc>
      </w:tr>
      <w:tr w:rsidR="003F720B" w:rsidRPr="003F720B" w:rsidTr="003F720B">
        <w:trPr>
          <w:trHeight w:val="270"/>
        </w:trPr>
        <w:tc>
          <w:tcPr>
            <w:tcW w:w="32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Druh koše</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ks / koš</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w:t>
            </w:r>
          </w:p>
        </w:tc>
        <w:tc>
          <w:tcPr>
            <w:tcW w:w="1100" w:type="dxa"/>
            <w:tcBorders>
              <w:top w:val="single" w:sz="8" w:space="0" w:color="auto"/>
              <w:left w:val="nil"/>
              <w:bottom w:val="single" w:sz="8"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Počet košů</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xml:space="preserve">mělké talíře do </w:t>
            </w:r>
            <w:proofErr w:type="spellStart"/>
            <w:r w:rsidRPr="003F720B">
              <w:rPr>
                <w:rFonts w:ascii="Arial Narrow" w:hAnsi="Arial Narrow" w:cs="Arial"/>
                <w:sz w:val="20"/>
                <w:szCs w:val="20"/>
              </w:rPr>
              <w:t>prům</w:t>
            </w:r>
            <w:proofErr w:type="spellEnd"/>
            <w:r w:rsidRPr="003F720B">
              <w:rPr>
                <w:rFonts w:ascii="Arial Narrow" w:hAnsi="Arial Narrow" w:cs="Arial"/>
                <w:sz w:val="20"/>
                <w:szCs w:val="20"/>
              </w:rPr>
              <w:t>. 270 mm</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18</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x</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3</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hluboké talíře</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12</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xml:space="preserve">polévkové  misky do </w:t>
            </w:r>
            <w:proofErr w:type="spellStart"/>
            <w:r w:rsidRPr="003F720B">
              <w:rPr>
                <w:rFonts w:ascii="Arial Narrow" w:hAnsi="Arial Narrow" w:cs="Arial"/>
                <w:sz w:val="20"/>
                <w:szCs w:val="20"/>
              </w:rPr>
              <w:t>prům</w:t>
            </w:r>
            <w:proofErr w:type="spellEnd"/>
            <w:r w:rsidRPr="003F720B">
              <w:rPr>
                <w:rFonts w:ascii="Arial Narrow" w:hAnsi="Arial Narrow" w:cs="Arial"/>
                <w:sz w:val="20"/>
                <w:szCs w:val="20"/>
              </w:rPr>
              <w:t>. 150 mm</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9</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x</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6</w:t>
            </w:r>
          </w:p>
        </w:tc>
      </w:tr>
      <w:tr w:rsidR="003F720B" w:rsidRPr="003F720B" w:rsidTr="003F720B">
        <w:trPr>
          <w:trHeight w:val="270"/>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xml:space="preserve">mělké talířky do </w:t>
            </w:r>
            <w:proofErr w:type="spellStart"/>
            <w:r w:rsidRPr="003F720B">
              <w:rPr>
                <w:rFonts w:ascii="Arial Narrow" w:hAnsi="Arial Narrow" w:cs="Arial"/>
                <w:sz w:val="20"/>
                <w:szCs w:val="20"/>
              </w:rPr>
              <w:t>prům</w:t>
            </w:r>
            <w:proofErr w:type="spellEnd"/>
            <w:r w:rsidRPr="003F720B">
              <w:rPr>
                <w:rFonts w:ascii="Arial Narrow" w:hAnsi="Arial Narrow" w:cs="Arial"/>
                <w:sz w:val="20"/>
                <w:szCs w:val="20"/>
              </w:rPr>
              <w:t>. 150 mm</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27</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xml:space="preserve">šálky do </w:t>
            </w:r>
            <w:proofErr w:type="spellStart"/>
            <w:r w:rsidRPr="003F720B">
              <w:rPr>
                <w:rFonts w:ascii="Arial Narrow" w:hAnsi="Arial Narrow" w:cs="Arial"/>
                <w:sz w:val="20"/>
                <w:szCs w:val="20"/>
              </w:rPr>
              <w:t>prům</w:t>
            </w:r>
            <w:proofErr w:type="spellEnd"/>
            <w:r w:rsidRPr="003F720B">
              <w:rPr>
                <w:rFonts w:ascii="Arial Narrow" w:hAnsi="Arial Narrow" w:cs="Arial"/>
                <w:sz w:val="20"/>
                <w:szCs w:val="20"/>
              </w:rPr>
              <w:t>. 90 mm</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25</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xml:space="preserve">šálky do </w:t>
            </w:r>
            <w:proofErr w:type="spellStart"/>
            <w:r w:rsidRPr="003F720B">
              <w:rPr>
                <w:rFonts w:ascii="Arial Narrow" w:hAnsi="Arial Narrow" w:cs="Arial"/>
                <w:sz w:val="20"/>
                <w:szCs w:val="20"/>
              </w:rPr>
              <w:t>prům</w:t>
            </w:r>
            <w:proofErr w:type="spellEnd"/>
            <w:r w:rsidRPr="003F720B">
              <w:rPr>
                <w:rFonts w:ascii="Arial Narrow" w:hAnsi="Arial Narrow" w:cs="Arial"/>
                <w:sz w:val="20"/>
                <w:szCs w:val="20"/>
              </w:rPr>
              <w:t>. 110 mm</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16</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xml:space="preserve">sklenice do </w:t>
            </w:r>
            <w:proofErr w:type="spellStart"/>
            <w:r w:rsidRPr="003F720B">
              <w:rPr>
                <w:rFonts w:ascii="Arial Narrow" w:hAnsi="Arial Narrow" w:cs="Arial"/>
                <w:sz w:val="20"/>
                <w:szCs w:val="20"/>
              </w:rPr>
              <w:t>prům</w:t>
            </w:r>
            <w:proofErr w:type="spellEnd"/>
            <w:r w:rsidRPr="003F720B">
              <w:rPr>
                <w:rFonts w:ascii="Arial Narrow" w:hAnsi="Arial Narrow" w:cs="Arial"/>
                <w:sz w:val="20"/>
                <w:szCs w:val="20"/>
              </w:rPr>
              <w:t>. 70 mm</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36</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x</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2</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lastRenderedPageBreak/>
              <w:t xml:space="preserve">sklenice do </w:t>
            </w:r>
            <w:proofErr w:type="spellStart"/>
            <w:r w:rsidRPr="003F720B">
              <w:rPr>
                <w:rFonts w:ascii="Arial Narrow" w:hAnsi="Arial Narrow" w:cs="Arial"/>
                <w:sz w:val="20"/>
                <w:szCs w:val="20"/>
              </w:rPr>
              <w:t>prům</w:t>
            </w:r>
            <w:proofErr w:type="spellEnd"/>
            <w:r w:rsidRPr="003F720B">
              <w:rPr>
                <w:rFonts w:ascii="Arial Narrow" w:hAnsi="Arial Narrow" w:cs="Arial"/>
                <w:sz w:val="20"/>
                <w:szCs w:val="20"/>
              </w:rPr>
              <w:t>. 90 mm</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25</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xml:space="preserve">sklenice do </w:t>
            </w:r>
            <w:proofErr w:type="spellStart"/>
            <w:r w:rsidRPr="003F720B">
              <w:rPr>
                <w:rFonts w:ascii="Arial Narrow" w:hAnsi="Arial Narrow" w:cs="Arial"/>
                <w:sz w:val="20"/>
                <w:szCs w:val="20"/>
              </w:rPr>
              <w:t>prům</w:t>
            </w:r>
            <w:proofErr w:type="spellEnd"/>
            <w:r w:rsidRPr="003F720B">
              <w:rPr>
                <w:rFonts w:ascii="Arial Narrow" w:hAnsi="Arial Narrow" w:cs="Arial"/>
                <w:sz w:val="20"/>
                <w:szCs w:val="20"/>
              </w:rPr>
              <w:t>. 110 mm</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16</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0</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podnosy (mytí 2x vyšší rychlostí)</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x</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8</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příbory</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100</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x</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2</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Celkový počet košů</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21</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rezerva v kapacitě cca 15%</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3</w:t>
            </w:r>
          </w:p>
        </w:tc>
      </w:tr>
      <w:tr w:rsidR="003F720B" w:rsidRPr="003F720B" w:rsidTr="003F720B">
        <w:trPr>
          <w:trHeight w:val="255"/>
        </w:trPr>
        <w:tc>
          <w:tcPr>
            <w:tcW w:w="3220" w:type="dxa"/>
            <w:tcBorders>
              <w:top w:val="nil"/>
              <w:left w:val="single" w:sz="8" w:space="0" w:color="auto"/>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xml:space="preserve">Celkový počet košů </w:t>
            </w:r>
            <w:proofErr w:type="spellStart"/>
            <w:r w:rsidRPr="003F720B">
              <w:rPr>
                <w:rFonts w:ascii="Arial Narrow" w:hAnsi="Arial Narrow" w:cs="Arial"/>
                <w:sz w:val="20"/>
                <w:szCs w:val="20"/>
              </w:rPr>
              <w:t>vč.rezervy</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 </w:t>
            </w:r>
          </w:p>
        </w:tc>
        <w:tc>
          <w:tcPr>
            <w:tcW w:w="1100" w:type="dxa"/>
            <w:tcBorders>
              <w:top w:val="nil"/>
              <w:left w:val="nil"/>
              <w:bottom w:val="single" w:sz="4" w:space="0" w:color="auto"/>
              <w:right w:val="single" w:sz="8" w:space="0" w:color="auto"/>
            </w:tcBorders>
            <w:shd w:val="clear" w:color="auto" w:fill="auto"/>
            <w:noWrap/>
            <w:vAlign w:val="bottom"/>
            <w:hideMark/>
          </w:tcPr>
          <w:p w:rsidR="003F720B" w:rsidRPr="003F720B" w:rsidRDefault="003F720B" w:rsidP="003F720B">
            <w:pPr>
              <w:spacing w:after="0" w:line="276" w:lineRule="auto"/>
              <w:rPr>
                <w:rFonts w:ascii="Arial Narrow" w:hAnsi="Arial Narrow" w:cs="Arial"/>
                <w:sz w:val="20"/>
                <w:szCs w:val="20"/>
              </w:rPr>
            </w:pPr>
            <w:r w:rsidRPr="003F720B">
              <w:rPr>
                <w:rFonts w:ascii="Arial Narrow" w:hAnsi="Arial Narrow" w:cs="Arial"/>
                <w:sz w:val="20"/>
                <w:szCs w:val="20"/>
              </w:rPr>
              <w:t>24</w:t>
            </w:r>
          </w:p>
          <w:p w:rsidR="003F720B" w:rsidRPr="003F720B" w:rsidRDefault="003F720B" w:rsidP="003F720B">
            <w:pPr>
              <w:spacing w:after="0" w:line="276" w:lineRule="auto"/>
              <w:rPr>
                <w:rFonts w:ascii="Arial Narrow" w:hAnsi="Arial Narrow" w:cs="Arial"/>
                <w:sz w:val="20"/>
                <w:szCs w:val="20"/>
              </w:rPr>
            </w:pPr>
          </w:p>
        </w:tc>
      </w:tr>
    </w:tbl>
    <w:p w:rsidR="003F720B" w:rsidRPr="003F720B" w:rsidRDefault="003F720B" w:rsidP="003F720B">
      <w:pPr>
        <w:spacing w:after="0" w:line="276" w:lineRule="auto"/>
        <w:rPr>
          <w:rFonts w:ascii="Arial Narrow" w:hAnsi="Arial Narrow"/>
        </w:rPr>
      </w:pPr>
    </w:p>
    <w:p w:rsidR="003F720B" w:rsidRPr="003F720B" w:rsidRDefault="003F720B" w:rsidP="003F720B">
      <w:pPr>
        <w:spacing w:after="0" w:line="276" w:lineRule="auto"/>
        <w:ind w:firstLine="708"/>
        <w:rPr>
          <w:rFonts w:ascii="Arial Narrow" w:hAnsi="Arial Narrow"/>
        </w:rPr>
      </w:pPr>
      <w:r w:rsidRPr="003F720B">
        <w:rPr>
          <w:rFonts w:ascii="Arial Narrow" w:hAnsi="Arial Narrow"/>
        </w:rPr>
        <w:t>Doba mytí nádobí, které přijde do styku s jídlem je 2 minuty</w:t>
      </w:r>
    </w:p>
    <w:p w:rsidR="003F720B" w:rsidRPr="003F720B" w:rsidRDefault="003F720B" w:rsidP="003F720B">
      <w:pPr>
        <w:spacing w:after="0" w:line="276" w:lineRule="auto"/>
        <w:ind w:firstLine="708"/>
        <w:rPr>
          <w:rFonts w:ascii="Arial Narrow" w:hAnsi="Arial Narrow"/>
        </w:rPr>
      </w:pPr>
      <w:r w:rsidRPr="003F720B">
        <w:rPr>
          <w:rFonts w:ascii="Arial Narrow" w:hAnsi="Arial Narrow"/>
        </w:rPr>
        <w:t>16 x 2 = 32 minut - mytí nádobí na cyklus 2 min</w:t>
      </w:r>
    </w:p>
    <w:p w:rsidR="003F720B" w:rsidRPr="003F720B" w:rsidRDefault="003F720B" w:rsidP="003F720B">
      <w:pPr>
        <w:spacing w:after="0" w:line="276" w:lineRule="auto"/>
        <w:ind w:firstLine="708"/>
        <w:rPr>
          <w:rFonts w:ascii="Arial Narrow" w:hAnsi="Arial Narrow"/>
        </w:rPr>
      </w:pPr>
      <w:r w:rsidRPr="003F720B">
        <w:rPr>
          <w:rFonts w:ascii="Arial Narrow" w:hAnsi="Arial Narrow"/>
        </w:rPr>
        <w:t>Doba mytí nádobí, které nepřijde do styku s jídlem – tácy je 1 minuta</w:t>
      </w:r>
    </w:p>
    <w:p w:rsidR="003F720B" w:rsidRPr="003F720B" w:rsidRDefault="003F720B" w:rsidP="003F720B">
      <w:pPr>
        <w:spacing w:after="0" w:line="276" w:lineRule="auto"/>
        <w:ind w:firstLine="708"/>
        <w:rPr>
          <w:rFonts w:ascii="Arial Narrow" w:hAnsi="Arial Narrow"/>
        </w:rPr>
      </w:pPr>
      <w:r w:rsidRPr="003F720B">
        <w:rPr>
          <w:rFonts w:ascii="Arial Narrow" w:hAnsi="Arial Narrow"/>
        </w:rPr>
        <w:t xml:space="preserve">8 x 1 = 8 minut mytí na cyklus 1 min, </w:t>
      </w:r>
    </w:p>
    <w:p w:rsidR="003F720B" w:rsidRPr="003F720B" w:rsidRDefault="003F720B" w:rsidP="003F720B">
      <w:pPr>
        <w:spacing w:after="0" w:line="276" w:lineRule="auto"/>
        <w:ind w:firstLine="708"/>
        <w:rPr>
          <w:rFonts w:ascii="Arial Narrow" w:hAnsi="Arial Narrow"/>
        </w:rPr>
      </w:pPr>
      <w:r w:rsidRPr="003F720B">
        <w:rPr>
          <w:rFonts w:ascii="Arial Narrow" w:hAnsi="Arial Narrow"/>
        </w:rPr>
        <w:t>Tedy celkový teoretický čas i s rezervou je 40 minut.</w:t>
      </w:r>
    </w:p>
    <w:p w:rsidR="003F720B" w:rsidRPr="003F720B" w:rsidRDefault="003F720B" w:rsidP="003F720B">
      <w:pPr>
        <w:spacing w:after="0" w:line="276" w:lineRule="auto"/>
        <w:ind w:firstLine="708"/>
        <w:rPr>
          <w:rFonts w:ascii="Arial Narrow" w:hAnsi="Arial Narrow"/>
        </w:rPr>
      </w:pPr>
      <w:r w:rsidRPr="003F720B">
        <w:rPr>
          <w:rFonts w:ascii="Arial Narrow" w:hAnsi="Arial Narrow"/>
        </w:rPr>
        <w:t>Poklopová myčka vyhoví.</w:t>
      </w:r>
    </w:p>
    <w:p w:rsidR="003F720B" w:rsidRPr="003F720B" w:rsidRDefault="003F720B" w:rsidP="00844590">
      <w:pPr>
        <w:pStyle w:val="Nadpis2"/>
        <w:numPr>
          <w:ilvl w:val="0"/>
          <w:numId w:val="0"/>
        </w:numPr>
        <w:spacing w:before="0" w:after="0" w:line="276" w:lineRule="auto"/>
        <w:ind w:left="725" w:hanging="17"/>
        <w:rPr>
          <w:rFonts w:ascii="Arial Narrow" w:hAnsi="Arial Narrow"/>
          <w:b w:val="0"/>
        </w:rPr>
      </w:pPr>
      <w:bookmarkStart w:id="34" w:name="_Toc15025733"/>
      <w:bookmarkStart w:id="35" w:name="_Toc15025756"/>
      <w:r w:rsidRPr="003F720B">
        <w:rPr>
          <w:rFonts w:ascii="Arial Narrow" w:hAnsi="Arial Narrow"/>
          <w:b w:val="0"/>
        </w:rPr>
        <w:t>2.3 Manipulační místnost</w:t>
      </w:r>
      <w:bookmarkEnd w:id="34"/>
      <w:bookmarkEnd w:id="35"/>
    </w:p>
    <w:p w:rsidR="003F720B" w:rsidRDefault="003F720B" w:rsidP="00844590">
      <w:pPr>
        <w:spacing w:after="0" w:line="276" w:lineRule="auto"/>
        <w:ind w:left="708"/>
        <w:rPr>
          <w:rFonts w:ascii="Arial Narrow" w:hAnsi="Arial Narrow"/>
        </w:rPr>
      </w:pPr>
      <w:r w:rsidRPr="003F720B">
        <w:rPr>
          <w:rFonts w:ascii="Arial Narrow" w:hAnsi="Arial Narrow"/>
        </w:rPr>
        <w:t>Slouží k manipulaci s GN, které se vyjmou z </w:t>
      </w:r>
      <w:proofErr w:type="spellStart"/>
      <w:r w:rsidRPr="003F720B">
        <w:rPr>
          <w:rFonts w:ascii="Arial Narrow" w:hAnsi="Arial Narrow"/>
        </w:rPr>
        <w:t>termoportů</w:t>
      </w:r>
      <w:proofErr w:type="spellEnd"/>
      <w:r w:rsidRPr="003F720B">
        <w:rPr>
          <w:rFonts w:ascii="Arial Narrow" w:hAnsi="Arial Narrow"/>
        </w:rPr>
        <w:t>. Pro snadnou manipulaci s </w:t>
      </w:r>
      <w:proofErr w:type="spellStart"/>
      <w:r w:rsidRPr="003F720B">
        <w:rPr>
          <w:rFonts w:ascii="Arial Narrow" w:hAnsi="Arial Narrow"/>
        </w:rPr>
        <w:t>termoporty</w:t>
      </w:r>
      <w:proofErr w:type="spellEnd"/>
      <w:r w:rsidRPr="003F720B">
        <w:rPr>
          <w:rFonts w:ascii="Arial Narrow" w:hAnsi="Arial Narrow"/>
        </w:rPr>
        <w:t xml:space="preserve"> slouží plošinový vozík (č. 122.4). Místnost také obsahuje regál, pro odkládání a skladování GN (č. 122.1), a nerezový stůl s dřezem. </w:t>
      </w:r>
      <w:bookmarkStart w:id="36" w:name="_Toc15025734"/>
      <w:bookmarkStart w:id="37" w:name="_Toc15025757"/>
    </w:p>
    <w:p w:rsidR="003F720B" w:rsidRDefault="003F720B" w:rsidP="00844590">
      <w:pPr>
        <w:spacing w:after="0" w:line="276" w:lineRule="auto"/>
        <w:ind w:left="708"/>
        <w:rPr>
          <w:rFonts w:ascii="Arial Narrow" w:hAnsi="Arial Narrow"/>
        </w:rPr>
      </w:pPr>
      <w:proofErr w:type="spellStart"/>
      <w:r w:rsidRPr="003F720B">
        <w:rPr>
          <w:rFonts w:ascii="Arial Narrow" w:hAnsi="Arial Narrow"/>
        </w:rPr>
        <w:t>Rozbalovna</w:t>
      </w:r>
      <w:proofErr w:type="spellEnd"/>
      <w:r w:rsidRPr="003F720B">
        <w:rPr>
          <w:rFonts w:ascii="Arial Narrow" w:hAnsi="Arial Narrow"/>
        </w:rPr>
        <w:t xml:space="preserve"> </w:t>
      </w:r>
      <w:proofErr w:type="spellStart"/>
      <w:r w:rsidRPr="003F720B">
        <w:rPr>
          <w:rFonts w:ascii="Arial Narrow" w:hAnsi="Arial Narrow"/>
        </w:rPr>
        <w:t>termoportů</w:t>
      </w:r>
      <w:bookmarkEnd w:id="36"/>
      <w:bookmarkEnd w:id="37"/>
      <w:proofErr w:type="spellEnd"/>
    </w:p>
    <w:p w:rsidR="003F720B" w:rsidRPr="003F720B" w:rsidRDefault="003F720B" w:rsidP="00844590">
      <w:pPr>
        <w:spacing w:after="0" w:line="276" w:lineRule="auto"/>
        <w:ind w:left="708"/>
        <w:rPr>
          <w:rFonts w:ascii="Arial Narrow" w:hAnsi="Arial Narrow"/>
        </w:rPr>
      </w:pPr>
      <w:r w:rsidRPr="003F720B">
        <w:rPr>
          <w:rFonts w:ascii="Arial Narrow" w:hAnsi="Arial Narrow"/>
        </w:rPr>
        <w:t xml:space="preserve">Tato místnost slouží k příjmu </w:t>
      </w:r>
      <w:proofErr w:type="spellStart"/>
      <w:r w:rsidRPr="003F720B">
        <w:rPr>
          <w:rFonts w:ascii="Arial Narrow" w:hAnsi="Arial Narrow"/>
        </w:rPr>
        <w:t>termoportů</w:t>
      </w:r>
      <w:proofErr w:type="spellEnd"/>
      <w:r w:rsidRPr="003F720B">
        <w:rPr>
          <w:rFonts w:ascii="Arial Narrow" w:hAnsi="Arial Narrow"/>
        </w:rPr>
        <w:t>, vyjmutí GN a následnému uskladňování. Je zde mís</w:t>
      </w:r>
      <w:r w:rsidR="00844590">
        <w:rPr>
          <w:rFonts w:ascii="Arial Narrow" w:hAnsi="Arial Narrow"/>
        </w:rPr>
        <w:t xml:space="preserve">to pro uskladnění 4 </w:t>
      </w:r>
      <w:proofErr w:type="spellStart"/>
      <w:r w:rsidR="00844590">
        <w:rPr>
          <w:rFonts w:ascii="Arial Narrow" w:hAnsi="Arial Narrow"/>
        </w:rPr>
        <w:t>termoportů</w:t>
      </w:r>
      <w:proofErr w:type="spellEnd"/>
      <w:r w:rsidR="00844590">
        <w:rPr>
          <w:rFonts w:ascii="Arial Narrow" w:hAnsi="Arial Narrow"/>
        </w:rPr>
        <w:t>.</w:t>
      </w:r>
    </w:p>
    <w:p w:rsidR="003F720B" w:rsidRPr="003F720B" w:rsidRDefault="003F720B" w:rsidP="00844590">
      <w:pPr>
        <w:pStyle w:val="Nadpis2"/>
        <w:numPr>
          <w:ilvl w:val="0"/>
          <w:numId w:val="0"/>
        </w:numPr>
        <w:spacing w:before="0" w:after="0" w:line="276" w:lineRule="auto"/>
        <w:ind w:firstLine="708"/>
        <w:rPr>
          <w:rFonts w:ascii="Arial Narrow" w:hAnsi="Arial Narrow"/>
          <w:b w:val="0"/>
        </w:rPr>
      </w:pPr>
      <w:bookmarkStart w:id="38" w:name="_Toc14701571"/>
      <w:bookmarkStart w:id="39" w:name="_Toc15025735"/>
      <w:bookmarkStart w:id="40" w:name="_Toc15025758"/>
      <w:r w:rsidRPr="003F720B">
        <w:rPr>
          <w:rFonts w:ascii="Arial Narrow" w:hAnsi="Arial Narrow"/>
          <w:b w:val="0"/>
        </w:rPr>
        <w:t>Sociální zázemí</w:t>
      </w:r>
      <w:bookmarkEnd w:id="38"/>
      <w:bookmarkEnd w:id="39"/>
      <w:bookmarkEnd w:id="40"/>
    </w:p>
    <w:p w:rsidR="003F720B" w:rsidRPr="003F720B" w:rsidRDefault="003F720B" w:rsidP="00844590">
      <w:pPr>
        <w:spacing w:after="0" w:line="276" w:lineRule="auto"/>
        <w:ind w:left="708"/>
        <w:rPr>
          <w:rFonts w:ascii="Arial Narrow" w:hAnsi="Arial Narrow"/>
        </w:rPr>
      </w:pPr>
      <w:r w:rsidRPr="003F720B">
        <w:rPr>
          <w:rFonts w:ascii="Arial Narrow" w:hAnsi="Arial Narrow"/>
        </w:rPr>
        <w:t>Jako sociální zázemí jsou pro tento provoz navrženy WC pro zaměstnance (m. č. 126) s předsíní WC (m. č. 126), šatny (m. č. 140 a 141).</w:t>
      </w:r>
    </w:p>
    <w:p w:rsidR="003F720B" w:rsidRPr="003F720B" w:rsidRDefault="003F720B" w:rsidP="00844590">
      <w:pPr>
        <w:pStyle w:val="Nadpis2"/>
        <w:numPr>
          <w:ilvl w:val="0"/>
          <w:numId w:val="0"/>
        </w:numPr>
        <w:spacing w:before="0" w:after="0" w:line="276" w:lineRule="auto"/>
        <w:ind w:firstLine="708"/>
        <w:rPr>
          <w:rFonts w:ascii="Arial Narrow" w:hAnsi="Arial Narrow"/>
          <w:b w:val="0"/>
        </w:rPr>
      </w:pPr>
      <w:bookmarkStart w:id="41" w:name="_Toc491264665"/>
      <w:bookmarkStart w:id="42" w:name="_Toc493762339"/>
      <w:bookmarkStart w:id="43" w:name="_Toc14701572"/>
      <w:bookmarkStart w:id="44" w:name="_Toc15025736"/>
      <w:bookmarkStart w:id="45" w:name="_Toc15025759"/>
      <w:r w:rsidRPr="003F720B">
        <w:rPr>
          <w:rFonts w:ascii="Arial Narrow" w:hAnsi="Arial Narrow"/>
          <w:b w:val="0"/>
        </w:rPr>
        <w:t xml:space="preserve"> Prostor pro úklid</w:t>
      </w:r>
      <w:bookmarkEnd w:id="41"/>
      <w:bookmarkEnd w:id="42"/>
      <w:r w:rsidRPr="003F720B">
        <w:rPr>
          <w:rFonts w:ascii="Arial Narrow" w:hAnsi="Arial Narrow"/>
          <w:b w:val="0"/>
        </w:rPr>
        <w:t xml:space="preserve"> a sklad bio odpadu</w:t>
      </w:r>
      <w:bookmarkEnd w:id="43"/>
      <w:bookmarkEnd w:id="44"/>
      <w:bookmarkEnd w:id="45"/>
    </w:p>
    <w:p w:rsidR="003F720B" w:rsidRPr="003F720B" w:rsidRDefault="003F720B" w:rsidP="00844590">
      <w:pPr>
        <w:spacing w:after="0" w:line="276" w:lineRule="auto"/>
        <w:ind w:left="708"/>
        <w:rPr>
          <w:rFonts w:ascii="Arial Narrow" w:hAnsi="Arial Narrow"/>
        </w:rPr>
      </w:pPr>
      <w:r w:rsidRPr="003F720B">
        <w:rPr>
          <w:rFonts w:ascii="Arial Narrow" w:hAnsi="Arial Narrow"/>
        </w:rPr>
        <w:t>V kuchyňském provozu se nachází úklidová místnost (m. č. 124), je vybavena výlevkou. Pro skladování bio odpadu je zde chladící skříň.</w:t>
      </w:r>
    </w:p>
    <w:p w:rsidR="003F720B" w:rsidRPr="003F720B" w:rsidRDefault="003F720B" w:rsidP="00844590">
      <w:pPr>
        <w:pStyle w:val="Nadpis1"/>
        <w:numPr>
          <w:ilvl w:val="0"/>
          <w:numId w:val="0"/>
        </w:numPr>
        <w:spacing w:before="0" w:after="0" w:line="276" w:lineRule="auto"/>
        <w:ind w:firstLine="708"/>
        <w:rPr>
          <w:rFonts w:ascii="Arial Narrow" w:hAnsi="Arial Narrow"/>
          <w:b w:val="0"/>
          <w:sz w:val="22"/>
          <w:szCs w:val="22"/>
        </w:rPr>
      </w:pPr>
      <w:bookmarkStart w:id="46" w:name="_Toc14701576"/>
      <w:bookmarkStart w:id="47" w:name="_Toc15025737"/>
      <w:bookmarkStart w:id="48" w:name="_Toc15025760"/>
      <w:r w:rsidRPr="003F720B">
        <w:rPr>
          <w:rFonts w:ascii="Arial Narrow" w:hAnsi="Arial Narrow"/>
          <w:b w:val="0"/>
          <w:sz w:val="22"/>
          <w:szCs w:val="22"/>
        </w:rPr>
        <w:t>Doprava a manipulace</w:t>
      </w:r>
      <w:bookmarkStart w:id="49" w:name="_Toc99513043"/>
      <w:bookmarkStart w:id="50" w:name="_Toc114556862"/>
      <w:bookmarkStart w:id="51" w:name="_Toc491264670"/>
      <w:bookmarkStart w:id="52" w:name="_Toc493762345"/>
      <w:bookmarkEnd w:id="46"/>
      <w:bookmarkEnd w:id="47"/>
      <w:bookmarkEnd w:id="48"/>
    </w:p>
    <w:p w:rsidR="003F720B" w:rsidRPr="003F720B" w:rsidRDefault="003F720B" w:rsidP="00844590">
      <w:pPr>
        <w:pStyle w:val="Nadpis2"/>
        <w:numPr>
          <w:ilvl w:val="0"/>
          <w:numId w:val="0"/>
        </w:numPr>
        <w:spacing w:before="0" w:after="0" w:line="276" w:lineRule="auto"/>
        <w:ind w:left="725"/>
        <w:jc w:val="left"/>
        <w:rPr>
          <w:rFonts w:ascii="Arial Narrow" w:hAnsi="Arial Narrow"/>
          <w:b w:val="0"/>
        </w:rPr>
      </w:pPr>
      <w:bookmarkStart w:id="53" w:name="_Toc14701577"/>
      <w:bookmarkStart w:id="54" w:name="_Toc15025738"/>
      <w:bookmarkStart w:id="55" w:name="_Toc15025761"/>
      <w:r w:rsidRPr="003F720B">
        <w:rPr>
          <w:rFonts w:ascii="Arial Narrow" w:hAnsi="Arial Narrow"/>
          <w:b w:val="0"/>
        </w:rPr>
        <w:t>Doprava do objektu</w:t>
      </w:r>
      <w:bookmarkEnd w:id="49"/>
      <w:bookmarkEnd w:id="50"/>
      <w:bookmarkEnd w:id="51"/>
      <w:bookmarkEnd w:id="52"/>
      <w:bookmarkEnd w:id="53"/>
      <w:bookmarkEnd w:id="54"/>
      <w:bookmarkEnd w:id="55"/>
      <w:r w:rsidRPr="003F720B">
        <w:rPr>
          <w:rFonts w:ascii="Arial Narrow" w:hAnsi="Arial Narrow"/>
          <w:b w:val="0"/>
        </w:rPr>
        <w:t xml:space="preserve"> </w:t>
      </w:r>
    </w:p>
    <w:p w:rsidR="003F720B" w:rsidRPr="003F720B" w:rsidRDefault="003F720B" w:rsidP="00844590">
      <w:pPr>
        <w:spacing w:after="0" w:line="276" w:lineRule="auto"/>
        <w:ind w:firstLine="708"/>
        <w:rPr>
          <w:rFonts w:ascii="Arial Narrow" w:hAnsi="Arial Narrow"/>
        </w:rPr>
      </w:pPr>
      <w:r w:rsidRPr="003F720B">
        <w:rPr>
          <w:rFonts w:ascii="Arial Narrow" w:hAnsi="Arial Narrow"/>
        </w:rPr>
        <w:t>Zásobování objektu bude probíhat stávající cestou.</w:t>
      </w:r>
    </w:p>
    <w:p w:rsidR="003F720B" w:rsidRPr="003F720B" w:rsidRDefault="003F720B" w:rsidP="00844590">
      <w:pPr>
        <w:pStyle w:val="Nadpis2"/>
        <w:numPr>
          <w:ilvl w:val="0"/>
          <w:numId w:val="0"/>
        </w:numPr>
        <w:spacing w:before="0" w:after="0" w:line="276" w:lineRule="auto"/>
        <w:ind w:left="725" w:hanging="17"/>
        <w:jc w:val="left"/>
        <w:rPr>
          <w:rFonts w:ascii="Arial Narrow" w:hAnsi="Arial Narrow"/>
          <w:b w:val="0"/>
        </w:rPr>
      </w:pPr>
      <w:bookmarkStart w:id="56" w:name="_Toc99513044"/>
      <w:bookmarkStart w:id="57" w:name="_Toc114556863"/>
      <w:bookmarkStart w:id="58" w:name="_Toc491264671"/>
      <w:bookmarkStart w:id="59" w:name="_Toc493762346"/>
      <w:bookmarkStart w:id="60" w:name="_Toc14701578"/>
      <w:bookmarkStart w:id="61" w:name="_Toc15025739"/>
      <w:bookmarkStart w:id="62" w:name="_Toc15025762"/>
      <w:r w:rsidRPr="003F720B">
        <w:rPr>
          <w:rFonts w:ascii="Arial Narrow" w:hAnsi="Arial Narrow"/>
          <w:b w:val="0"/>
        </w:rPr>
        <w:t>Doprava po objektu</w:t>
      </w:r>
      <w:bookmarkEnd w:id="56"/>
      <w:bookmarkEnd w:id="57"/>
      <w:bookmarkEnd w:id="58"/>
      <w:bookmarkEnd w:id="59"/>
      <w:bookmarkEnd w:id="60"/>
      <w:bookmarkEnd w:id="61"/>
      <w:bookmarkEnd w:id="62"/>
    </w:p>
    <w:p w:rsidR="003F720B" w:rsidRPr="003F720B" w:rsidRDefault="003F720B" w:rsidP="00844590">
      <w:pPr>
        <w:spacing w:after="0" w:line="276" w:lineRule="auto"/>
        <w:ind w:left="708"/>
        <w:rPr>
          <w:rFonts w:ascii="Arial Narrow" w:hAnsi="Arial Narrow"/>
        </w:rPr>
      </w:pPr>
      <w:proofErr w:type="spellStart"/>
      <w:r w:rsidRPr="003F720B">
        <w:rPr>
          <w:rFonts w:ascii="Arial Narrow" w:hAnsi="Arial Narrow"/>
        </w:rPr>
        <w:t>Termoporty</w:t>
      </w:r>
      <w:proofErr w:type="spellEnd"/>
      <w:r w:rsidRPr="003F720B">
        <w:rPr>
          <w:rFonts w:ascii="Arial Narrow" w:hAnsi="Arial Narrow"/>
        </w:rPr>
        <w:t xml:space="preserve"> se dopraví do skladu </w:t>
      </w:r>
      <w:proofErr w:type="spellStart"/>
      <w:r w:rsidRPr="003F720B">
        <w:rPr>
          <w:rFonts w:ascii="Arial Narrow" w:hAnsi="Arial Narrow"/>
        </w:rPr>
        <w:t>termoportů</w:t>
      </w:r>
      <w:proofErr w:type="spellEnd"/>
      <w:r w:rsidRPr="003F720B">
        <w:rPr>
          <w:rFonts w:ascii="Arial Narrow" w:hAnsi="Arial Narrow"/>
        </w:rPr>
        <w:t xml:space="preserve"> (m. č. 125) stávající cestou přes chodbu (m. č. 133), dále probíhá rozbalování </w:t>
      </w:r>
      <w:proofErr w:type="spellStart"/>
      <w:r w:rsidRPr="003F720B">
        <w:rPr>
          <w:rFonts w:ascii="Arial Narrow" w:hAnsi="Arial Narrow"/>
        </w:rPr>
        <w:t>termoportů</w:t>
      </w:r>
      <w:proofErr w:type="spellEnd"/>
      <w:r w:rsidRPr="003F720B">
        <w:rPr>
          <w:rFonts w:ascii="Arial Narrow" w:hAnsi="Arial Narrow"/>
        </w:rPr>
        <w:t xml:space="preserve"> v místnosti (m. č. 122) a jejich následné uskladňování. Vyskladněné gastronádoby dále putují manipulační místností (m. č. 122), přes kterou se jídlo dostane do výdejní místnosti (m. č. 121).</w:t>
      </w:r>
    </w:p>
    <w:p w:rsidR="000D264D" w:rsidRDefault="000D264D" w:rsidP="008E39F5">
      <w:pPr>
        <w:pStyle w:val="l3"/>
        <w:spacing w:before="0" w:beforeAutospacing="0" w:after="0" w:afterAutospacing="0"/>
        <w:jc w:val="both"/>
        <w:rPr>
          <w:rStyle w:val="PromnnHTML"/>
          <w:rFonts w:ascii="Arial Narrow" w:hAnsi="Arial Narrow"/>
          <w:sz w:val="22"/>
          <w:szCs w:val="22"/>
          <w:u w:val="single"/>
        </w:rPr>
      </w:pPr>
    </w:p>
    <w:p w:rsidR="008E39F5" w:rsidRPr="00EC7AB1" w:rsidRDefault="008E39F5" w:rsidP="008E39F5">
      <w:pPr>
        <w:pStyle w:val="l3"/>
        <w:spacing w:before="0" w:beforeAutospacing="0" w:after="0" w:afterAutospacing="0"/>
        <w:jc w:val="both"/>
        <w:rPr>
          <w:rFonts w:ascii="Arial Narrow" w:hAnsi="Arial Narrow"/>
          <w:sz w:val="22"/>
          <w:szCs w:val="22"/>
          <w:u w:val="single"/>
        </w:rPr>
      </w:pPr>
      <w:r w:rsidRPr="00EC7AB1">
        <w:rPr>
          <w:rStyle w:val="PromnnHTML"/>
          <w:rFonts w:ascii="Arial Narrow" w:hAnsi="Arial Narrow"/>
          <w:sz w:val="22"/>
          <w:szCs w:val="22"/>
          <w:u w:val="single"/>
        </w:rPr>
        <w:t>b)</w:t>
      </w:r>
      <w:r w:rsidRPr="00EC7AB1">
        <w:rPr>
          <w:rFonts w:ascii="Arial Narrow" w:hAnsi="Arial Narrow"/>
          <w:sz w:val="22"/>
          <w:szCs w:val="22"/>
          <w:u w:val="single"/>
        </w:rPr>
        <w:t xml:space="preserve"> konstrukční a materiálové řešení,</w:t>
      </w:r>
    </w:p>
    <w:p w:rsidR="00EC7AB1" w:rsidRPr="00844590" w:rsidRDefault="00844590" w:rsidP="008E39F5">
      <w:pPr>
        <w:pStyle w:val="l3"/>
        <w:spacing w:before="0" w:beforeAutospacing="0" w:after="0" w:afterAutospacing="0"/>
        <w:jc w:val="both"/>
        <w:rPr>
          <w:rStyle w:val="PromnnHTML"/>
          <w:rFonts w:ascii="Arial Narrow" w:hAnsi="Arial Narrow"/>
          <w:i w:val="0"/>
          <w:sz w:val="22"/>
          <w:szCs w:val="22"/>
        </w:rPr>
      </w:pPr>
      <w:r>
        <w:rPr>
          <w:rStyle w:val="PromnnHTML"/>
          <w:rFonts w:ascii="Arial Narrow" w:hAnsi="Arial Narrow"/>
          <w:sz w:val="22"/>
          <w:szCs w:val="22"/>
        </w:rPr>
        <w:tab/>
      </w:r>
      <w:r>
        <w:rPr>
          <w:rStyle w:val="PromnnHTML"/>
          <w:rFonts w:ascii="Arial Narrow" w:hAnsi="Arial Narrow"/>
          <w:i w:val="0"/>
          <w:sz w:val="22"/>
          <w:szCs w:val="22"/>
        </w:rPr>
        <w:t>viz. předcházející oddíl a)</w:t>
      </w:r>
    </w:p>
    <w:p w:rsidR="00844590" w:rsidRDefault="00844590" w:rsidP="008E39F5">
      <w:pPr>
        <w:pStyle w:val="l3"/>
        <w:spacing w:before="0" w:beforeAutospacing="0" w:after="0" w:afterAutospacing="0"/>
        <w:jc w:val="both"/>
        <w:rPr>
          <w:rStyle w:val="PromnnHTML"/>
          <w:rFonts w:ascii="Arial Narrow" w:hAnsi="Arial Narrow"/>
          <w:sz w:val="22"/>
          <w:szCs w:val="22"/>
          <w:u w:val="single"/>
        </w:rPr>
      </w:pPr>
    </w:p>
    <w:p w:rsidR="008E39F5" w:rsidRPr="00EC7AB1"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c)</w:t>
      </w:r>
      <w:r w:rsidRPr="00EC7AB1">
        <w:rPr>
          <w:rFonts w:ascii="Arial Narrow" w:hAnsi="Arial Narrow"/>
          <w:sz w:val="22"/>
          <w:szCs w:val="22"/>
          <w:u w:val="single"/>
        </w:rPr>
        <w:t xml:space="preserve"> mechanická odolnost a stabilita</w:t>
      </w:r>
      <w:r w:rsidRPr="00EC7AB1">
        <w:rPr>
          <w:rFonts w:ascii="Arial Narrow" w:hAnsi="Arial Narrow"/>
          <w:sz w:val="22"/>
          <w:szCs w:val="22"/>
        </w:rPr>
        <w:t>.</w:t>
      </w:r>
    </w:p>
    <w:p w:rsidR="00EC7AB1" w:rsidRDefault="00EC7AB1" w:rsidP="008E39F5">
      <w:pPr>
        <w:pStyle w:val="l3"/>
        <w:spacing w:before="0" w:beforeAutospacing="0" w:after="0" w:afterAutospacing="0"/>
        <w:jc w:val="both"/>
        <w:rPr>
          <w:rFonts w:ascii="Arial Narrow" w:hAnsi="Arial Narrow"/>
          <w:sz w:val="22"/>
          <w:szCs w:val="22"/>
          <w:u w:val="single"/>
        </w:rPr>
      </w:pPr>
    </w:p>
    <w:p w:rsidR="00844590" w:rsidRPr="00844590" w:rsidRDefault="00844590" w:rsidP="00844590">
      <w:pPr>
        <w:keepNext/>
        <w:spacing w:before="60" w:after="60" w:line="276" w:lineRule="auto"/>
        <w:ind w:left="708"/>
        <w:jc w:val="both"/>
        <w:outlineLvl w:val="0"/>
        <w:rPr>
          <w:rFonts w:ascii="Arial Narrow" w:eastAsia="Lucida Sans Unicode" w:hAnsi="Arial Narrow" w:cs="Times New Roman"/>
          <w:bCs/>
          <w:color w:val="000000"/>
        </w:rPr>
      </w:pPr>
      <w:bookmarkStart w:id="63" w:name="_Toc366582791"/>
      <w:bookmarkStart w:id="64" w:name="_Toc373500794"/>
      <w:bookmarkStart w:id="65" w:name="_Toc373500849"/>
      <w:bookmarkStart w:id="66" w:name="_Toc394317128"/>
      <w:bookmarkStart w:id="67" w:name="_Toc394318215"/>
      <w:bookmarkStart w:id="68" w:name="_Toc394318677"/>
      <w:bookmarkStart w:id="69" w:name="_Toc15973138"/>
      <w:r w:rsidRPr="00844590">
        <w:rPr>
          <w:rFonts w:ascii="Arial Narrow" w:eastAsia="Times New Roman" w:hAnsi="Arial Narrow" w:cs="Times New Roman"/>
          <w:bCs/>
          <w:kern w:val="32"/>
        </w:rPr>
        <w:t xml:space="preserve">Popis navrženého konstrukčního systému stavby, výsledek průzkumu stávajícího stavu nosného systému </w:t>
      </w:r>
      <w:bookmarkStart w:id="70" w:name="_Toc384989704"/>
      <w:bookmarkStart w:id="71" w:name="_Toc387150965"/>
      <w:bookmarkStart w:id="72" w:name="_Toc390938131"/>
      <w:bookmarkStart w:id="73" w:name="_Toc391014067"/>
      <w:bookmarkStart w:id="74" w:name="_Toc391032508"/>
      <w:bookmarkStart w:id="75" w:name="_Toc392061216"/>
      <w:bookmarkStart w:id="76" w:name="_Toc393352911"/>
      <w:bookmarkStart w:id="77" w:name="_Toc394317129"/>
      <w:bookmarkStart w:id="78" w:name="_Toc394318216"/>
      <w:bookmarkStart w:id="79" w:name="_Toc394318678"/>
      <w:bookmarkStart w:id="80" w:name="_Toc394480592"/>
      <w:bookmarkStart w:id="81" w:name="_Toc394561668"/>
      <w:bookmarkStart w:id="82" w:name="_Toc394561735"/>
      <w:bookmarkStart w:id="83" w:name="_Toc394669795"/>
      <w:bookmarkStart w:id="84" w:name="_Toc401315221"/>
      <w:bookmarkStart w:id="85" w:name="_Toc441478937"/>
      <w:bookmarkStart w:id="86" w:name="_Toc468344553"/>
      <w:bookmarkStart w:id="87" w:name="_Toc473981298"/>
      <w:bookmarkStart w:id="88" w:name="_Toc478307580"/>
      <w:bookmarkStart w:id="89" w:name="_Toc479843161"/>
      <w:bookmarkStart w:id="90" w:name="_Toc482954433"/>
      <w:bookmarkStart w:id="91" w:name="_Toc486795281"/>
      <w:bookmarkStart w:id="92" w:name="_Toc486835921"/>
      <w:bookmarkStart w:id="93" w:name="_Toc486836132"/>
      <w:bookmarkStart w:id="94" w:name="_Toc495919083"/>
      <w:bookmarkStart w:id="95" w:name="_Toc506042803"/>
      <w:bookmarkStart w:id="96" w:name="_Toc509601438"/>
      <w:bookmarkStart w:id="97" w:name="_Toc15973139"/>
      <w:bookmarkEnd w:id="63"/>
      <w:bookmarkEnd w:id="64"/>
      <w:bookmarkEnd w:id="65"/>
      <w:bookmarkEnd w:id="66"/>
      <w:bookmarkEnd w:id="67"/>
      <w:bookmarkEnd w:id="68"/>
      <w:bookmarkEnd w:id="69"/>
      <w:r w:rsidRPr="00844590">
        <w:rPr>
          <w:rFonts w:ascii="Arial Narrow" w:eastAsia="Lucida Sans Unicode" w:hAnsi="Arial Narrow" w:cs="Times New Roman"/>
          <w:bCs/>
          <w:color w:val="000000"/>
        </w:rPr>
        <w:t>Popis navrženého konstrukčního systému stavby</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844590" w:rsidRPr="00844590" w:rsidRDefault="00844590" w:rsidP="00844590">
      <w:pPr>
        <w:spacing w:before="40" w:after="0" w:line="276" w:lineRule="auto"/>
        <w:ind w:left="708"/>
        <w:jc w:val="both"/>
        <w:rPr>
          <w:rFonts w:ascii="Arial Narrow" w:eastAsia="Times New Roman" w:hAnsi="Arial Narrow" w:cs="Times New Roman"/>
          <w:lang w:eastAsia="cs-CZ"/>
        </w:rPr>
      </w:pPr>
      <w:bookmarkStart w:id="98" w:name="_Toc373500515"/>
      <w:bookmarkStart w:id="99" w:name="_Toc373500796"/>
      <w:bookmarkStart w:id="100" w:name="_Toc373500851"/>
      <w:bookmarkStart w:id="101" w:name="_Toc373501388"/>
      <w:bookmarkStart w:id="102" w:name="_Toc373832287"/>
      <w:bookmarkStart w:id="103" w:name="_Toc382375698"/>
      <w:bookmarkStart w:id="104" w:name="_Toc383437067"/>
      <w:bookmarkStart w:id="105" w:name="_Toc384971021"/>
      <w:bookmarkStart w:id="106" w:name="_Toc384989705"/>
      <w:bookmarkStart w:id="107" w:name="_Toc387150966"/>
      <w:bookmarkStart w:id="108" w:name="_Toc390938132"/>
      <w:bookmarkStart w:id="109" w:name="_Toc391014068"/>
      <w:bookmarkStart w:id="110" w:name="_Toc391032509"/>
      <w:bookmarkStart w:id="111" w:name="_Toc392061217"/>
      <w:bookmarkStart w:id="112" w:name="_Toc393352912"/>
      <w:bookmarkStart w:id="113" w:name="_Toc394317130"/>
      <w:bookmarkStart w:id="114" w:name="_Toc394318217"/>
      <w:bookmarkStart w:id="115" w:name="_Toc394318679"/>
      <w:bookmarkStart w:id="116" w:name="_Toc394480593"/>
      <w:bookmarkStart w:id="117" w:name="_Toc394561669"/>
      <w:bookmarkStart w:id="118" w:name="_Toc394561736"/>
      <w:bookmarkStart w:id="119" w:name="_Toc394669796"/>
      <w:bookmarkStart w:id="120" w:name="_Toc401315222"/>
      <w:bookmarkStart w:id="121" w:name="_Toc441478938"/>
      <w:bookmarkStart w:id="122" w:name="_Toc468344554"/>
      <w:bookmarkStart w:id="123" w:name="_Toc473981299"/>
      <w:bookmarkStart w:id="124" w:name="_Toc478307581"/>
      <w:bookmarkStart w:id="125" w:name="_Toc479843162"/>
      <w:bookmarkStart w:id="126" w:name="_Toc482954434"/>
      <w:bookmarkStart w:id="127" w:name="_Toc486795282"/>
      <w:bookmarkStart w:id="128" w:name="_Toc486835922"/>
      <w:bookmarkStart w:id="129" w:name="_Toc486836133"/>
      <w:bookmarkStart w:id="130" w:name="_Toc495919084"/>
      <w:bookmarkStart w:id="131" w:name="_Toc506042804"/>
      <w:bookmarkStart w:id="132" w:name="_Toc509601439"/>
      <w:r w:rsidRPr="00844590">
        <w:rPr>
          <w:rFonts w:ascii="Arial Narrow" w:eastAsia="Times New Roman" w:hAnsi="Arial Narrow" w:cs="Times New Roman"/>
          <w:lang w:eastAsia="cs-CZ"/>
        </w:rPr>
        <w:t xml:space="preserve">Předmětem projektu jsou stavební úpravy a </w:t>
      </w:r>
      <w:proofErr w:type="spellStart"/>
      <w:r w:rsidRPr="00844590">
        <w:rPr>
          <w:rFonts w:ascii="Arial Narrow" w:eastAsia="Times New Roman" w:hAnsi="Arial Narrow" w:cs="Times New Roman"/>
          <w:lang w:eastAsia="cs-CZ"/>
        </w:rPr>
        <w:t>nádstavba</w:t>
      </w:r>
      <w:proofErr w:type="spellEnd"/>
      <w:r w:rsidRPr="00844590">
        <w:rPr>
          <w:rFonts w:ascii="Arial Narrow" w:eastAsia="Times New Roman" w:hAnsi="Arial Narrow" w:cs="Times New Roman"/>
          <w:lang w:eastAsia="cs-CZ"/>
        </w:rPr>
        <w:t xml:space="preserve"> objektu DPO. Stavebními úpravami se rozumí dispoziční změny a s tím spojené budování nových a bourání stávajících příček a rozšiřování nebo </w:t>
      </w:r>
      <w:r w:rsidRPr="00844590">
        <w:rPr>
          <w:rFonts w:ascii="Arial Narrow" w:eastAsia="Times New Roman" w:hAnsi="Arial Narrow" w:cs="Times New Roman"/>
          <w:lang w:eastAsia="cs-CZ"/>
        </w:rPr>
        <w:lastRenderedPageBreak/>
        <w:t>provádění nových otvorů v nosných stěnách. Dále zesílení stropních konstrukcí nad 2.NP a výměna podlah.</w:t>
      </w:r>
    </w:p>
    <w:p w:rsidR="00844590" w:rsidRPr="00844590" w:rsidRDefault="00844590" w:rsidP="00844590">
      <w:pPr>
        <w:keepNext/>
        <w:keepLines/>
        <w:spacing w:before="60" w:after="60" w:line="276" w:lineRule="auto"/>
        <w:ind w:left="720"/>
        <w:jc w:val="both"/>
        <w:outlineLvl w:val="1"/>
        <w:rPr>
          <w:rFonts w:ascii="Arial Narrow" w:eastAsia="Times New Roman" w:hAnsi="Arial Narrow" w:cs="Times New Roman"/>
          <w:bCs/>
          <w:color w:val="000000"/>
        </w:rPr>
      </w:pPr>
      <w:bookmarkStart w:id="133" w:name="_Toc15973140"/>
      <w:r w:rsidRPr="00844590">
        <w:rPr>
          <w:rFonts w:ascii="Arial Narrow" w:eastAsia="Times New Roman" w:hAnsi="Arial Narrow" w:cs="Times New Roman"/>
          <w:bCs/>
          <w:color w:val="000000"/>
        </w:rPr>
        <w:t>Výsledek průzkumu stávajícího stavu nosného systému stavby při návrhu její změny</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844590" w:rsidRPr="00844590" w:rsidRDefault="00844590" w:rsidP="00844590">
      <w:pPr>
        <w:spacing w:before="40" w:after="0" w:line="276" w:lineRule="auto"/>
        <w:ind w:left="708"/>
        <w:jc w:val="both"/>
        <w:rPr>
          <w:rFonts w:ascii="Arial Narrow" w:eastAsia="Times New Roman" w:hAnsi="Arial Narrow" w:cs="Times New Roman"/>
          <w:lang w:eastAsia="cs-CZ"/>
        </w:rPr>
      </w:pPr>
      <w:bookmarkStart w:id="134" w:name="_Toc366582792"/>
      <w:bookmarkStart w:id="135" w:name="_Toc373500797"/>
      <w:bookmarkStart w:id="136" w:name="_Toc373500852"/>
      <w:bookmarkStart w:id="137" w:name="_Toc394317131"/>
      <w:bookmarkStart w:id="138" w:name="_Toc394318218"/>
      <w:bookmarkStart w:id="139" w:name="_Toc394318680"/>
      <w:r w:rsidRPr="00844590">
        <w:rPr>
          <w:rFonts w:ascii="Arial Narrow" w:eastAsia="Times New Roman" w:hAnsi="Arial Narrow" w:cs="Times New Roman"/>
          <w:lang w:eastAsia="cs-CZ"/>
        </w:rPr>
        <w:t>Stávající budova je součástí uličního bloku.  Objekt je pětipodlažní a šestipodlažní s jedním podzemním podlažím. Objekt je zastřešen sedlovou střechou. Stávající objekt je půdorysně tvaru U. Maximální výška objektu nad terénem je cca 15,0m.</w:t>
      </w:r>
    </w:p>
    <w:p w:rsidR="00844590" w:rsidRPr="00844590" w:rsidRDefault="00844590" w:rsidP="00844590">
      <w:pPr>
        <w:spacing w:before="40" w:after="0" w:line="276" w:lineRule="auto"/>
        <w:ind w:left="567" w:firstLine="141"/>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Nosný systém je tvořen podélným stěnovým systémem s jednou vnitřní nosnou stěnou, která vytváří dva podélné trakty. Vnitřní trakt je vyztužen příčnými ztužujícími  stěnami a nosnými stěnami schodiště. </w:t>
      </w:r>
    </w:p>
    <w:p w:rsidR="00844590" w:rsidRPr="00844590" w:rsidRDefault="00844590" w:rsidP="00844590">
      <w:pPr>
        <w:spacing w:before="40" w:after="0" w:line="276" w:lineRule="auto"/>
        <w:ind w:left="567"/>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Objekt je založen na základových betonových pásech. Tvar ani hloubka základových pásu nebyla v tomto stupni ověřena. V místech pod sloupy v 1.pp jsou navrženy a provedeny piloty.Piloty mají průřez cca 350mm a mají délku cca 3m. Piloty jsou vetknuty do štěrkového podloží. V rámci rekonstrukce se nepočítá s přitížením vodorovných konstrukcí ani svislých konstrukcí. Nová skladba je navržena ve stejné váze nebo nižší jako je stávající podlaha, která bude odstraněna. Nedojde ani ke zvýšení užitného zatížení. Pouze v místě, kde je navržena </w:t>
      </w:r>
      <w:proofErr w:type="spellStart"/>
      <w:r w:rsidRPr="00844590">
        <w:rPr>
          <w:rFonts w:ascii="Arial Narrow" w:eastAsia="Times New Roman" w:hAnsi="Arial Narrow" w:cs="Times New Roman"/>
          <w:lang w:eastAsia="cs-CZ"/>
        </w:rPr>
        <w:t>nádstavba</w:t>
      </w:r>
      <w:proofErr w:type="spellEnd"/>
      <w:r w:rsidRPr="00844590">
        <w:rPr>
          <w:rFonts w:ascii="Arial Narrow" w:eastAsia="Times New Roman" w:hAnsi="Arial Narrow" w:cs="Times New Roman"/>
          <w:lang w:eastAsia="cs-CZ"/>
        </w:rPr>
        <w:t xml:space="preserve"> bude přitížení stávajících svislých konstrukcí. Celkově tedy dojde k přitížení stávajících základu v takové velikosti (cca 10%), že toto přitížení nebude mít vliv na základové konstrukce ani na zeminy v </w:t>
      </w:r>
      <w:proofErr w:type="spellStart"/>
      <w:r w:rsidRPr="00844590">
        <w:rPr>
          <w:rFonts w:ascii="Arial Narrow" w:eastAsia="Times New Roman" w:hAnsi="Arial Narrow" w:cs="Times New Roman"/>
          <w:lang w:eastAsia="cs-CZ"/>
        </w:rPr>
        <w:t>podzákladí</w:t>
      </w:r>
      <w:proofErr w:type="spellEnd"/>
      <w:r w:rsidRPr="00844590">
        <w:rPr>
          <w:rFonts w:ascii="Arial Narrow" w:eastAsia="Times New Roman" w:hAnsi="Arial Narrow" w:cs="Times New Roman"/>
          <w:lang w:eastAsia="cs-CZ"/>
        </w:rPr>
        <w:t>, kde již došlo ke konsolidaci.. Navržené stavební úpravy tedy neovlivní stávající základy objektu.</w:t>
      </w:r>
    </w:p>
    <w:p w:rsidR="00844590" w:rsidRPr="00844590" w:rsidRDefault="00844590" w:rsidP="00844590">
      <w:pPr>
        <w:spacing w:before="40" w:after="0" w:line="276" w:lineRule="auto"/>
        <w:ind w:left="567"/>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Obvodové i vnitřní nosné konstrukce jsou vyzděny z plných pálených cihel. Šířka stěn byla zaměřena v tloušťce 450mm. Není známa pevnost použitého zdiva a zdící malty. Před realizaci je nutné ověřit pevnost zdiva a malty (Test Stav, TAZUS) na základě tohoto zjištění bude zvoleno uložení dodatečných překladů popřípadě zesílení ostění v místě uložení. Z celkového hlediska nedojde k přitížení nosných stěn. Nosné stěny jsou tedy vyhovující. Pouze lokálně dojde ke koncentraci sil v místech uložení nových překladů a průvlaku. Tyto místa je nutné řádně posoudit po zjištění pevnosti zdiva. V místech uložení je pak nutné osadit pod nosníky ocelovou plotnu s dostatečnou plochou s </w:t>
      </w:r>
      <w:proofErr w:type="spellStart"/>
      <w:r w:rsidRPr="00844590">
        <w:rPr>
          <w:rFonts w:ascii="Arial Narrow" w:eastAsia="Times New Roman" w:hAnsi="Arial Narrow" w:cs="Times New Roman"/>
          <w:lang w:eastAsia="cs-CZ"/>
        </w:rPr>
        <w:t>podbetonávkou</w:t>
      </w:r>
      <w:proofErr w:type="spellEnd"/>
      <w:r w:rsidRPr="00844590">
        <w:rPr>
          <w:rFonts w:ascii="Arial Narrow" w:eastAsia="Times New Roman" w:hAnsi="Arial Narrow" w:cs="Times New Roman"/>
          <w:lang w:eastAsia="cs-CZ"/>
        </w:rPr>
        <w:t>, popřípadě bude ostění zesíleno ocelovými příložkami. Tam, kde budou vedle uložení průvlaku oslabeno zdivo, vedením ZTI a podobně, bude zdivo také zesíleno ocelovou příložkou.</w:t>
      </w:r>
    </w:p>
    <w:p w:rsidR="00844590" w:rsidRPr="00844590" w:rsidRDefault="00844590" w:rsidP="00844590">
      <w:pPr>
        <w:spacing w:before="40" w:after="0" w:line="276" w:lineRule="auto"/>
        <w:ind w:left="567"/>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Příčky jsou zděné z plných pálených cihel nebo z pórobetonových tvárnic. Některé příčky tloušťky 150mm jsou průběžné jednotlivými podlažími. Stropní konstrukce nad 1.PP , nad 1.NP a 2.NP je tvořena železobetonovým trámovým stropem. Stávající stropní konstrukce nevykazuje žádné známky přetížení, snížení pevnosti materiálu nebo snížení tuhosti. V rámci rekonstrukce dojde jen k výměně sklady podlah a to tak, že vlastní tíha nových podlah bude stejná jako u původních podlah. Užitné nahodilé zatížení se také nemění. Pod novými příčkami budou umístěny ocelové válcované nosníky. </w:t>
      </w:r>
    </w:p>
    <w:p w:rsidR="00844590" w:rsidRPr="00844590" w:rsidRDefault="00844590" w:rsidP="00844590">
      <w:pPr>
        <w:spacing w:before="40" w:after="0" w:line="276" w:lineRule="auto"/>
        <w:ind w:left="567"/>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Stropní konstrukce nad  3.NP jsou provedeny jako dřevěné trámové. Stávající podlahy budou odstraněny až po dřevěný záklop včetně. Pod dřevěnými trámy se předpokládá podhled z SDK. Váha nové podlahy bude obdobná jako váha stávající podlahy, která bude odstraněna. Stávající dřevěné trámy je nutné zkontrolovat. Především jejich zhlaví, které bude případně posíleno. Trámy budou zesíleny dřevěnými příložkami, s kterými budou </w:t>
      </w:r>
      <w:proofErr w:type="spellStart"/>
      <w:r w:rsidRPr="00844590">
        <w:rPr>
          <w:rFonts w:ascii="Arial Narrow" w:eastAsia="Times New Roman" w:hAnsi="Arial Narrow" w:cs="Times New Roman"/>
          <w:lang w:eastAsia="cs-CZ"/>
        </w:rPr>
        <w:t>prošroubovány</w:t>
      </w:r>
      <w:proofErr w:type="spellEnd"/>
      <w:r w:rsidRPr="00844590">
        <w:rPr>
          <w:rFonts w:ascii="Arial Narrow" w:eastAsia="Times New Roman" w:hAnsi="Arial Narrow" w:cs="Times New Roman"/>
          <w:lang w:eastAsia="cs-CZ"/>
        </w:rPr>
        <w:t>. Pokud bude některý trám ve špatném stavu, bude vyměněn za nový. Při odlehčení a zpětném zatížení trámu může dojít k praskání omítek ve stropní konstrukci.  Tyto praskliny lze sanovat výmalbou nebo sádrováním. Praskliny nemají vliv na statickou únosnost stropu.</w:t>
      </w:r>
    </w:p>
    <w:p w:rsidR="00844590" w:rsidRPr="00844590" w:rsidRDefault="00844590" w:rsidP="00844590">
      <w:pPr>
        <w:spacing w:before="40" w:after="0" w:line="276" w:lineRule="auto"/>
        <w:ind w:left="567"/>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Střešní konstrukci tvoří dřevěný krov. Navrženým stavebními úpravami nedojde k ovlivnění stropní konstrukce . </w:t>
      </w:r>
      <w:proofErr w:type="spellStart"/>
      <w:r w:rsidRPr="00844590">
        <w:rPr>
          <w:rFonts w:ascii="Arial Narrow" w:eastAsia="Times New Roman" w:hAnsi="Arial Narrow" w:cs="Times New Roman"/>
          <w:lang w:eastAsia="cs-CZ"/>
        </w:rPr>
        <w:t>Pochůzí</w:t>
      </w:r>
      <w:proofErr w:type="spellEnd"/>
      <w:r w:rsidRPr="00844590">
        <w:rPr>
          <w:rFonts w:ascii="Arial Narrow" w:eastAsia="Times New Roman" w:hAnsi="Arial Narrow" w:cs="Times New Roman"/>
          <w:lang w:eastAsia="cs-CZ"/>
        </w:rPr>
        <w:t xml:space="preserve"> části střešních konstrukcí budou mít svou novou nosnou konstrukci provedenou z válcovaných ocelových nosníků + trapézový plech + </w:t>
      </w:r>
      <w:proofErr w:type="spellStart"/>
      <w:r w:rsidRPr="00844590">
        <w:rPr>
          <w:rFonts w:ascii="Arial Narrow" w:eastAsia="Times New Roman" w:hAnsi="Arial Narrow" w:cs="Times New Roman"/>
          <w:lang w:eastAsia="cs-CZ"/>
        </w:rPr>
        <w:t>dobetonávka</w:t>
      </w:r>
      <w:proofErr w:type="spellEnd"/>
      <w:r w:rsidRPr="00844590">
        <w:rPr>
          <w:rFonts w:ascii="Arial Narrow" w:eastAsia="Times New Roman" w:hAnsi="Arial Narrow" w:cs="Times New Roman"/>
          <w:lang w:eastAsia="cs-CZ"/>
        </w:rPr>
        <w:t xml:space="preserve"> + střešní krytina. </w:t>
      </w:r>
      <w:proofErr w:type="spellStart"/>
      <w:r w:rsidRPr="00844590">
        <w:rPr>
          <w:rFonts w:ascii="Arial Narrow" w:eastAsia="Times New Roman" w:hAnsi="Arial Narrow" w:cs="Times New Roman"/>
          <w:lang w:eastAsia="cs-CZ"/>
        </w:rPr>
        <w:t>Nádstavba</w:t>
      </w:r>
      <w:proofErr w:type="spellEnd"/>
      <w:r w:rsidRPr="00844590">
        <w:rPr>
          <w:rFonts w:ascii="Arial Narrow" w:eastAsia="Times New Roman" w:hAnsi="Arial Narrow" w:cs="Times New Roman"/>
          <w:lang w:eastAsia="cs-CZ"/>
        </w:rPr>
        <w:t xml:space="preserve">  bude mít navrženou střešní konstrukci z dřevěných příhradových vazníků.</w:t>
      </w:r>
    </w:p>
    <w:p w:rsidR="00844590" w:rsidRPr="00844590" w:rsidRDefault="00844590" w:rsidP="00844590">
      <w:pPr>
        <w:spacing w:before="40" w:after="0" w:line="276" w:lineRule="auto"/>
        <w:ind w:left="567"/>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lastRenderedPageBreak/>
        <w:t xml:space="preserve">Před prováděním rekonstrukce je nutné, aby realizační firma provedla podrobný stavebně technický průzkum veškerých dotčených konstrukcí a ve spolupráci se stavebním dozorem a projektantem stavby provedla upřesnění některých detailů a technických řešení přímo při realizaci stavebních úprav. Je třeba ověřit a prověřit veškeré stavební konstrukce jejich skladby, kvalitu a působení. </w:t>
      </w:r>
    </w:p>
    <w:p w:rsidR="00844590" w:rsidRPr="00844590" w:rsidRDefault="00844590" w:rsidP="00844590">
      <w:pPr>
        <w:spacing w:before="40" w:after="0" w:line="276" w:lineRule="auto"/>
        <w:ind w:left="-57" w:firstLine="624"/>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Je nutné ověřit veškeré stávající konstrukce uváděné v projektu.</w:t>
      </w:r>
    </w:p>
    <w:p w:rsidR="00844590" w:rsidRPr="00844590" w:rsidRDefault="00844590" w:rsidP="00844590">
      <w:pPr>
        <w:spacing w:before="40" w:after="0" w:line="276" w:lineRule="auto"/>
        <w:ind w:left="567"/>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Dále musí být provedena odborná prohlídka dřevěných konstrukcí z hlediska napadení dřevokaznými organismy včetně uložení a zhlaví trámu. Dále musí být provedena odborná prohlídka ocelových konstrukcí, ŽB konstrukcí a zděných konstrukcí z hlediska koroze respektive časové degradace. Výsledky budou zohledněny při realizaci stavebních úprav.</w:t>
      </w:r>
    </w:p>
    <w:p w:rsidR="00844590" w:rsidRPr="00844590" w:rsidRDefault="00844590" w:rsidP="00844590">
      <w:pPr>
        <w:spacing w:before="40" w:after="0" w:line="276" w:lineRule="auto"/>
        <w:ind w:left="-57" w:firstLine="624"/>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Je nutné ověřit veškeré stávající konstrukce uváděné v projektu.</w:t>
      </w:r>
    </w:p>
    <w:p w:rsidR="00844590" w:rsidRPr="00844590" w:rsidRDefault="00844590" w:rsidP="00844590">
      <w:pPr>
        <w:keepNext/>
        <w:spacing w:before="60" w:after="60" w:line="276" w:lineRule="auto"/>
        <w:ind w:left="578"/>
        <w:jc w:val="both"/>
        <w:outlineLvl w:val="0"/>
        <w:rPr>
          <w:rFonts w:ascii="Arial Narrow" w:eastAsia="Times New Roman" w:hAnsi="Arial Narrow" w:cs="Times New Roman"/>
          <w:bCs/>
          <w:kern w:val="32"/>
        </w:rPr>
      </w:pPr>
      <w:bookmarkStart w:id="140" w:name="_Toc15973141"/>
      <w:r w:rsidRPr="00844590">
        <w:rPr>
          <w:rFonts w:ascii="Arial Narrow" w:eastAsia="Times New Roman" w:hAnsi="Arial Narrow" w:cs="Times New Roman"/>
          <w:bCs/>
          <w:kern w:val="32"/>
        </w:rPr>
        <w:t>Navržené výrobky, materiály a hlavní konstrukční prvky</w:t>
      </w:r>
      <w:bookmarkEnd w:id="134"/>
      <w:bookmarkEnd w:id="135"/>
      <w:bookmarkEnd w:id="136"/>
      <w:bookmarkEnd w:id="137"/>
      <w:bookmarkEnd w:id="138"/>
      <w:bookmarkEnd w:id="139"/>
      <w:bookmarkEnd w:id="140"/>
    </w:p>
    <w:p w:rsidR="00844590" w:rsidRPr="00844590" w:rsidRDefault="00844590" w:rsidP="00844590">
      <w:pPr>
        <w:keepNext/>
        <w:keepLines/>
        <w:spacing w:before="60" w:after="60" w:line="276" w:lineRule="auto"/>
        <w:ind w:left="720"/>
        <w:jc w:val="both"/>
        <w:outlineLvl w:val="1"/>
        <w:rPr>
          <w:rFonts w:ascii="Arial Narrow" w:eastAsia="Lucida Sans Unicode" w:hAnsi="Arial Narrow" w:cs="Times New Roman"/>
          <w:bCs/>
          <w:color w:val="000000"/>
        </w:rPr>
      </w:pPr>
      <w:r w:rsidRPr="00844590">
        <w:rPr>
          <w:rFonts w:ascii="Arial Narrow" w:eastAsia="Lucida Sans Unicode" w:hAnsi="Arial Narrow" w:cs="Times New Roman"/>
          <w:bCs/>
          <w:color w:val="000000"/>
        </w:rPr>
        <w:t>Statické úpravy v 1.PP</w:t>
      </w:r>
    </w:p>
    <w:p w:rsidR="00844590" w:rsidRPr="00844590" w:rsidRDefault="00844590" w:rsidP="00844590">
      <w:pPr>
        <w:spacing w:before="40" w:after="0" w:line="276" w:lineRule="auto"/>
        <w:ind w:left="708"/>
        <w:jc w:val="both"/>
        <w:rPr>
          <w:rFonts w:ascii="Arial Narrow" w:eastAsia="Times New Roman" w:hAnsi="Arial Narrow" w:cs="Times New Roman"/>
        </w:rPr>
      </w:pPr>
      <w:r w:rsidRPr="00844590">
        <w:rPr>
          <w:rFonts w:ascii="Arial Narrow" w:eastAsia="Times New Roman" w:hAnsi="Arial Narrow" w:cs="Times New Roman"/>
        </w:rPr>
        <w:t xml:space="preserve">V 1.PP budou ve třech případech u žel.bet.sloupů ve střední stěně provedeny statické úpravy – zesílení sloupů pomocí příložek z L 160/160/12 v rozích sloupu vzájemně spojených příložkami z </w:t>
      </w:r>
      <w:proofErr w:type="spellStart"/>
      <w:r w:rsidRPr="00844590">
        <w:rPr>
          <w:rFonts w:ascii="Arial Narrow" w:eastAsia="Times New Roman" w:hAnsi="Arial Narrow" w:cs="Times New Roman"/>
        </w:rPr>
        <w:t>pásoviny</w:t>
      </w:r>
      <w:proofErr w:type="spellEnd"/>
      <w:r w:rsidRPr="00844590">
        <w:rPr>
          <w:rFonts w:ascii="Arial Narrow" w:eastAsia="Times New Roman" w:hAnsi="Arial Narrow" w:cs="Times New Roman"/>
        </w:rPr>
        <w:t xml:space="preserve"> 50/5. </w:t>
      </w:r>
    </w:p>
    <w:p w:rsidR="00844590" w:rsidRPr="00844590" w:rsidRDefault="00844590" w:rsidP="00844590">
      <w:pPr>
        <w:keepNext/>
        <w:keepLines/>
        <w:spacing w:before="60" w:after="60" w:line="276" w:lineRule="auto"/>
        <w:ind w:left="720"/>
        <w:jc w:val="both"/>
        <w:outlineLvl w:val="1"/>
        <w:rPr>
          <w:rFonts w:ascii="Arial Narrow" w:eastAsia="Lucida Sans Unicode" w:hAnsi="Arial Narrow" w:cs="Times New Roman"/>
          <w:bCs/>
          <w:color w:val="000000"/>
        </w:rPr>
      </w:pPr>
      <w:bookmarkStart w:id="141" w:name="_Toc478307586"/>
      <w:bookmarkStart w:id="142" w:name="_Toc479843167"/>
      <w:bookmarkStart w:id="143" w:name="_Toc482954439"/>
      <w:bookmarkStart w:id="144" w:name="_Toc486795287"/>
      <w:bookmarkStart w:id="145" w:name="_Toc486835927"/>
      <w:bookmarkStart w:id="146" w:name="_Toc486836138"/>
      <w:bookmarkStart w:id="147" w:name="_Toc495919089"/>
      <w:bookmarkStart w:id="148" w:name="_Toc506042806"/>
      <w:bookmarkStart w:id="149" w:name="_Toc509601441"/>
      <w:bookmarkStart w:id="150" w:name="_Toc15973142"/>
      <w:r w:rsidRPr="00844590">
        <w:rPr>
          <w:rFonts w:ascii="Arial Narrow" w:eastAsia="Lucida Sans Unicode" w:hAnsi="Arial Narrow" w:cs="Times New Roman"/>
          <w:bCs/>
          <w:color w:val="000000"/>
        </w:rPr>
        <w:t>Statické úpravy v </w:t>
      </w:r>
      <w:bookmarkEnd w:id="141"/>
      <w:bookmarkEnd w:id="142"/>
      <w:bookmarkEnd w:id="143"/>
      <w:bookmarkEnd w:id="144"/>
      <w:bookmarkEnd w:id="145"/>
      <w:bookmarkEnd w:id="146"/>
      <w:bookmarkEnd w:id="147"/>
      <w:bookmarkEnd w:id="148"/>
      <w:bookmarkEnd w:id="149"/>
      <w:r w:rsidRPr="00844590">
        <w:rPr>
          <w:rFonts w:ascii="Arial Narrow" w:eastAsia="Lucida Sans Unicode" w:hAnsi="Arial Narrow" w:cs="Times New Roman"/>
          <w:bCs/>
          <w:color w:val="000000"/>
        </w:rPr>
        <w:t>1.NP</w:t>
      </w:r>
      <w:bookmarkEnd w:id="150"/>
    </w:p>
    <w:p w:rsidR="00844590" w:rsidRPr="00844590" w:rsidRDefault="00844590" w:rsidP="00844590">
      <w:pPr>
        <w:spacing w:before="40" w:after="0" w:line="276" w:lineRule="auto"/>
        <w:ind w:left="708"/>
        <w:jc w:val="both"/>
        <w:rPr>
          <w:rFonts w:ascii="Arial Narrow" w:eastAsia="Lucida Sans Unicode" w:hAnsi="Arial Narrow" w:cs="Times New Roman"/>
        </w:rPr>
      </w:pPr>
      <w:r w:rsidRPr="00844590">
        <w:rPr>
          <w:rFonts w:ascii="Arial Narrow" w:eastAsia="Lucida Sans Unicode" w:hAnsi="Arial Narrow" w:cs="Times New Roman"/>
        </w:rPr>
        <w:t>V 1.NP budou bourány a vyzděny nové příčky. Budou provedeny dispoziční změny a s tím spojeny stavební úpravy.</w:t>
      </w:r>
    </w:p>
    <w:p w:rsidR="00844590" w:rsidRPr="00844590" w:rsidRDefault="00844590" w:rsidP="00844590">
      <w:pPr>
        <w:spacing w:before="40" w:after="0" w:line="276" w:lineRule="auto"/>
        <w:ind w:left="708"/>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Při bourání jakýchkoliv konstrukcí (příček stěn) nebo pouze části je vždy nutné ověřit, zda je tato konstrukce nezatížená jinou konstrukcí (stropem, krovem, příčkou v horním podlaží). V případě že je konstrukce zatížená je nutno provést podchycení této konstrukce. Ve střední stěně bude zesílen jeden sloup (s komínovými průduchy)</w:t>
      </w:r>
      <w:r w:rsidRPr="00844590">
        <w:rPr>
          <w:rFonts w:ascii="Arial Narrow" w:eastAsia="Times New Roman" w:hAnsi="Arial Narrow" w:cs="Times New Roman"/>
        </w:rPr>
        <w:t xml:space="preserve"> pomocí příložek z L 160/160/12 v rozích sloupu vzájemně spojených příložkami z </w:t>
      </w:r>
      <w:proofErr w:type="spellStart"/>
      <w:r w:rsidRPr="00844590">
        <w:rPr>
          <w:rFonts w:ascii="Arial Narrow" w:eastAsia="Times New Roman" w:hAnsi="Arial Narrow" w:cs="Times New Roman"/>
        </w:rPr>
        <w:t>pásoviny</w:t>
      </w:r>
      <w:proofErr w:type="spellEnd"/>
      <w:r w:rsidRPr="00844590">
        <w:rPr>
          <w:rFonts w:ascii="Arial Narrow" w:eastAsia="Times New Roman" w:hAnsi="Arial Narrow" w:cs="Times New Roman"/>
        </w:rPr>
        <w:t xml:space="preserve"> 50/5.</w:t>
      </w:r>
    </w:p>
    <w:p w:rsidR="00844590" w:rsidRPr="00844590" w:rsidRDefault="00844590" w:rsidP="00844590">
      <w:pPr>
        <w:keepNext/>
        <w:keepLines/>
        <w:spacing w:before="60" w:after="60" w:line="276" w:lineRule="auto"/>
        <w:ind w:left="720"/>
        <w:jc w:val="both"/>
        <w:outlineLvl w:val="1"/>
        <w:rPr>
          <w:rFonts w:ascii="Arial Narrow" w:eastAsia="Lucida Sans Unicode" w:hAnsi="Arial Narrow" w:cs="Times New Roman"/>
          <w:bCs/>
          <w:color w:val="000000"/>
        </w:rPr>
      </w:pPr>
      <w:bookmarkStart w:id="151" w:name="_Toc15973143"/>
      <w:r w:rsidRPr="00844590">
        <w:rPr>
          <w:rFonts w:ascii="Arial Narrow" w:eastAsia="Lucida Sans Unicode" w:hAnsi="Arial Narrow" w:cs="Times New Roman"/>
          <w:bCs/>
          <w:color w:val="000000"/>
        </w:rPr>
        <w:t>Statické úpravy v 2.NP</w:t>
      </w:r>
      <w:bookmarkEnd w:id="151"/>
    </w:p>
    <w:p w:rsidR="00844590" w:rsidRPr="00844590" w:rsidRDefault="00474BF5" w:rsidP="008936E7">
      <w:pPr>
        <w:spacing w:before="40" w:after="0" w:line="276" w:lineRule="auto"/>
        <w:ind w:left="708"/>
        <w:jc w:val="both"/>
        <w:rPr>
          <w:rFonts w:ascii="Arial Narrow" w:eastAsia="Lucida Sans Unicode" w:hAnsi="Arial Narrow" w:cs="Times New Roman"/>
        </w:rPr>
      </w:pPr>
      <w:r>
        <w:rPr>
          <w:rFonts w:ascii="Arial Narrow" w:eastAsia="Lucida Sans Unicode" w:hAnsi="Arial Narrow" w:cs="Times New Roman"/>
        </w:rPr>
        <w:t>V 2</w:t>
      </w:r>
      <w:r w:rsidR="00844590" w:rsidRPr="00844590">
        <w:rPr>
          <w:rFonts w:ascii="Arial Narrow" w:eastAsia="Lucida Sans Unicode" w:hAnsi="Arial Narrow" w:cs="Times New Roman"/>
        </w:rPr>
        <w:t>.NP budou bourány a vyzděny nové příčky. Budou provedeny dispoziční změny a s tím spojeny stavební úpravy.</w:t>
      </w:r>
    </w:p>
    <w:p w:rsidR="00844590" w:rsidRPr="00844590" w:rsidRDefault="00844590" w:rsidP="008936E7">
      <w:pPr>
        <w:spacing w:before="40" w:after="0" w:line="276" w:lineRule="auto"/>
        <w:ind w:left="708"/>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Při bourání jakýchkoliv konstrukcí (příček stěn) nebo pouze části je vždy nutné ověřit, zda je tato konstrukce nezatížená jinou konstrukcí (stropem, krovem, příčkou v horním podlaží). V případě že je konstrukce zatížená je nutno provést podchycení této konstrukce. </w:t>
      </w:r>
    </w:p>
    <w:p w:rsidR="00844590" w:rsidRPr="00844590" w:rsidRDefault="00844590" w:rsidP="008936E7">
      <w:pPr>
        <w:keepNext/>
        <w:keepLines/>
        <w:spacing w:before="60" w:after="60" w:line="276" w:lineRule="auto"/>
        <w:ind w:left="720"/>
        <w:jc w:val="both"/>
        <w:outlineLvl w:val="1"/>
        <w:rPr>
          <w:rFonts w:ascii="Arial Narrow" w:eastAsia="Lucida Sans Unicode" w:hAnsi="Arial Narrow" w:cs="Times New Roman"/>
          <w:bCs/>
          <w:color w:val="000000"/>
        </w:rPr>
      </w:pPr>
      <w:bookmarkStart w:id="152" w:name="_Toc15973144"/>
      <w:r w:rsidRPr="00844590">
        <w:rPr>
          <w:rFonts w:ascii="Arial Narrow" w:eastAsia="Lucida Sans Unicode" w:hAnsi="Arial Narrow" w:cs="Times New Roman"/>
          <w:bCs/>
          <w:color w:val="000000"/>
        </w:rPr>
        <w:t>Statické úpravy v 3.NP</w:t>
      </w:r>
      <w:bookmarkEnd w:id="152"/>
    </w:p>
    <w:p w:rsidR="00844590" w:rsidRPr="00844590" w:rsidRDefault="00474BF5" w:rsidP="008936E7">
      <w:pPr>
        <w:spacing w:before="40" w:after="0" w:line="276" w:lineRule="auto"/>
        <w:ind w:left="708"/>
        <w:jc w:val="both"/>
        <w:rPr>
          <w:rFonts w:ascii="Arial Narrow" w:eastAsia="Lucida Sans Unicode" w:hAnsi="Arial Narrow" w:cs="Times New Roman"/>
        </w:rPr>
      </w:pPr>
      <w:r>
        <w:rPr>
          <w:rFonts w:ascii="Arial Narrow" w:eastAsia="Lucida Sans Unicode" w:hAnsi="Arial Narrow" w:cs="Times New Roman"/>
        </w:rPr>
        <w:t>V 3</w:t>
      </w:r>
      <w:r w:rsidR="00844590" w:rsidRPr="00844590">
        <w:rPr>
          <w:rFonts w:ascii="Arial Narrow" w:eastAsia="Lucida Sans Unicode" w:hAnsi="Arial Narrow" w:cs="Times New Roman"/>
        </w:rPr>
        <w:t>.NP budou bourány a vyzděny nové příčky. Budou provedeny dispoziční změny a s tím spojeny stavební úpravy. Dále budou posíleny stropní konstrukce.</w:t>
      </w:r>
    </w:p>
    <w:p w:rsidR="00844590" w:rsidRPr="00844590" w:rsidRDefault="00844590" w:rsidP="008936E7">
      <w:pPr>
        <w:spacing w:before="40" w:after="0" w:line="276" w:lineRule="auto"/>
        <w:ind w:left="708"/>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Při bourání jakýchkoliv konstrukcí (příček stěn) nebo pouze části je vždy nutné ověřit, zda je tato konstrukce nezatížená jinou konstrukcí (stropem, krovem, příčkou v horním podlaží). V případě že je konstrukce zatížená je nutno provést podchycení této konstrukce. </w:t>
      </w:r>
    </w:p>
    <w:p w:rsidR="00844590" w:rsidRPr="00844590" w:rsidRDefault="00844590" w:rsidP="008936E7">
      <w:pPr>
        <w:keepNext/>
        <w:keepLines/>
        <w:spacing w:before="60" w:after="60" w:line="276" w:lineRule="auto"/>
        <w:ind w:left="720"/>
        <w:jc w:val="both"/>
        <w:outlineLvl w:val="1"/>
        <w:rPr>
          <w:rFonts w:ascii="Arial Narrow" w:eastAsia="Lucida Sans Unicode" w:hAnsi="Arial Narrow" w:cs="Times New Roman"/>
          <w:bCs/>
          <w:color w:val="000000"/>
        </w:rPr>
      </w:pPr>
      <w:bookmarkStart w:id="153" w:name="_Toc15973145"/>
      <w:r w:rsidRPr="00844590">
        <w:rPr>
          <w:rFonts w:ascii="Arial Narrow" w:eastAsia="Lucida Sans Unicode" w:hAnsi="Arial Narrow" w:cs="Times New Roman"/>
          <w:bCs/>
          <w:color w:val="000000"/>
        </w:rPr>
        <w:t>Statické úpravy v 4.NP</w:t>
      </w:r>
      <w:bookmarkEnd w:id="153"/>
    </w:p>
    <w:p w:rsidR="00844590" w:rsidRPr="00844590" w:rsidRDefault="00474BF5" w:rsidP="008936E7">
      <w:pPr>
        <w:spacing w:before="40" w:after="0" w:line="276" w:lineRule="auto"/>
        <w:ind w:left="708"/>
        <w:jc w:val="both"/>
        <w:rPr>
          <w:rFonts w:ascii="Arial Narrow" w:eastAsia="Lucida Sans Unicode" w:hAnsi="Arial Narrow" w:cs="Times New Roman"/>
        </w:rPr>
      </w:pPr>
      <w:r>
        <w:rPr>
          <w:rFonts w:ascii="Arial Narrow" w:eastAsia="Lucida Sans Unicode" w:hAnsi="Arial Narrow" w:cs="Times New Roman"/>
        </w:rPr>
        <w:t>V 4</w:t>
      </w:r>
      <w:r w:rsidR="00844590" w:rsidRPr="00844590">
        <w:rPr>
          <w:rFonts w:ascii="Arial Narrow" w:eastAsia="Lucida Sans Unicode" w:hAnsi="Arial Narrow" w:cs="Times New Roman"/>
        </w:rPr>
        <w:t>.NP budou bourány a vyzděny nové příčky. Budou provedeny dispoziční změny a s tím spojeny stavební úpravy. Dále budou posíleny stropní konstrukce.</w:t>
      </w:r>
    </w:p>
    <w:p w:rsidR="00844590" w:rsidRPr="00844590" w:rsidRDefault="00844590" w:rsidP="008936E7">
      <w:pPr>
        <w:spacing w:before="40" w:after="0" w:line="276" w:lineRule="auto"/>
        <w:ind w:left="708"/>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Při bourání jakýchkoliv konstrukcí (příček stěn) nebo pouze části je vždy nutné ověřit, zda je tato konstrukce nezatížená jinou konstrukcí (stropem, krovem, příčkou v horním podlaží). V případě že je konstrukce zatížená je nutno provést podchycení této konstrukce. </w:t>
      </w:r>
    </w:p>
    <w:p w:rsidR="00844590" w:rsidRPr="00844590" w:rsidRDefault="00844590" w:rsidP="008936E7">
      <w:pPr>
        <w:keepNext/>
        <w:keepLines/>
        <w:spacing w:before="60" w:after="60" w:line="276" w:lineRule="auto"/>
        <w:ind w:left="720"/>
        <w:jc w:val="both"/>
        <w:outlineLvl w:val="1"/>
        <w:rPr>
          <w:rFonts w:ascii="Arial Narrow" w:eastAsia="Lucida Sans Unicode" w:hAnsi="Arial Narrow" w:cs="Times New Roman"/>
          <w:bCs/>
          <w:color w:val="000000"/>
        </w:rPr>
      </w:pPr>
      <w:bookmarkStart w:id="154" w:name="_Toc15973146"/>
      <w:r w:rsidRPr="00844590">
        <w:rPr>
          <w:rFonts w:ascii="Arial Narrow" w:eastAsia="Lucida Sans Unicode" w:hAnsi="Arial Narrow" w:cs="Times New Roman"/>
          <w:bCs/>
          <w:color w:val="000000"/>
        </w:rPr>
        <w:lastRenderedPageBreak/>
        <w:t>Statické úpravy v 5.NP</w:t>
      </w:r>
      <w:bookmarkEnd w:id="154"/>
    </w:p>
    <w:p w:rsidR="00844590" w:rsidRPr="00844590" w:rsidRDefault="00474BF5" w:rsidP="008936E7">
      <w:pPr>
        <w:spacing w:before="40" w:after="0" w:line="276" w:lineRule="auto"/>
        <w:ind w:left="708"/>
        <w:jc w:val="both"/>
        <w:rPr>
          <w:rFonts w:ascii="Arial Narrow" w:eastAsia="Lucida Sans Unicode" w:hAnsi="Arial Narrow" w:cs="Times New Roman"/>
        </w:rPr>
      </w:pPr>
      <w:r>
        <w:rPr>
          <w:rFonts w:ascii="Arial Narrow" w:eastAsia="Lucida Sans Unicode" w:hAnsi="Arial Narrow" w:cs="Times New Roman"/>
        </w:rPr>
        <w:t>V 5</w:t>
      </w:r>
      <w:r w:rsidR="00844590" w:rsidRPr="00844590">
        <w:rPr>
          <w:rFonts w:ascii="Arial Narrow" w:eastAsia="Lucida Sans Unicode" w:hAnsi="Arial Narrow" w:cs="Times New Roman"/>
        </w:rPr>
        <w:t>.NP budou bourány a vyzděny nové příčky. Budou provedeny dispoziční změny a s tím spojeny stavební úpravy. Dále budou posíleny stropní konstrukce.</w:t>
      </w:r>
    </w:p>
    <w:p w:rsidR="00844590" w:rsidRPr="00844590" w:rsidRDefault="00844590" w:rsidP="008936E7">
      <w:pPr>
        <w:spacing w:before="40" w:after="0" w:line="276" w:lineRule="auto"/>
        <w:ind w:left="708"/>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Při bourání jakýchkoliv konstrukcí (příček stěn) nebo pouze části je vždy nutné ověřit, zda je tato konstrukce nezatížená jinou konstrukcí (stropem, krovem, příčkou v horním podlaží). V případě že je konstrukce zatížená je nutno provést podchycení této konstrukce. </w:t>
      </w:r>
    </w:p>
    <w:p w:rsidR="00844590" w:rsidRPr="00844590" w:rsidRDefault="00844590" w:rsidP="008936E7">
      <w:pPr>
        <w:keepNext/>
        <w:keepLines/>
        <w:spacing w:before="60" w:after="60" w:line="276" w:lineRule="auto"/>
        <w:ind w:left="720"/>
        <w:jc w:val="both"/>
        <w:outlineLvl w:val="1"/>
        <w:rPr>
          <w:rFonts w:ascii="Arial Narrow" w:eastAsia="Lucida Sans Unicode" w:hAnsi="Arial Narrow" w:cs="Times New Roman"/>
          <w:bCs/>
          <w:color w:val="000000"/>
        </w:rPr>
      </w:pPr>
      <w:bookmarkStart w:id="155" w:name="_Toc15973147"/>
      <w:r w:rsidRPr="00844590">
        <w:rPr>
          <w:rFonts w:ascii="Arial Narrow" w:eastAsia="Lucida Sans Unicode" w:hAnsi="Arial Narrow" w:cs="Times New Roman"/>
          <w:bCs/>
          <w:color w:val="000000"/>
        </w:rPr>
        <w:t>Statické úpravy v 6.NP</w:t>
      </w:r>
      <w:bookmarkEnd w:id="155"/>
    </w:p>
    <w:p w:rsidR="00844590" w:rsidRPr="00844590" w:rsidRDefault="00474BF5" w:rsidP="008936E7">
      <w:pPr>
        <w:spacing w:before="40" w:after="0" w:line="276" w:lineRule="auto"/>
        <w:ind w:left="708"/>
        <w:jc w:val="both"/>
        <w:rPr>
          <w:rFonts w:ascii="Arial Narrow" w:eastAsia="Lucida Sans Unicode" w:hAnsi="Arial Narrow" w:cs="Times New Roman"/>
        </w:rPr>
      </w:pPr>
      <w:r>
        <w:rPr>
          <w:rFonts w:ascii="Arial Narrow" w:eastAsia="Lucida Sans Unicode" w:hAnsi="Arial Narrow" w:cs="Times New Roman"/>
        </w:rPr>
        <w:t>V 6</w:t>
      </w:r>
      <w:r w:rsidR="00844590" w:rsidRPr="00844590">
        <w:rPr>
          <w:rFonts w:ascii="Arial Narrow" w:eastAsia="Lucida Sans Unicode" w:hAnsi="Arial Narrow" w:cs="Times New Roman"/>
        </w:rPr>
        <w:t>.NP budou bourány a vyzděny nové příčky. Budou provedeny dispoziční změny a s tím spojeny stavební úpravy. Dále budou posíleny stropní konstrukce.</w:t>
      </w:r>
    </w:p>
    <w:p w:rsidR="00844590" w:rsidRPr="00844590" w:rsidRDefault="00844590" w:rsidP="008936E7">
      <w:pPr>
        <w:spacing w:before="40" w:after="0" w:line="276" w:lineRule="auto"/>
        <w:ind w:left="708"/>
        <w:jc w:val="both"/>
        <w:rPr>
          <w:rFonts w:ascii="Arial Narrow" w:eastAsia="Times New Roman" w:hAnsi="Arial Narrow" w:cs="Times New Roman"/>
          <w:lang w:eastAsia="cs-CZ"/>
        </w:rPr>
      </w:pPr>
      <w:r w:rsidRPr="00844590">
        <w:rPr>
          <w:rFonts w:ascii="Arial Narrow" w:eastAsia="Times New Roman" w:hAnsi="Arial Narrow" w:cs="Times New Roman"/>
          <w:lang w:eastAsia="cs-CZ"/>
        </w:rPr>
        <w:t xml:space="preserve">Při bourání jakýchkoliv konstrukcí (příček stěn) nebo pouze části je vždy nutné ověřit, zda je tato konstrukce nezatížená jinou konstrukcí (stropem, krovem, příčkou v horním podlaží). V případě že je konstrukce zatížená je nutno provést podchycení této konstrukce. </w:t>
      </w:r>
    </w:p>
    <w:p w:rsidR="00844590" w:rsidRPr="00844590" w:rsidRDefault="00844590" w:rsidP="008936E7">
      <w:pPr>
        <w:keepNext/>
        <w:keepLines/>
        <w:spacing w:before="60" w:after="60" w:line="276" w:lineRule="auto"/>
        <w:ind w:left="720"/>
        <w:jc w:val="both"/>
        <w:outlineLvl w:val="1"/>
        <w:rPr>
          <w:rFonts w:ascii="Arial Narrow" w:eastAsia="Lucida Sans Unicode" w:hAnsi="Arial Narrow" w:cs="Times New Roman"/>
          <w:bCs/>
          <w:color w:val="000000"/>
        </w:rPr>
      </w:pPr>
      <w:bookmarkStart w:id="156" w:name="_Toc15973148"/>
      <w:r w:rsidRPr="00844590">
        <w:rPr>
          <w:rFonts w:ascii="Arial Narrow" w:eastAsia="Lucida Sans Unicode" w:hAnsi="Arial Narrow" w:cs="Times New Roman"/>
          <w:bCs/>
          <w:color w:val="000000"/>
        </w:rPr>
        <w:t>Ocelová vestavba</w:t>
      </w:r>
      <w:bookmarkEnd w:id="156"/>
    </w:p>
    <w:p w:rsidR="00844590" w:rsidRPr="00844590" w:rsidRDefault="00844590" w:rsidP="008936E7">
      <w:pPr>
        <w:spacing w:before="40" w:after="0" w:line="276" w:lineRule="auto"/>
        <w:ind w:left="708"/>
        <w:jc w:val="both"/>
        <w:rPr>
          <w:rFonts w:ascii="Arial Narrow" w:eastAsia="Lucida Sans Unicode" w:hAnsi="Arial Narrow" w:cs="Times New Roman"/>
        </w:rPr>
      </w:pPr>
      <w:r w:rsidRPr="00844590">
        <w:rPr>
          <w:rFonts w:ascii="Arial Narrow" w:eastAsia="Lucida Sans Unicode" w:hAnsi="Arial Narrow" w:cs="Times New Roman"/>
        </w:rPr>
        <w:t xml:space="preserve">Nosná konstrukce ocelové vestavby bude provedena z ocelových nosníku Uč240, které budou svařeny do truhlíku. Vestavba bude tvořena čtyřmi sloupy na kterých budou příčně dva nosníky a podélně také nosníky vynášející podlahu z TR plechu a </w:t>
      </w:r>
      <w:proofErr w:type="spellStart"/>
      <w:r w:rsidRPr="00844590">
        <w:rPr>
          <w:rFonts w:ascii="Arial Narrow" w:eastAsia="Lucida Sans Unicode" w:hAnsi="Arial Narrow" w:cs="Times New Roman"/>
        </w:rPr>
        <w:t>nadbetonávky</w:t>
      </w:r>
      <w:proofErr w:type="spellEnd"/>
      <w:r w:rsidRPr="00844590">
        <w:rPr>
          <w:rFonts w:ascii="Arial Narrow" w:eastAsia="Lucida Sans Unicode" w:hAnsi="Arial Narrow" w:cs="Times New Roman"/>
        </w:rPr>
        <w:t>. Vestavba bude provedena od 2.NP nahoru. Ocelové sloupy budou provedeny až do nejnižšího podlaží, kde budou založeny na ŽB patkách. Při zakládání je nutné provést průzkum základových konstrukcí a nové základy přizpůsobit</w:t>
      </w:r>
    </w:p>
    <w:p w:rsidR="00844590" w:rsidRPr="00844590" w:rsidRDefault="00844590" w:rsidP="008936E7">
      <w:pPr>
        <w:keepNext/>
        <w:keepLines/>
        <w:spacing w:before="60" w:after="60" w:line="276" w:lineRule="auto"/>
        <w:ind w:left="720"/>
        <w:jc w:val="both"/>
        <w:outlineLvl w:val="1"/>
        <w:rPr>
          <w:rFonts w:ascii="Arial Narrow" w:eastAsia="Lucida Sans Unicode" w:hAnsi="Arial Narrow" w:cs="Times New Roman"/>
          <w:bCs/>
          <w:color w:val="000000"/>
        </w:rPr>
      </w:pPr>
      <w:bookmarkStart w:id="157" w:name="_Toc15973149"/>
      <w:proofErr w:type="spellStart"/>
      <w:r w:rsidRPr="00844590">
        <w:rPr>
          <w:rFonts w:ascii="Arial Narrow" w:eastAsia="Lucida Sans Unicode" w:hAnsi="Arial Narrow" w:cs="Times New Roman"/>
          <w:bCs/>
          <w:color w:val="000000"/>
        </w:rPr>
        <w:t>Nádstavba</w:t>
      </w:r>
      <w:proofErr w:type="spellEnd"/>
      <w:r w:rsidRPr="00844590">
        <w:rPr>
          <w:rFonts w:ascii="Arial Narrow" w:eastAsia="Lucida Sans Unicode" w:hAnsi="Arial Narrow" w:cs="Times New Roman"/>
          <w:bCs/>
          <w:color w:val="000000"/>
        </w:rPr>
        <w:t xml:space="preserve"> 6.NP</w:t>
      </w:r>
      <w:bookmarkEnd w:id="157"/>
    </w:p>
    <w:p w:rsidR="00844590" w:rsidRPr="00844590" w:rsidRDefault="00844590" w:rsidP="008936E7">
      <w:pPr>
        <w:spacing w:before="40" w:after="0" w:line="276" w:lineRule="auto"/>
        <w:ind w:left="708"/>
        <w:jc w:val="both"/>
        <w:rPr>
          <w:rFonts w:ascii="Arial Narrow" w:eastAsia="Lucida Sans Unicode" w:hAnsi="Arial Narrow" w:cs="Times New Roman"/>
        </w:rPr>
      </w:pPr>
      <w:proofErr w:type="spellStart"/>
      <w:r w:rsidRPr="00844590">
        <w:rPr>
          <w:rFonts w:ascii="Arial Narrow" w:eastAsia="Lucida Sans Unicode" w:hAnsi="Arial Narrow" w:cs="Times New Roman"/>
        </w:rPr>
        <w:t>Nádstavby</w:t>
      </w:r>
      <w:proofErr w:type="spellEnd"/>
      <w:r w:rsidRPr="00844590">
        <w:rPr>
          <w:rFonts w:ascii="Arial Narrow" w:eastAsia="Lucida Sans Unicode" w:hAnsi="Arial Narrow" w:cs="Times New Roman"/>
        </w:rPr>
        <w:t xml:space="preserve"> v 6.NP bude mít obvodové i střední stěny navrženy z </w:t>
      </w:r>
      <w:proofErr w:type="spellStart"/>
      <w:r w:rsidRPr="00844590">
        <w:rPr>
          <w:rFonts w:ascii="Arial Narrow" w:eastAsia="Lucida Sans Unicode" w:hAnsi="Arial Narrow" w:cs="Times New Roman"/>
        </w:rPr>
        <w:t>porobetonu</w:t>
      </w:r>
      <w:proofErr w:type="spellEnd"/>
      <w:r w:rsidRPr="00844590">
        <w:rPr>
          <w:rFonts w:ascii="Arial Narrow" w:eastAsia="Lucida Sans Unicode" w:hAnsi="Arial Narrow" w:cs="Times New Roman"/>
        </w:rPr>
        <w:t xml:space="preserve"> nebo vápenopískových tvárnic (střední pilíře). Překlady nad otvory budou z ocelových válcovaných profilů a z ŽB věnce z betonu C20/25 XC1, který bude vyztužen na vodorovné i svislé účinky. Střešní konstrukce bude z dřevěných příhradových vazníků, které budou uloženy na obvodových stěnách a na vnitřní nosné stěně. </w:t>
      </w:r>
    </w:p>
    <w:p w:rsidR="00EC7AB1" w:rsidRDefault="00EC7AB1" w:rsidP="008E39F5">
      <w:pPr>
        <w:pStyle w:val="l3"/>
        <w:spacing w:before="0" w:beforeAutospacing="0" w:after="0" w:afterAutospacing="0"/>
        <w:jc w:val="both"/>
        <w:rPr>
          <w:rFonts w:ascii="Arial Narrow" w:hAnsi="Arial Narrow"/>
          <w:sz w:val="22"/>
          <w:szCs w:val="22"/>
          <w:u w:val="single"/>
        </w:rPr>
      </w:pPr>
    </w:p>
    <w:p w:rsidR="008E39F5" w:rsidRPr="00EC7AB1" w:rsidRDefault="008E39F5" w:rsidP="008E39F5">
      <w:pPr>
        <w:pStyle w:val="l3"/>
        <w:spacing w:before="0" w:beforeAutospacing="0" w:after="0" w:afterAutospacing="0"/>
        <w:jc w:val="both"/>
        <w:rPr>
          <w:rFonts w:ascii="Arial Narrow" w:hAnsi="Arial Narrow"/>
          <w:b/>
          <w:sz w:val="22"/>
          <w:szCs w:val="22"/>
          <w:u w:val="single"/>
        </w:rPr>
      </w:pPr>
      <w:r w:rsidRPr="00EC7AB1">
        <w:rPr>
          <w:rFonts w:ascii="Arial Narrow" w:hAnsi="Arial Narrow"/>
          <w:b/>
          <w:sz w:val="22"/>
          <w:szCs w:val="22"/>
          <w:u w:val="single"/>
        </w:rPr>
        <w:t>B.2.7 Základní charakteristika technických a technologických zařízení</w:t>
      </w:r>
    </w:p>
    <w:p w:rsidR="00EC7AB1" w:rsidRDefault="00EC7AB1" w:rsidP="008E39F5">
      <w:pPr>
        <w:pStyle w:val="l3"/>
        <w:spacing w:before="0" w:beforeAutospacing="0" w:after="0" w:afterAutospacing="0"/>
        <w:jc w:val="both"/>
        <w:rPr>
          <w:rStyle w:val="PromnnHTML"/>
          <w:rFonts w:ascii="Arial Narrow" w:hAnsi="Arial Narrow"/>
          <w:sz w:val="22"/>
          <w:szCs w:val="22"/>
        </w:rPr>
      </w:pPr>
    </w:p>
    <w:p w:rsidR="008E39F5" w:rsidRPr="00EC7AB1" w:rsidRDefault="008E39F5" w:rsidP="008E39F5">
      <w:pPr>
        <w:pStyle w:val="l3"/>
        <w:spacing w:before="0" w:beforeAutospacing="0" w:after="0" w:afterAutospacing="0"/>
        <w:jc w:val="both"/>
        <w:rPr>
          <w:rFonts w:ascii="Arial Narrow" w:hAnsi="Arial Narrow"/>
          <w:sz w:val="22"/>
          <w:szCs w:val="22"/>
          <w:u w:val="single"/>
        </w:rPr>
      </w:pPr>
      <w:r w:rsidRPr="00EC7AB1">
        <w:rPr>
          <w:rStyle w:val="PromnnHTML"/>
          <w:rFonts w:ascii="Arial Narrow" w:hAnsi="Arial Narrow"/>
          <w:sz w:val="22"/>
          <w:szCs w:val="22"/>
          <w:u w:val="single"/>
        </w:rPr>
        <w:t>a)</w:t>
      </w:r>
      <w:r w:rsidRPr="00EC7AB1">
        <w:rPr>
          <w:rFonts w:ascii="Arial Narrow" w:hAnsi="Arial Narrow"/>
          <w:sz w:val="22"/>
          <w:szCs w:val="22"/>
          <w:u w:val="single"/>
        </w:rPr>
        <w:t xml:space="preserve"> technické řešení,</w:t>
      </w:r>
    </w:p>
    <w:p w:rsidR="00EC7AB1" w:rsidRDefault="00EC7AB1" w:rsidP="008E39F5">
      <w:pPr>
        <w:pStyle w:val="l3"/>
        <w:spacing w:before="0" w:beforeAutospacing="0" w:after="0" w:afterAutospacing="0"/>
        <w:jc w:val="both"/>
        <w:rPr>
          <w:rStyle w:val="PromnnHTML"/>
          <w:rFonts w:ascii="Arial Narrow" w:hAnsi="Arial Narrow"/>
          <w:sz w:val="22"/>
          <w:szCs w:val="22"/>
        </w:rPr>
      </w:pPr>
    </w:p>
    <w:p w:rsidR="008E39F5" w:rsidRDefault="008E39F5" w:rsidP="008E39F5">
      <w:pPr>
        <w:pStyle w:val="l3"/>
        <w:spacing w:before="0" w:beforeAutospacing="0" w:after="0" w:afterAutospacing="0"/>
        <w:jc w:val="both"/>
        <w:rPr>
          <w:rFonts w:ascii="Arial Narrow" w:hAnsi="Arial Narrow"/>
          <w:sz w:val="22"/>
          <w:szCs w:val="22"/>
          <w:u w:val="single"/>
        </w:rPr>
      </w:pPr>
      <w:r w:rsidRPr="00EC7AB1">
        <w:rPr>
          <w:rStyle w:val="PromnnHTML"/>
          <w:rFonts w:ascii="Arial Narrow" w:hAnsi="Arial Narrow"/>
          <w:sz w:val="22"/>
          <w:szCs w:val="22"/>
          <w:u w:val="single"/>
        </w:rPr>
        <w:t>b)</w:t>
      </w:r>
      <w:r w:rsidRPr="00EC7AB1">
        <w:rPr>
          <w:rFonts w:ascii="Arial Narrow" w:hAnsi="Arial Narrow"/>
          <w:sz w:val="22"/>
          <w:szCs w:val="22"/>
          <w:u w:val="single"/>
        </w:rPr>
        <w:t xml:space="preserve"> výčet technických a technologických zařízení.</w:t>
      </w:r>
    </w:p>
    <w:p w:rsidR="009D1894" w:rsidRDefault="009D1894" w:rsidP="009D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jc w:val="both"/>
        <w:rPr>
          <w:rFonts w:ascii="Arial Narrow" w:eastAsia="Times New Roman" w:hAnsi="Arial Narrow" w:cs="Courier New"/>
          <w:lang w:eastAsia="cs-CZ"/>
        </w:rPr>
      </w:pPr>
      <w:r>
        <w:rPr>
          <w:rFonts w:ascii="Arial Narrow" w:eastAsia="Times New Roman" w:hAnsi="Arial Narrow" w:cs="Courier New"/>
          <w:lang w:eastAsia="cs-CZ"/>
        </w:rPr>
        <w:t>P.1 – výtah vč. výtahové šachtice - dodavatelská dokumentace</w:t>
      </w:r>
    </w:p>
    <w:p w:rsidR="009D1894" w:rsidRDefault="009D1894" w:rsidP="009D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jc w:val="both"/>
        <w:rPr>
          <w:rFonts w:ascii="Arial Narrow" w:eastAsia="Times New Roman" w:hAnsi="Arial Narrow" w:cs="Courier New"/>
          <w:lang w:eastAsia="cs-CZ"/>
        </w:rPr>
      </w:pPr>
      <w:r>
        <w:rPr>
          <w:rFonts w:ascii="Arial Narrow" w:eastAsia="Times New Roman" w:hAnsi="Arial Narrow" w:cs="Courier New"/>
          <w:lang w:eastAsia="cs-CZ"/>
        </w:rPr>
        <w:t>P.2 – technologie výdejny jídel - dodavatelská dokumentace</w:t>
      </w:r>
    </w:p>
    <w:p w:rsidR="009D1894" w:rsidRDefault="009D1894" w:rsidP="009D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jc w:val="both"/>
        <w:rPr>
          <w:rFonts w:ascii="Arial Narrow" w:eastAsia="Times New Roman" w:hAnsi="Arial Narrow" w:cs="Courier New"/>
          <w:lang w:eastAsia="cs-CZ"/>
        </w:rPr>
      </w:pPr>
      <w:r>
        <w:rPr>
          <w:rFonts w:ascii="Arial Narrow" w:eastAsia="Times New Roman" w:hAnsi="Arial Narrow" w:cs="Courier New"/>
          <w:lang w:eastAsia="cs-CZ"/>
        </w:rPr>
        <w:t>P.3 - archivní regály - dodavatelská dokumentace</w:t>
      </w:r>
    </w:p>
    <w:p w:rsidR="009D1894" w:rsidRDefault="009D1894" w:rsidP="009D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jc w:val="both"/>
        <w:rPr>
          <w:rFonts w:ascii="Arial Narrow" w:eastAsia="Times New Roman" w:hAnsi="Arial Narrow" w:cs="Courier New"/>
          <w:lang w:eastAsia="cs-CZ"/>
        </w:rPr>
      </w:pPr>
      <w:r>
        <w:rPr>
          <w:rFonts w:ascii="Arial Narrow" w:eastAsia="Times New Roman" w:hAnsi="Arial Narrow" w:cs="Courier New"/>
          <w:lang w:eastAsia="cs-CZ"/>
        </w:rPr>
        <w:t>P.4 - turnikety - dodavatelská dokumentace</w:t>
      </w:r>
    </w:p>
    <w:p w:rsidR="009D1894" w:rsidRPr="009D1894" w:rsidRDefault="009D1894" w:rsidP="008E39F5">
      <w:pPr>
        <w:pStyle w:val="l3"/>
        <w:spacing w:before="0" w:beforeAutospacing="0" w:after="0" w:afterAutospacing="0"/>
        <w:jc w:val="both"/>
        <w:rPr>
          <w:rFonts w:ascii="Arial Narrow" w:hAnsi="Arial Narrow"/>
          <w:sz w:val="22"/>
          <w:szCs w:val="22"/>
        </w:rPr>
      </w:pPr>
    </w:p>
    <w:p w:rsidR="00EC7AB1" w:rsidRDefault="00EC7AB1" w:rsidP="008E39F5">
      <w:pPr>
        <w:pStyle w:val="l3"/>
        <w:spacing w:before="0" w:beforeAutospacing="0" w:after="0" w:afterAutospacing="0"/>
        <w:jc w:val="both"/>
        <w:rPr>
          <w:rFonts w:ascii="Arial Narrow" w:hAnsi="Arial Narrow"/>
          <w:sz w:val="22"/>
          <w:szCs w:val="22"/>
          <w:u w:val="single"/>
        </w:rPr>
      </w:pPr>
    </w:p>
    <w:p w:rsidR="008E39F5" w:rsidRPr="008936E7" w:rsidRDefault="008E39F5" w:rsidP="008E39F5">
      <w:pPr>
        <w:pStyle w:val="l3"/>
        <w:spacing w:before="0" w:beforeAutospacing="0" w:after="0" w:afterAutospacing="0"/>
        <w:jc w:val="both"/>
        <w:rPr>
          <w:rFonts w:ascii="Arial Narrow" w:hAnsi="Arial Narrow"/>
          <w:sz w:val="22"/>
          <w:szCs w:val="22"/>
        </w:rPr>
      </w:pPr>
      <w:r w:rsidRPr="00EC7AB1">
        <w:rPr>
          <w:rFonts w:ascii="Arial Narrow" w:hAnsi="Arial Narrow"/>
          <w:b/>
          <w:sz w:val="22"/>
          <w:szCs w:val="22"/>
          <w:u w:val="single"/>
        </w:rPr>
        <w:t>B.2.8 Zásady požárně bezpečnostního řešení</w:t>
      </w:r>
      <w:r w:rsidR="008936E7">
        <w:rPr>
          <w:rFonts w:ascii="Arial Narrow" w:hAnsi="Arial Narrow"/>
          <w:sz w:val="22"/>
          <w:szCs w:val="22"/>
        </w:rPr>
        <w:t xml:space="preserve"> viz. Technická zpráva požárně bezpečnostního řešení</w:t>
      </w:r>
    </w:p>
    <w:p w:rsidR="00EC7AB1" w:rsidRDefault="00EC7AB1" w:rsidP="008E39F5">
      <w:pPr>
        <w:pStyle w:val="l3"/>
        <w:spacing w:before="0" w:beforeAutospacing="0" w:after="0" w:afterAutospacing="0"/>
        <w:jc w:val="both"/>
        <w:rPr>
          <w:rFonts w:ascii="Arial Narrow" w:hAnsi="Arial Narrow"/>
          <w:sz w:val="22"/>
          <w:szCs w:val="22"/>
          <w:u w:val="single"/>
        </w:rPr>
      </w:pPr>
    </w:p>
    <w:p w:rsidR="008E39F5" w:rsidRPr="00EC7AB1" w:rsidRDefault="008E39F5" w:rsidP="00474BF5">
      <w:pPr>
        <w:pStyle w:val="l3"/>
        <w:spacing w:before="0" w:beforeAutospacing="0" w:after="0" w:afterAutospacing="0" w:line="276" w:lineRule="auto"/>
        <w:rPr>
          <w:rFonts w:ascii="Arial Narrow" w:hAnsi="Arial Narrow"/>
          <w:b/>
          <w:sz w:val="22"/>
          <w:szCs w:val="22"/>
          <w:u w:val="single"/>
        </w:rPr>
      </w:pPr>
      <w:r w:rsidRPr="00EC7AB1">
        <w:rPr>
          <w:rFonts w:ascii="Arial Narrow" w:hAnsi="Arial Narrow"/>
          <w:b/>
          <w:sz w:val="22"/>
          <w:szCs w:val="22"/>
          <w:u w:val="single"/>
        </w:rPr>
        <w:t>B.2.9 Úspora energie a tepelná ochrana</w:t>
      </w:r>
    </w:p>
    <w:p w:rsidR="00EC7AB1" w:rsidRDefault="00474BF5" w:rsidP="00474BF5">
      <w:pPr>
        <w:pStyle w:val="l3"/>
        <w:spacing w:before="0" w:beforeAutospacing="0" w:after="0" w:afterAutospacing="0" w:line="276" w:lineRule="auto"/>
        <w:rPr>
          <w:rFonts w:ascii="Arial Narrow" w:hAnsi="Arial Narrow"/>
          <w:sz w:val="22"/>
          <w:szCs w:val="22"/>
        </w:rPr>
      </w:pPr>
      <w:r>
        <w:rPr>
          <w:rFonts w:ascii="Arial Narrow" w:hAnsi="Arial Narrow"/>
          <w:sz w:val="22"/>
          <w:szCs w:val="22"/>
        </w:rPr>
        <w:t>Viz. PENB , jehož výsledkem je zařazení objektu do kategorie B - velmi úsporná. Před stavebními úpravami hodnocena jako D - méně úsporná.</w:t>
      </w:r>
    </w:p>
    <w:p w:rsidR="00474BF5" w:rsidRPr="00474BF5" w:rsidRDefault="00474BF5" w:rsidP="00474BF5">
      <w:pPr>
        <w:pStyle w:val="l3"/>
        <w:spacing w:before="0" w:beforeAutospacing="0" w:after="0" w:afterAutospacing="0" w:line="276" w:lineRule="auto"/>
        <w:rPr>
          <w:rFonts w:ascii="Arial Narrow" w:hAnsi="Arial Narrow"/>
          <w:sz w:val="22"/>
          <w:szCs w:val="22"/>
        </w:rPr>
      </w:pPr>
      <w:r>
        <w:rPr>
          <w:rFonts w:ascii="Arial Narrow" w:hAnsi="Arial Narrow"/>
          <w:sz w:val="22"/>
          <w:szCs w:val="22"/>
        </w:rPr>
        <w:t>Výpočty PENB jsou součástí PD</w:t>
      </w:r>
    </w:p>
    <w:p w:rsidR="00474BF5" w:rsidRDefault="00474BF5" w:rsidP="00474BF5">
      <w:pPr>
        <w:pStyle w:val="l3"/>
        <w:spacing w:before="0" w:beforeAutospacing="0" w:after="0" w:afterAutospacing="0" w:line="276" w:lineRule="auto"/>
        <w:rPr>
          <w:rFonts w:ascii="Arial Narrow" w:hAnsi="Arial Narrow"/>
          <w:b/>
          <w:sz w:val="22"/>
          <w:szCs w:val="22"/>
          <w:u w:val="single"/>
        </w:rPr>
      </w:pPr>
    </w:p>
    <w:p w:rsidR="00474BF5" w:rsidRDefault="00474BF5" w:rsidP="00474BF5">
      <w:pPr>
        <w:pStyle w:val="l3"/>
        <w:spacing w:before="0" w:beforeAutospacing="0" w:after="0" w:afterAutospacing="0" w:line="276" w:lineRule="auto"/>
        <w:rPr>
          <w:rFonts w:ascii="Arial Narrow" w:hAnsi="Arial Narrow"/>
          <w:b/>
          <w:sz w:val="22"/>
          <w:szCs w:val="22"/>
          <w:u w:val="single"/>
        </w:rPr>
      </w:pPr>
    </w:p>
    <w:p w:rsidR="008E39F5" w:rsidRPr="00EC7AB1" w:rsidRDefault="008E39F5" w:rsidP="00474BF5">
      <w:pPr>
        <w:pStyle w:val="l3"/>
        <w:spacing w:before="0" w:beforeAutospacing="0" w:after="0" w:afterAutospacing="0" w:line="276" w:lineRule="auto"/>
        <w:rPr>
          <w:rFonts w:ascii="Arial Narrow" w:hAnsi="Arial Narrow"/>
          <w:b/>
          <w:sz w:val="22"/>
          <w:szCs w:val="22"/>
          <w:u w:val="single"/>
        </w:rPr>
      </w:pPr>
      <w:r w:rsidRPr="00EC7AB1">
        <w:rPr>
          <w:rFonts w:ascii="Arial Narrow" w:hAnsi="Arial Narrow"/>
          <w:b/>
          <w:sz w:val="22"/>
          <w:szCs w:val="22"/>
          <w:u w:val="single"/>
        </w:rPr>
        <w:lastRenderedPageBreak/>
        <w:t>B.2.10 Hygienické požadavky na stavby, požadavky na pracovní a komunální prostředí</w:t>
      </w:r>
    </w:p>
    <w:p w:rsidR="008E39F5" w:rsidRPr="00EC7AB1" w:rsidRDefault="008E39F5" w:rsidP="00474BF5">
      <w:pPr>
        <w:pStyle w:val="l3"/>
        <w:spacing w:before="0" w:beforeAutospacing="0" w:after="0" w:afterAutospacing="0" w:line="276" w:lineRule="auto"/>
        <w:rPr>
          <w:rFonts w:ascii="Arial Narrow" w:hAnsi="Arial Narrow"/>
          <w:sz w:val="22"/>
          <w:szCs w:val="22"/>
        </w:rPr>
      </w:pPr>
      <w:r w:rsidRPr="00EC7AB1">
        <w:rPr>
          <w:rFonts w:ascii="Arial Narrow" w:hAnsi="Arial Narrow"/>
          <w:sz w:val="22"/>
          <w:szCs w:val="22"/>
          <w:u w:val="single"/>
        </w:rPr>
        <w:t>Zásady řešení parametrů stavby - větrání, vytápění, osvětlení, zásobování vodou, odpadů apod., a dále zásady řešení vlivu stavby na okolí - vibrace, hluk, prašnost apod</w:t>
      </w:r>
      <w:r w:rsidRPr="00EC7AB1">
        <w:rPr>
          <w:rFonts w:ascii="Arial Narrow" w:hAnsi="Arial Narrow"/>
          <w:sz w:val="22"/>
          <w:szCs w:val="22"/>
        </w:rPr>
        <w:t>.</w:t>
      </w:r>
    </w:p>
    <w:p w:rsidR="008936E7" w:rsidRDefault="008936E7" w:rsidP="00474BF5">
      <w:pPr>
        <w:spacing w:after="0" w:line="276" w:lineRule="auto"/>
        <w:ind w:left="708" w:firstLine="708"/>
        <w:rPr>
          <w:rFonts w:ascii="Arial Narrow" w:hAnsi="Arial Narrow" w:cs="Arial"/>
        </w:rPr>
      </w:pPr>
      <w:r>
        <w:rPr>
          <w:rFonts w:ascii="Arial Narrow" w:hAnsi="Arial Narrow" w:cs="Arial"/>
        </w:rPr>
        <w:t>ROZVODY STUDENÉ VODY</w:t>
      </w:r>
    </w:p>
    <w:p w:rsidR="008936E7" w:rsidRPr="00701F1B" w:rsidRDefault="008936E7" w:rsidP="00474BF5">
      <w:pPr>
        <w:spacing w:after="0" w:line="276" w:lineRule="auto"/>
        <w:rPr>
          <w:rFonts w:ascii="Arial Narrow" w:hAnsi="Arial Narrow" w:cs="Arial"/>
        </w:rPr>
      </w:pPr>
      <w:r w:rsidRPr="00701F1B">
        <w:rPr>
          <w:rFonts w:ascii="Arial Narrow" w:hAnsi="Arial Narrow" w:cs="Arial"/>
        </w:rPr>
        <w:t>ROZVODY TEPLÉ VODY</w:t>
      </w:r>
    </w:p>
    <w:p w:rsidR="008936E7" w:rsidRDefault="008936E7" w:rsidP="00474BF5">
      <w:pPr>
        <w:spacing w:after="0" w:line="276" w:lineRule="auto"/>
        <w:ind w:left="680" w:firstLine="708"/>
        <w:rPr>
          <w:rFonts w:ascii="Arial Narrow" w:hAnsi="Arial Narrow" w:cs="Arial"/>
        </w:rPr>
      </w:pPr>
      <w:r w:rsidRPr="00701F1B">
        <w:rPr>
          <w:rFonts w:ascii="Arial Narrow" w:hAnsi="Arial Narrow" w:cs="Arial"/>
        </w:rPr>
        <w:t>HYDRANTOVÝ ROZVODV </w:t>
      </w:r>
    </w:p>
    <w:p w:rsidR="008936E7" w:rsidRDefault="008936E7" w:rsidP="00474BF5">
      <w:pPr>
        <w:spacing w:after="0" w:line="276" w:lineRule="auto"/>
        <w:ind w:left="680" w:firstLine="708"/>
        <w:rPr>
          <w:rFonts w:ascii="Arial Narrow" w:hAnsi="Arial Narrow" w:cs="Arial"/>
        </w:rPr>
      </w:pPr>
      <w:r>
        <w:rPr>
          <w:rFonts w:ascii="Arial Narrow" w:hAnsi="Arial Narrow" w:cs="Arial"/>
        </w:rPr>
        <w:t>MATERIÁL POTRUBÍ</w:t>
      </w:r>
    </w:p>
    <w:p w:rsidR="008936E7" w:rsidRPr="00701F1B" w:rsidRDefault="008936E7" w:rsidP="00474BF5">
      <w:pPr>
        <w:spacing w:after="0" w:line="276" w:lineRule="auto"/>
        <w:ind w:left="1388"/>
        <w:rPr>
          <w:rFonts w:ascii="Arial Narrow" w:hAnsi="Arial Narrow" w:cs="Arial"/>
        </w:rPr>
      </w:pPr>
      <w:r w:rsidRPr="00701F1B">
        <w:rPr>
          <w:rFonts w:ascii="Arial Narrow" w:hAnsi="Arial Narrow" w:cs="Arial"/>
        </w:rPr>
        <w:t xml:space="preserve">Rozvody vnitřního vodovodu (potrubí a tvarovky) budou z plastového potrubí PPR (polypropylen typu 3). Bude použito potrubí a tvarovky tlakové řady PN 20.  Použitý materiál pro rozvod vody musí splňovat předpisy pro rozvod pitné vody.  Spojování plastových částí bude provedeno </w:t>
      </w:r>
      <w:proofErr w:type="spellStart"/>
      <w:r w:rsidRPr="00701F1B">
        <w:rPr>
          <w:rFonts w:ascii="Arial Narrow" w:hAnsi="Arial Narrow" w:cs="Arial"/>
        </w:rPr>
        <w:t>polyfúzním</w:t>
      </w:r>
      <w:proofErr w:type="spellEnd"/>
      <w:r w:rsidRPr="00701F1B">
        <w:rPr>
          <w:rFonts w:ascii="Arial Narrow" w:hAnsi="Arial Narrow" w:cs="Arial"/>
        </w:rPr>
        <w:t xml:space="preserve"> svařováním, alternativně pomocí </w:t>
      </w:r>
      <w:proofErr w:type="spellStart"/>
      <w:r w:rsidRPr="00701F1B">
        <w:rPr>
          <w:rFonts w:ascii="Arial Narrow" w:hAnsi="Arial Narrow" w:cs="Arial"/>
        </w:rPr>
        <w:t>elektrotvarovek</w:t>
      </w:r>
      <w:proofErr w:type="spellEnd"/>
      <w:r w:rsidRPr="00701F1B">
        <w:rPr>
          <w:rFonts w:ascii="Arial Narrow" w:hAnsi="Arial Narrow" w:cs="Arial"/>
        </w:rPr>
        <w:t xml:space="preserve"> nebo svařováním natupo.</w:t>
      </w:r>
    </w:p>
    <w:p w:rsidR="008936E7" w:rsidRPr="00701F1B" w:rsidRDefault="008936E7" w:rsidP="00474BF5">
      <w:pPr>
        <w:spacing w:after="0" w:line="276" w:lineRule="auto"/>
        <w:ind w:left="1388"/>
        <w:rPr>
          <w:rFonts w:ascii="Arial Narrow" w:hAnsi="Arial Narrow" w:cs="Arial"/>
        </w:rPr>
      </w:pPr>
      <w:r w:rsidRPr="00701F1B">
        <w:rPr>
          <w:rFonts w:ascii="Arial Narrow" w:hAnsi="Arial Narrow" w:cs="Arial"/>
        </w:rPr>
        <w:t>Hydrantový rozvod bude proveden z pozinkovaného potrubí, spoje budou šroubované. ARMATURY</w:t>
      </w:r>
    </w:p>
    <w:p w:rsidR="008936E7" w:rsidRPr="00701F1B" w:rsidRDefault="008936E7" w:rsidP="00474BF5">
      <w:pPr>
        <w:spacing w:after="0" w:line="276" w:lineRule="auto"/>
        <w:ind w:left="1388" w:firstLine="22"/>
        <w:rPr>
          <w:rFonts w:ascii="Arial Narrow" w:hAnsi="Arial Narrow" w:cs="Arial"/>
        </w:rPr>
      </w:pPr>
      <w:r w:rsidRPr="00701F1B">
        <w:rPr>
          <w:rFonts w:ascii="Arial Narrow" w:hAnsi="Arial Narrow" w:cs="Arial"/>
        </w:rPr>
        <w:t xml:space="preserve">Armatury budou použity závitové.  Výtokové armatury budou mísicí baterie stojánkové příp. nástěnné, u myčem budou osazeny </w:t>
      </w:r>
      <w:proofErr w:type="spellStart"/>
      <w:r w:rsidRPr="00701F1B">
        <w:rPr>
          <w:rFonts w:ascii="Arial Narrow" w:hAnsi="Arial Narrow" w:cs="Arial"/>
        </w:rPr>
        <w:t>pračkové</w:t>
      </w:r>
      <w:proofErr w:type="spellEnd"/>
      <w:r w:rsidRPr="00701F1B">
        <w:rPr>
          <w:rFonts w:ascii="Arial Narrow" w:hAnsi="Arial Narrow" w:cs="Arial"/>
        </w:rPr>
        <w:t xml:space="preserve"> rohové ventily.  Konkrétní typy budou vybrány na základě požadavku investora.</w:t>
      </w:r>
    </w:p>
    <w:p w:rsidR="008936E7" w:rsidRPr="00DC5946" w:rsidRDefault="00DC5946" w:rsidP="00474BF5">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388"/>
        <w:rPr>
          <w:rFonts w:ascii="Arial Narrow" w:hAnsi="Arial Narrow" w:cs="Arial"/>
        </w:rPr>
      </w:pPr>
      <w:r>
        <w:rPr>
          <w:rFonts w:ascii="Arial Narrow" w:hAnsi="Arial Narrow" w:cs="Arial"/>
        </w:rPr>
        <w:t xml:space="preserve">KANALIZACE </w:t>
      </w:r>
      <w:r w:rsidR="008936E7" w:rsidRPr="00701F1B">
        <w:rPr>
          <w:rFonts w:ascii="Arial Narrow" w:hAnsi="Arial Narrow" w:cs="Arial"/>
        </w:rPr>
        <w:t xml:space="preserve">. </w:t>
      </w:r>
    </w:p>
    <w:p w:rsidR="008936E7" w:rsidRPr="00701F1B" w:rsidRDefault="008936E7" w:rsidP="00474BF5">
      <w:pPr>
        <w:spacing w:after="0" w:line="276" w:lineRule="auto"/>
        <w:ind w:left="680" w:firstLine="708"/>
        <w:outlineLvl w:val="0"/>
        <w:rPr>
          <w:rFonts w:ascii="Arial Narrow" w:hAnsi="Arial Narrow" w:cs="Arial"/>
        </w:rPr>
      </w:pPr>
      <w:r w:rsidRPr="00701F1B">
        <w:rPr>
          <w:rFonts w:ascii="Arial Narrow" w:hAnsi="Arial Narrow" w:cs="Arial"/>
        </w:rPr>
        <w:t>KANALIZACE V ZÁKLADECH</w:t>
      </w:r>
    </w:p>
    <w:p w:rsidR="008936E7" w:rsidRPr="00701F1B" w:rsidRDefault="008936E7" w:rsidP="008936E7">
      <w:pPr>
        <w:spacing w:after="0" w:line="276" w:lineRule="auto"/>
        <w:ind w:left="1388" w:firstLine="1"/>
        <w:jc w:val="both"/>
        <w:rPr>
          <w:rFonts w:ascii="Arial Narrow" w:hAnsi="Arial Narrow" w:cs="Arial"/>
        </w:rPr>
      </w:pPr>
      <w:r w:rsidRPr="00701F1B">
        <w:rPr>
          <w:rFonts w:ascii="Arial Narrow" w:hAnsi="Arial Narrow" w:cs="Arial"/>
        </w:rPr>
        <w:t xml:space="preserve">Veškerá ležatá kanalizace (pod podlahou i vně objektu) bude nově provedená.  Kanalizační potrubí v jednotlivých úsecích bude provedeno v jednotném spádu (splašková a jednotná kanalizace – min 2%, dešťová kanalizace – min 1%). </w:t>
      </w:r>
    </w:p>
    <w:p w:rsidR="008936E7" w:rsidRPr="00701F1B" w:rsidRDefault="008936E7" w:rsidP="008936E7">
      <w:pPr>
        <w:spacing w:after="0" w:line="276" w:lineRule="auto"/>
        <w:ind w:left="1388" w:firstLine="22"/>
        <w:jc w:val="both"/>
        <w:rPr>
          <w:rFonts w:ascii="Arial Narrow" w:hAnsi="Arial Narrow" w:cs="Arial"/>
        </w:rPr>
      </w:pPr>
      <w:r w:rsidRPr="00701F1B">
        <w:rPr>
          <w:rFonts w:ascii="Arial Narrow" w:hAnsi="Arial Narrow" w:cs="Arial"/>
        </w:rPr>
        <w:t xml:space="preserve">Na kanalizaci v základech budou umístěny PVC revizní šachty </w:t>
      </w:r>
      <w:r w:rsidRPr="00701F1B">
        <w:rPr>
          <w:rFonts w:ascii="Arial Narrow" w:hAnsi="Arial Narrow" w:cs="Arial"/>
        </w:rPr>
        <w:sym w:font="Technic" w:char="F0D8"/>
      </w:r>
      <w:r w:rsidRPr="00701F1B">
        <w:rPr>
          <w:rFonts w:ascii="Arial Narrow" w:hAnsi="Arial Narrow" w:cs="Arial"/>
        </w:rPr>
        <w:t xml:space="preserve">425mm, s teleskopickým nástavce a s litinovým poklopem 12,5t. </w:t>
      </w:r>
    </w:p>
    <w:p w:rsidR="008936E7" w:rsidRPr="00701F1B" w:rsidRDefault="008936E7" w:rsidP="008936E7">
      <w:pPr>
        <w:spacing w:after="0" w:line="276" w:lineRule="auto"/>
        <w:ind w:left="680" w:firstLine="708"/>
        <w:jc w:val="both"/>
        <w:outlineLvl w:val="0"/>
        <w:rPr>
          <w:rFonts w:ascii="Arial Narrow" w:hAnsi="Arial Narrow" w:cs="Arial"/>
        </w:rPr>
      </w:pPr>
      <w:r w:rsidRPr="00701F1B">
        <w:rPr>
          <w:rFonts w:ascii="Arial Narrow" w:hAnsi="Arial Narrow" w:cs="Arial"/>
        </w:rPr>
        <w:t>MATERIÁL, ULOŽENÍ KANALIZACE V ZÁKLADECH</w:t>
      </w:r>
    </w:p>
    <w:p w:rsidR="008936E7" w:rsidRPr="00701F1B" w:rsidRDefault="008936E7" w:rsidP="008936E7">
      <w:pPr>
        <w:spacing w:after="0" w:line="276" w:lineRule="auto"/>
        <w:ind w:left="1388"/>
        <w:jc w:val="both"/>
        <w:rPr>
          <w:rFonts w:ascii="Arial Narrow" w:hAnsi="Arial Narrow" w:cs="Arial"/>
        </w:rPr>
      </w:pPr>
      <w:r w:rsidRPr="00701F1B">
        <w:rPr>
          <w:rFonts w:ascii="Arial Narrow" w:hAnsi="Arial Narrow" w:cs="Arial"/>
        </w:rPr>
        <w:t xml:space="preserve">Potrubí vnější kanalizace (v základech) je navrženo z plastových trub PVC určených pro vnější kanalizaci – systém KG (hladké hrdlované trouby PVC).  </w:t>
      </w:r>
    </w:p>
    <w:p w:rsidR="008936E7" w:rsidRPr="00701F1B" w:rsidRDefault="008936E7" w:rsidP="008936E7">
      <w:pPr>
        <w:spacing w:after="0" w:line="276" w:lineRule="auto"/>
        <w:ind w:left="1388" w:firstLine="28"/>
        <w:jc w:val="both"/>
        <w:rPr>
          <w:rFonts w:ascii="Arial Narrow" w:hAnsi="Arial Narrow" w:cs="Arial"/>
        </w:rPr>
      </w:pPr>
      <w:r w:rsidRPr="00701F1B">
        <w:rPr>
          <w:rFonts w:ascii="Arial Narrow" w:hAnsi="Arial Narrow" w:cs="Arial"/>
        </w:rPr>
        <w:t>Hrdlované roury a tvarovky jsou spojovány pomocí pryžových kroužků. Kanalizační potrubí bude kladeno do pískového lože, obsypáno zhutněným pískem do výšky 300 mm nad vrchol hrdel potrubí.  Zásyp bude proveden vykopaným materiálem, pokud bude nevhodný ke zhutnění, pak se provede zásyp drceným kamenivem, případně štěrkopískem.</w:t>
      </w:r>
    </w:p>
    <w:p w:rsidR="008936E7" w:rsidRPr="00701F1B" w:rsidRDefault="008936E7" w:rsidP="008936E7">
      <w:pPr>
        <w:spacing w:after="0" w:line="276" w:lineRule="auto"/>
        <w:ind w:left="680" w:firstLine="708"/>
        <w:jc w:val="both"/>
        <w:rPr>
          <w:rFonts w:ascii="Arial Narrow" w:hAnsi="Arial Narrow" w:cs="Arial"/>
        </w:rPr>
      </w:pPr>
      <w:r w:rsidRPr="00701F1B">
        <w:rPr>
          <w:rFonts w:ascii="Arial Narrow" w:hAnsi="Arial Narrow" w:cs="Arial"/>
        </w:rPr>
        <w:t>Před uvedením do provozu bude na kanalizaci provedena zkouška těsnosti.</w:t>
      </w:r>
    </w:p>
    <w:p w:rsidR="008936E7" w:rsidRPr="00701F1B" w:rsidRDefault="008936E7" w:rsidP="008936E7">
      <w:pPr>
        <w:spacing w:after="0" w:line="276" w:lineRule="auto"/>
        <w:jc w:val="both"/>
        <w:rPr>
          <w:rFonts w:ascii="Arial Narrow" w:hAnsi="Arial Narrow" w:cs="Arial"/>
        </w:rPr>
      </w:pPr>
      <w:r w:rsidRPr="00701F1B">
        <w:rPr>
          <w:rFonts w:ascii="Arial Narrow" w:hAnsi="Arial Narrow" w:cs="Arial"/>
        </w:rPr>
        <w:tab/>
      </w:r>
      <w:r>
        <w:rPr>
          <w:rFonts w:ascii="Arial Narrow" w:hAnsi="Arial Narrow" w:cs="Arial"/>
        </w:rPr>
        <w:tab/>
      </w:r>
      <w:r w:rsidRPr="00701F1B">
        <w:rPr>
          <w:rFonts w:ascii="Arial Narrow" w:hAnsi="Arial Narrow" w:cs="Arial"/>
        </w:rPr>
        <w:t>SPÁDY KANALIZACE V ZÁKLADECH</w:t>
      </w:r>
    </w:p>
    <w:p w:rsidR="008936E7" w:rsidRPr="00701F1B" w:rsidRDefault="008936E7" w:rsidP="008936E7">
      <w:pPr>
        <w:spacing w:after="0" w:line="276" w:lineRule="auto"/>
        <w:ind w:left="1416"/>
        <w:jc w:val="both"/>
        <w:rPr>
          <w:rFonts w:ascii="Arial Narrow" w:hAnsi="Arial Narrow" w:cs="Arial"/>
        </w:rPr>
      </w:pPr>
      <w:r w:rsidRPr="00701F1B">
        <w:rPr>
          <w:rFonts w:ascii="Arial Narrow" w:hAnsi="Arial Narrow" w:cs="Arial"/>
        </w:rPr>
        <w:t>Potrubí kanalizace v základech bude vedeno v minimálním spádu 2% (splašková a jednotná kanalizace), respektive 1% (dešťová kanalizace).</w:t>
      </w:r>
    </w:p>
    <w:p w:rsidR="008936E7" w:rsidRPr="00701F1B" w:rsidRDefault="008936E7" w:rsidP="00DC5946">
      <w:pPr>
        <w:spacing w:after="0" w:line="276" w:lineRule="auto"/>
        <w:ind w:left="702" w:firstLine="708"/>
        <w:rPr>
          <w:rFonts w:ascii="Arial Narrow" w:hAnsi="Arial Narrow" w:cs="Arial"/>
        </w:rPr>
      </w:pPr>
      <w:r w:rsidRPr="00701F1B">
        <w:rPr>
          <w:rFonts w:ascii="Arial Narrow" w:hAnsi="Arial Narrow" w:cs="Arial"/>
        </w:rPr>
        <w:t>NITŘNÍ KANALIZACE</w:t>
      </w:r>
    </w:p>
    <w:p w:rsidR="008936E7" w:rsidRPr="00701F1B" w:rsidRDefault="008936E7" w:rsidP="008936E7">
      <w:pPr>
        <w:spacing w:after="0" w:line="276" w:lineRule="auto"/>
        <w:ind w:left="1410"/>
        <w:jc w:val="both"/>
        <w:rPr>
          <w:rFonts w:ascii="Arial Narrow" w:hAnsi="Arial Narrow" w:cs="Arial"/>
        </w:rPr>
      </w:pPr>
      <w:r w:rsidRPr="00701F1B">
        <w:rPr>
          <w:rFonts w:ascii="Arial Narrow" w:hAnsi="Arial Narrow" w:cs="Arial"/>
        </w:rPr>
        <w:t>Odvod splaškových vod od zařizovacích předmětů z prostor sociálních zařízení – WC muži, WC ženy, úklidových místností, kuchyněk, dále pak od dřezů kuchyňských linek, bude řešen napojením na novou ležatou kanalizaci vedenou v základech s vyústěním do šachty Š1.</w:t>
      </w:r>
    </w:p>
    <w:p w:rsidR="008936E7" w:rsidRPr="00701F1B" w:rsidRDefault="008936E7" w:rsidP="008936E7">
      <w:pPr>
        <w:spacing w:after="0" w:line="276" w:lineRule="auto"/>
        <w:ind w:left="1410" w:firstLine="7"/>
        <w:jc w:val="both"/>
        <w:rPr>
          <w:rFonts w:ascii="Arial Narrow" w:hAnsi="Arial Narrow" w:cs="Arial"/>
          <w:highlight w:val="yellow"/>
        </w:rPr>
      </w:pPr>
      <w:r w:rsidRPr="00701F1B">
        <w:rPr>
          <w:rFonts w:ascii="Arial Narrow" w:hAnsi="Arial Narrow" w:cs="Arial"/>
        </w:rPr>
        <w:t>Střechy objektu budou odvodněny pomocí stávajících vnějších žlabů a svislých svodů. Veškeré terasy budou odvodněny stávajícími svody. Stoupačky D1 a D2 budou nově provedeny. Na střeše budou umístěny střešní vpusti, které budou elektricky vyhřívané</w:t>
      </w:r>
      <w:r w:rsidRPr="00E80848">
        <w:rPr>
          <w:rFonts w:ascii="Arial Narrow" w:hAnsi="Arial Narrow" w:cs="Arial"/>
        </w:rPr>
        <w:t xml:space="preserve">. </w:t>
      </w:r>
    </w:p>
    <w:p w:rsidR="008936E7" w:rsidRPr="00701F1B" w:rsidRDefault="008936E7" w:rsidP="008936E7">
      <w:pPr>
        <w:spacing w:after="0" w:line="276" w:lineRule="auto"/>
        <w:ind w:left="1410"/>
        <w:jc w:val="both"/>
        <w:rPr>
          <w:rFonts w:ascii="Arial Narrow" w:hAnsi="Arial Narrow" w:cs="Arial"/>
          <w:highlight w:val="yellow"/>
        </w:rPr>
      </w:pPr>
      <w:r w:rsidRPr="00701F1B">
        <w:rPr>
          <w:rFonts w:ascii="Arial Narrow" w:hAnsi="Arial Narrow" w:cs="Arial"/>
        </w:rPr>
        <w:t xml:space="preserve">Dimenze připojovacího, svislého a svodného potrubí je stanovena dle přísl. ČSN a je patrna z výkresové dokumentace.  Čistitelnost potrubí vnitřní kanalizace bude zajištěna přes ventilační hlavice na plochých střechách, čistící kusy budou na všech hlavních stoupacích potrubích. Potrubí vnitřní kanalizace bude rovněž čistitelné z vnější revizní šachty a ze šachet v 1.PP. </w:t>
      </w:r>
      <w:r w:rsidRPr="00701F1B">
        <w:rPr>
          <w:rFonts w:ascii="Arial Narrow" w:hAnsi="Arial Narrow" w:cs="Arial"/>
        </w:rPr>
        <w:lastRenderedPageBreak/>
        <w:t>Stoupačky č. S3</w:t>
      </w:r>
      <w:r w:rsidRPr="00E80848">
        <w:rPr>
          <w:rFonts w:ascii="Arial Narrow" w:hAnsi="Arial Narrow" w:cs="Arial"/>
          <w:color w:val="FFFF00"/>
          <w:highlight w:val="yellow"/>
        </w:rPr>
        <w:t xml:space="preserve">, </w:t>
      </w:r>
      <w:r w:rsidRPr="00701F1B">
        <w:rPr>
          <w:rFonts w:ascii="Arial Narrow" w:hAnsi="Arial Narrow" w:cs="Arial"/>
        </w:rPr>
        <w:t xml:space="preserve">S7 a S9 budou odvětrány vyvedením odpadního potrubí nad střešní rovinu, kde bude osazena ventilační hlavice.  </w:t>
      </w:r>
    </w:p>
    <w:p w:rsidR="008936E7" w:rsidRPr="00701F1B" w:rsidRDefault="008936E7" w:rsidP="008936E7">
      <w:pPr>
        <w:spacing w:after="0" w:line="276" w:lineRule="auto"/>
        <w:ind w:left="1410"/>
        <w:jc w:val="both"/>
        <w:rPr>
          <w:rFonts w:ascii="Arial Narrow" w:hAnsi="Arial Narrow" w:cs="Arial"/>
        </w:rPr>
      </w:pPr>
      <w:r w:rsidRPr="00701F1B">
        <w:rPr>
          <w:rFonts w:ascii="Arial Narrow" w:hAnsi="Arial Narrow" w:cs="Arial"/>
        </w:rPr>
        <w:t>Odvod kondenzátu z vnitřních klimatizačních jednotek bude napojen přes zápachovou uzávěrku DN32, který je opatřen mechanickým zápachovým uzávěrem (kulička).</w:t>
      </w:r>
    </w:p>
    <w:p w:rsidR="008936E7" w:rsidRPr="00701F1B" w:rsidRDefault="008936E7" w:rsidP="008936E7">
      <w:pPr>
        <w:spacing w:after="0" w:line="276" w:lineRule="auto"/>
        <w:ind w:left="1410"/>
        <w:jc w:val="both"/>
        <w:rPr>
          <w:rFonts w:ascii="Arial Narrow" w:hAnsi="Arial Narrow" w:cs="Arial"/>
        </w:rPr>
      </w:pPr>
      <w:r w:rsidRPr="00701F1B">
        <w:rPr>
          <w:rFonts w:ascii="Arial Narrow" w:hAnsi="Arial Narrow" w:cs="Arial"/>
        </w:rPr>
        <w:t>Veškeré jednotky VZT budou napojeny přes zápachovou uzávěrku DN 32, která je opatřena mechanickým zápachovým uzávěrem (kulička).</w:t>
      </w:r>
    </w:p>
    <w:p w:rsidR="008936E7" w:rsidRPr="00701F1B" w:rsidRDefault="008936E7" w:rsidP="008936E7">
      <w:pPr>
        <w:spacing w:after="0" w:line="276" w:lineRule="auto"/>
        <w:ind w:left="1410"/>
        <w:jc w:val="both"/>
        <w:rPr>
          <w:rFonts w:ascii="Arial Narrow" w:hAnsi="Arial Narrow" w:cs="Arial"/>
        </w:rPr>
      </w:pPr>
      <w:r w:rsidRPr="00701F1B">
        <w:rPr>
          <w:rFonts w:ascii="Arial Narrow" w:hAnsi="Arial Narrow" w:cs="Arial"/>
        </w:rPr>
        <w:t>Svislé a připojovací kanalizační potrubí bude smontováno z hrdlovaných trub a tvarovek těsněných gumovými kroužky systému HT.  Svodné ležaté potrubí vnější i vnitřní kanalizace (DN 200, 160, 125 a 110) bude provedeno z hrdlovaných trub a tvarovek těsněných gumovými kroužky systému KG.  Při montáži a pokládce potrubí kanalizace je nutno dodržet technologické postupy doporučené výrobcem.</w:t>
      </w:r>
    </w:p>
    <w:p w:rsidR="008936E7" w:rsidRPr="00701F1B" w:rsidRDefault="008936E7" w:rsidP="008936E7">
      <w:pPr>
        <w:spacing w:after="0" w:line="276" w:lineRule="auto"/>
        <w:ind w:left="1410"/>
        <w:jc w:val="both"/>
        <w:rPr>
          <w:rFonts w:ascii="Arial Narrow" w:hAnsi="Arial Narrow" w:cs="Arial"/>
        </w:rPr>
      </w:pPr>
      <w:r w:rsidRPr="00701F1B">
        <w:rPr>
          <w:rFonts w:ascii="Arial Narrow" w:hAnsi="Arial Narrow" w:cs="Arial"/>
        </w:rPr>
        <w:t>Kanalizační potrubí přípojné bude vedeno v minimálním spádu 3 % se zaústěním do svislého odpadního potrubí, a to pak následovně do svodného ležatého potrubí, které bude vedeno v příslušném spádu (min. 2 %) do šachty Š1.</w:t>
      </w:r>
    </w:p>
    <w:p w:rsidR="008936E7" w:rsidRPr="00E80848" w:rsidRDefault="008936E7" w:rsidP="008936E7">
      <w:pPr>
        <w:spacing w:after="0" w:line="276" w:lineRule="auto"/>
        <w:jc w:val="both"/>
        <w:rPr>
          <w:rFonts w:ascii="Arial Narrow" w:hAnsi="Arial Narrow" w:cs="Arial"/>
        </w:rPr>
      </w:pPr>
      <w:r w:rsidRPr="00701F1B">
        <w:rPr>
          <w:rFonts w:ascii="Arial Narrow" w:hAnsi="Arial Narrow" w:cs="Arial"/>
        </w:rPr>
        <w:tab/>
      </w:r>
      <w:r>
        <w:rPr>
          <w:rFonts w:ascii="Arial Narrow" w:hAnsi="Arial Narrow" w:cs="Arial"/>
        </w:rPr>
        <w:tab/>
      </w:r>
      <w:r w:rsidRPr="00701F1B">
        <w:rPr>
          <w:rFonts w:ascii="Arial Narrow" w:hAnsi="Arial Narrow" w:cs="Arial"/>
        </w:rPr>
        <w:t xml:space="preserve">Potrubí vnitřní kanalizace bude zvukově izolováno </w:t>
      </w:r>
      <w:proofErr w:type="spellStart"/>
      <w:r w:rsidRPr="00701F1B">
        <w:rPr>
          <w:rFonts w:ascii="Arial Narrow" w:hAnsi="Arial Narrow" w:cs="Arial"/>
        </w:rPr>
        <w:t>návlekovou</w:t>
      </w:r>
      <w:proofErr w:type="spellEnd"/>
      <w:r w:rsidRPr="00701F1B">
        <w:rPr>
          <w:rFonts w:ascii="Arial Narrow" w:hAnsi="Arial Narrow" w:cs="Arial"/>
        </w:rPr>
        <w:t xml:space="preserve"> izolací z pěnového PE.</w:t>
      </w:r>
      <w:r w:rsidRPr="008C7092">
        <w:rPr>
          <w:rFonts w:ascii="Arial" w:hAnsi="Arial" w:cs="Arial"/>
        </w:rPr>
        <w:tab/>
      </w:r>
    </w:p>
    <w:p w:rsidR="008936E7" w:rsidRDefault="008936E7" w:rsidP="008936E7">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sidRPr="00E80848">
        <w:rPr>
          <w:rFonts w:ascii="Arial Narrow" w:eastAsia="Times New Roman" w:hAnsi="Arial Narrow" w:cs="Courier New"/>
          <w:lang w:eastAsia="cs-CZ"/>
        </w:rPr>
        <w:tab/>
      </w:r>
    </w:p>
    <w:p w:rsidR="008936E7" w:rsidRPr="00C77A6B" w:rsidRDefault="008936E7" w:rsidP="008936E7">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Pr>
          <w:rFonts w:ascii="Arial Narrow" w:eastAsia="Times New Roman" w:hAnsi="Arial Narrow" w:cs="Courier New"/>
          <w:lang w:eastAsia="cs-CZ"/>
        </w:rPr>
        <w:tab/>
      </w:r>
      <w:r w:rsidRPr="00C77A6B">
        <w:rPr>
          <w:rFonts w:ascii="Arial Narrow" w:eastAsia="Times New Roman" w:hAnsi="Arial Narrow" w:cs="Courier New"/>
          <w:u w:val="single"/>
          <w:lang w:eastAsia="cs-CZ"/>
        </w:rPr>
        <w:t xml:space="preserve">Vytápění </w:t>
      </w:r>
      <w:r w:rsidRPr="00C77A6B">
        <w:rPr>
          <w:rFonts w:ascii="Arial Narrow" w:eastAsia="Times New Roman" w:hAnsi="Arial Narrow" w:cs="Courier New"/>
          <w:lang w:eastAsia="cs-CZ"/>
        </w:rPr>
        <w:t>v celém rozsahu objektu nové</w:t>
      </w:r>
    </w:p>
    <w:p w:rsidR="008936E7" w:rsidRPr="00E80848" w:rsidRDefault="008936E7" w:rsidP="008936E7">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u w:val="single"/>
          <w:lang w:eastAsia="cs-CZ"/>
        </w:rPr>
        <w:t>Objektová předávací stanice</w:t>
      </w:r>
    </w:p>
    <w:p w:rsidR="008936E7" w:rsidRPr="00E80848" w:rsidRDefault="008936E7" w:rsidP="008936E7">
      <w:pPr>
        <w:spacing w:after="0" w:line="276" w:lineRule="auto"/>
        <w:ind w:left="1416"/>
        <w:jc w:val="both"/>
        <w:rPr>
          <w:rFonts w:ascii="Arial Narrow" w:eastAsia="Times New Roman" w:hAnsi="Arial Narrow" w:cs="Times New Roman"/>
          <w:bCs/>
          <w:lang w:eastAsia="cs-CZ"/>
        </w:rPr>
      </w:pPr>
      <w:r w:rsidRPr="00E80848">
        <w:rPr>
          <w:rFonts w:ascii="Arial Narrow" w:eastAsia="Times New Roman" w:hAnsi="Arial Narrow" w:cs="Times New Roman"/>
          <w:lang w:eastAsia="cs-CZ"/>
        </w:rPr>
        <w:t xml:space="preserve">Protože na sekundární rozvody tepla jsou napojeny bytové domy s odlišným režimem vytápění než objekt DPO (kromě dispečinku) bude nově zřízena OPS řešit útlum vytápění ve dnech pracovního volna a v nočních </w:t>
      </w:r>
      <w:proofErr w:type="spellStart"/>
      <w:r w:rsidRPr="00E80848">
        <w:rPr>
          <w:rFonts w:ascii="Arial Narrow" w:eastAsia="Times New Roman" w:hAnsi="Arial Narrow" w:cs="Times New Roman"/>
          <w:lang w:eastAsia="cs-CZ"/>
        </w:rPr>
        <w:t>v nočních</w:t>
      </w:r>
      <w:proofErr w:type="spellEnd"/>
      <w:r w:rsidRPr="00E80848">
        <w:rPr>
          <w:rFonts w:ascii="Arial Narrow" w:eastAsia="Times New Roman" w:hAnsi="Arial Narrow" w:cs="Times New Roman"/>
          <w:lang w:eastAsia="cs-CZ"/>
        </w:rPr>
        <w:t xml:space="preserve"> hodinách (kromě dispečinku).</w:t>
      </w:r>
      <w:r w:rsidRPr="00E80848">
        <w:rPr>
          <w:rFonts w:ascii="Arial Narrow" w:eastAsia="Times New Roman" w:hAnsi="Arial Narrow" w:cs="Times New Roman"/>
          <w:bCs/>
          <w:lang w:eastAsia="cs-CZ"/>
        </w:rPr>
        <w:t xml:space="preserve"> </w:t>
      </w:r>
    </w:p>
    <w:p w:rsidR="008936E7" w:rsidRPr="00E80848" w:rsidRDefault="008936E7" w:rsidP="008936E7">
      <w:pPr>
        <w:suppressAutoHyphens/>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Dojde ke snížení spotřeby tepla a tím nákladů na vytápění domu min o 10 %.</w:t>
      </w:r>
    </w:p>
    <w:p w:rsidR="008936E7" w:rsidRPr="00E80848" w:rsidRDefault="008936E7" w:rsidP="008936E7">
      <w:pPr>
        <w:suppressAutoHyphens/>
        <w:spacing w:after="0" w:line="276" w:lineRule="auto"/>
        <w:ind w:left="708" w:firstLine="708"/>
        <w:jc w:val="both"/>
        <w:rPr>
          <w:rFonts w:ascii="Arial Narrow" w:eastAsia="Times New Roman" w:hAnsi="Arial Narrow" w:cs="Arial"/>
          <w:color w:val="000000"/>
          <w:lang w:eastAsia="cs-CZ"/>
        </w:rPr>
      </w:pPr>
      <w:r w:rsidRPr="00E80848">
        <w:rPr>
          <w:rFonts w:ascii="Arial Narrow" w:eastAsia="Times New Roman" w:hAnsi="Arial Narrow" w:cs="Arial"/>
          <w:color w:val="000000"/>
          <w:lang w:eastAsia="cs-CZ"/>
        </w:rPr>
        <w:t>Tlakově závislá teplovodní domovní předávací stanice bude umístěna v odběrném místě</w:t>
      </w:r>
    </w:p>
    <w:p w:rsidR="008936E7" w:rsidRDefault="008936E7" w:rsidP="008936E7">
      <w:pPr>
        <w:suppressAutoHyphens/>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color w:val="000000"/>
          <w:lang w:eastAsia="cs-CZ"/>
        </w:rPr>
        <w:t xml:space="preserve">Bude provedena demontáž potrubí a armatur po stávající domovní uzávěry – kulové </w:t>
      </w:r>
      <w:proofErr w:type="spellStart"/>
      <w:r w:rsidRPr="00E80848">
        <w:rPr>
          <w:rFonts w:ascii="Arial Narrow" w:eastAsia="Times New Roman" w:hAnsi="Arial Narrow" w:cs="Arial"/>
          <w:color w:val="000000"/>
          <w:lang w:eastAsia="cs-CZ"/>
        </w:rPr>
        <w:t>přivařovací</w:t>
      </w:r>
      <w:proofErr w:type="spellEnd"/>
      <w:r w:rsidRPr="00E80848">
        <w:rPr>
          <w:rFonts w:ascii="Arial Narrow" w:eastAsia="Times New Roman" w:hAnsi="Arial Narrow" w:cs="Arial"/>
          <w:color w:val="000000"/>
          <w:lang w:eastAsia="cs-CZ"/>
        </w:rPr>
        <w:t xml:space="preserve"> kohouty</w:t>
      </w:r>
      <w:r>
        <w:rPr>
          <w:rFonts w:ascii="Arial Narrow" w:eastAsia="Times New Roman" w:hAnsi="Arial Narrow" w:cs="Arial"/>
          <w:lang w:eastAsia="cs-CZ"/>
        </w:rPr>
        <w:t xml:space="preserve"> </w:t>
      </w:r>
    </w:p>
    <w:p w:rsidR="008936E7" w:rsidRPr="00E80848" w:rsidRDefault="008936E7" w:rsidP="008936E7">
      <w:pPr>
        <w:suppressAutoHyphens/>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V odběrné místě bude instalována adaptivní </w:t>
      </w:r>
      <w:proofErr w:type="spellStart"/>
      <w:r w:rsidRPr="00E80848">
        <w:rPr>
          <w:rFonts w:ascii="Arial Narrow" w:eastAsia="Times New Roman" w:hAnsi="Arial Narrow" w:cs="Arial"/>
          <w:lang w:eastAsia="cs-CZ"/>
        </w:rPr>
        <w:t>ekvitermní</w:t>
      </w:r>
      <w:proofErr w:type="spellEnd"/>
      <w:r w:rsidRPr="00E80848">
        <w:rPr>
          <w:rFonts w:ascii="Arial Narrow" w:eastAsia="Times New Roman" w:hAnsi="Arial Narrow" w:cs="Arial"/>
          <w:lang w:eastAsia="cs-CZ"/>
        </w:rPr>
        <w:t xml:space="preserve"> regulace otopné vody větve:</w:t>
      </w:r>
    </w:p>
    <w:p w:rsidR="008936E7" w:rsidRPr="00E80848" w:rsidRDefault="008936E7" w:rsidP="008936E7">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DPO DN 100</w:t>
      </w:r>
    </w:p>
    <w:p w:rsidR="008936E7" w:rsidRPr="00E80848" w:rsidRDefault="008936E7" w:rsidP="008936E7">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Dispečink DN 25</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Budou navržena zařízení s dvoucestnými tlakově nezávislými regulačními ventily (poz.3, 4), pevným zkraty a směšovacími  čerpadly s automatickou regulací výkonu 1x 230 V (poz.1, 2). Směšovací čerpadla</w:t>
      </w:r>
      <w:r>
        <w:rPr>
          <w:rFonts w:ascii="Arial Narrow" w:eastAsia="Times New Roman" w:hAnsi="Arial Narrow" w:cs="Arial"/>
          <w:lang w:eastAsia="cs-CZ"/>
        </w:rPr>
        <w:t xml:space="preserve"> </w:t>
      </w:r>
      <w:r w:rsidRPr="00E80848">
        <w:rPr>
          <w:rFonts w:ascii="Arial Narrow" w:eastAsia="Times New Roman" w:hAnsi="Arial Narrow" w:cs="Arial"/>
          <w:lang w:eastAsia="cs-CZ"/>
        </w:rPr>
        <w:t>bude umístěno ve výstupním potrubí (za cirkulačním zkratem). Na regulačních ventilech bude nastaveno omezení max. průtoku.</w:t>
      </w:r>
    </w:p>
    <w:p w:rsidR="008936E7" w:rsidRPr="00E80848" w:rsidRDefault="008936E7" w:rsidP="008936E7">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 xml:space="preserve">K uzavření obou větví budou použity kulové kohouty a </w:t>
      </w:r>
      <w:proofErr w:type="spellStart"/>
      <w:r w:rsidRPr="00E80848">
        <w:rPr>
          <w:rFonts w:ascii="Arial Narrow" w:eastAsia="Times New Roman" w:hAnsi="Arial Narrow" w:cs="Arial"/>
          <w:lang w:eastAsia="cs-CZ"/>
        </w:rPr>
        <w:t>mezipřírubové</w:t>
      </w:r>
      <w:proofErr w:type="spellEnd"/>
      <w:r w:rsidRPr="00E80848">
        <w:rPr>
          <w:rFonts w:ascii="Arial Narrow" w:eastAsia="Times New Roman" w:hAnsi="Arial Narrow" w:cs="Arial"/>
          <w:lang w:eastAsia="cs-CZ"/>
        </w:rPr>
        <w:t xml:space="preserve"> klapky. </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Nové potrubí otopné vody je svařeno z ocelových bezešvých hladkých trubek, varných přechodů a oblouků K3. Spotřeba tepla bude měřena stávajícím měřičem tepla.</w:t>
      </w:r>
    </w:p>
    <w:p w:rsidR="008936E7" w:rsidRPr="00E80848" w:rsidRDefault="008936E7" w:rsidP="008936E7">
      <w:pPr>
        <w:spacing w:after="0" w:line="276" w:lineRule="auto"/>
        <w:ind w:left="708" w:firstLine="708"/>
        <w:rPr>
          <w:rFonts w:ascii="Arial Narrow" w:eastAsia="Times New Roman" w:hAnsi="Arial Narrow" w:cs="Times New Roman"/>
          <w:bCs/>
          <w:u w:val="single"/>
          <w:lang w:eastAsia="cs-CZ"/>
        </w:rPr>
      </w:pPr>
      <w:r w:rsidRPr="00E80848">
        <w:rPr>
          <w:rFonts w:ascii="Arial Narrow" w:eastAsia="Times New Roman" w:hAnsi="Arial Narrow" w:cs="Times New Roman"/>
          <w:bCs/>
          <w:u w:val="single"/>
          <w:lang w:eastAsia="cs-CZ"/>
        </w:rPr>
        <w:t>Rozvody otopné vody</w:t>
      </w:r>
    </w:p>
    <w:p w:rsidR="008936E7" w:rsidRPr="00E80848" w:rsidRDefault="008936E7" w:rsidP="008936E7">
      <w:pPr>
        <w:spacing w:after="0" w:line="276" w:lineRule="auto"/>
        <w:ind w:left="1416"/>
        <w:jc w:val="both"/>
        <w:rPr>
          <w:rFonts w:ascii="Arial Narrow" w:eastAsia="Times New Roman" w:hAnsi="Arial Narrow" w:cs="Arial"/>
          <w:color w:val="000000"/>
          <w:lang w:eastAsia="cs-CZ"/>
        </w:rPr>
      </w:pPr>
      <w:r w:rsidRPr="00E80848">
        <w:rPr>
          <w:rFonts w:ascii="Arial Narrow" w:eastAsia="Times New Roman" w:hAnsi="Arial Narrow" w:cs="Arial"/>
          <w:color w:val="000000"/>
          <w:lang w:eastAsia="cs-CZ"/>
        </w:rPr>
        <w:t xml:space="preserve">Nové horizontální rozvody otopné vody budou zavěšeny pod stropem 1.PP. Potrubí DN 32 a vyšší bude svařeno z ocelových bezešvých hladkých trubek </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Rozvody otopné vody do DN 25 jsou navrženy s tenkostěnných přesných trubek z oceli a </w:t>
      </w:r>
      <w:proofErr w:type="spellStart"/>
      <w:r w:rsidRPr="00E80848">
        <w:rPr>
          <w:rFonts w:ascii="Arial Narrow" w:eastAsia="Times New Roman" w:hAnsi="Arial Narrow" w:cs="Arial"/>
          <w:lang w:eastAsia="cs-CZ"/>
        </w:rPr>
        <w:t>pozink</w:t>
      </w:r>
      <w:proofErr w:type="spellEnd"/>
      <w:r w:rsidRPr="00E80848">
        <w:rPr>
          <w:rFonts w:ascii="Arial Narrow" w:eastAsia="Times New Roman" w:hAnsi="Arial Narrow" w:cs="Arial"/>
          <w:lang w:eastAsia="cs-CZ"/>
        </w:rPr>
        <w:t xml:space="preserve"> vnějšího povrchu. Trubky budou spojovány lisovanými spojkami.</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Stoupačky budou vedeny volně před zdí, přípojné potrubí k otopným tělesům v podhledu nižšího podlaží. </w:t>
      </w:r>
      <w:r w:rsidRPr="00E80848">
        <w:rPr>
          <w:rFonts w:ascii="Arial Narrow" w:eastAsia="Times New Roman" w:hAnsi="Arial Narrow" w:cs="Arial"/>
          <w:color w:val="000000"/>
          <w:lang w:eastAsia="cs-CZ"/>
        </w:rPr>
        <w:t xml:space="preserve">K upevnění potrubí na strop budou použity </w:t>
      </w:r>
      <w:proofErr w:type="spellStart"/>
      <w:r w:rsidRPr="00E80848">
        <w:rPr>
          <w:rFonts w:ascii="Arial Narrow" w:eastAsia="Times New Roman" w:hAnsi="Arial Narrow" w:cs="Arial"/>
          <w:color w:val="000000"/>
          <w:lang w:eastAsia="cs-CZ"/>
        </w:rPr>
        <w:t>jednošroubové</w:t>
      </w:r>
      <w:proofErr w:type="spellEnd"/>
      <w:r w:rsidRPr="00E80848">
        <w:rPr>
          <w:rFonts w:ascii="Arial Narrow" w:eastAsia="Times New Roman" w:hAnsi="Arial Narrow" w:cs="Arial"/>
          <w:color w:val="000000"/>
          <w:lang w:eastAsia="cs-CZ"/>
        </w:rPr>
        <w:t xml:space="preserve"> objímky, závitové tyče a zarážecí kotvy.</w:t>
      </w:r>
    </w:p>
    <w:p w:rsidR="008936E7" w:rsidRPr="00E80848" w:rsidRDefault="008936E7" w:rsidP="008936E7">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Stoupačky budou opatřeny uzavírací, vyvažovací a odvodňovací armaturou</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lastRenderedPageBreak/>
        <w:t>Rozvodné potrubí bude odvzdušněno přes odvzdušňovací ventily otopných těles a odvodněno přes vypouštěcí kohouty v nejnižších místech rozvodů. Tepelná dilatace potrubí bude kompenzována v lomových bodech trasy.</w:t>
      </w:r>
    </w:p>
    <w:p w:rsidR="008936E7" w:rsidRPr="00E80848" w:rsidRDefault="008936E7" w:rsidP="008936E7">
      <w:pPr>
        <w:spacing w:after="0" w:line="276" w:lineRule="auto"/>
        <w:ind w:left="708" w:firstLine="708"/>
        <w:jc w:val="both"/>
        <w:rPr>
          <w:rFonts w:ascii="Arial Narrow" w:eastAsia="Times New Roman" w:hAnsi="Arial Narrow" w:cs="Arial"/>
          <w:u w:val="single"/>
          <w:lang w:eastAsia="cs-CZ"/>
        </w:rPr>
      </w:pPr>
      <w:r w:rsidRPr="00E80848">
        <w:rPr>
          <w:rFonts w:ascii="Arial Narrow" w:eastAsia="Times New Roman" w:hAnsi="Arial Narrow" w:cs="Arial"/>
          <w:u w:val="single"/>
          <w:lang w:eastAsia="cs-CZ"/>
        </w:rPr>
        <w:t>Otopná tělesa</w:t>
      </w:r>
    </w:p>
    <w:p w:rsidR="008936E7" w:rsidRPr="00E80848" w:rsidRDefault="008936E7" w:rsidP="008936E7">
      <w:pPr>
        <w:spacing w:after="0" w:line="276" w:lineRule="auto"/>
        <w:ind w:left="1416"/>
        <w:jc w:val="both"/>
        <w:rPr>
          <w:rFonts w:ascii="Arial Narrow" w:eastAsia="Times New Roman" w:hAnsi="Arial Narrow" w:cs="Arial"/>
          <w:lang w:eastAsia="cs-CZ"/>
        </w:rPr>
      </w:pPr>
      <w:proofErr w:type="spellStart"/>
      <w:r w:rsidRPr="00E80848">
        <w:rPr>
          <w:rFonts w:ascii="Arial Narrow" w:eastAsia="Times New Roman" w:hAnsi="Arial Narrow" w:cs="Arial"/>
          <w:lang w:eastAsia="cs-CZ"/>
        </w:rPr>
        <w:t>Teplosměnnou</w:t>
      </w:r>
      <w:proofErr w:type="spellEnd"/>
      <w:r w:rsidRPr="00E80848">
        <w:rPr>
          <w:rFonts w:ascii="Arial Narrow" w:eastAsia="Times New Roman" w:hAnsi="Arial Narrow" w:cs="Arial"/>
          <w:lang w:eastAsia="cs-CZ"/>
        </w:rPr>
        <w:t xml:space="preserve"> plochu v kancelářích, zasedacích místnostech a místnostech pro zákazníky budou tvořit </w:t>
      </w:r>
      <w:proofErr w:type="spellStart"/>
      <w:r w:rsidRPr="00E80848">
        <w:rPr>
          <w:rFonts w:ascii="Arial Narrow" w:eastAsia="Times New Roman" w:hAnsi="Arial Narrow" w:cs="Arial"/>
          <w:lang w:eastAsia="cs-CZ"/>
        </w:rPr>
        <w:t>interiová</w:t>
      </w:r>
      <w:proofErr w:type="spellEnd"/>
      <w:r w:rsidRPr="00E80848">
        <w:rPr>
          <w:rFonts w:ascii="Arial Narrow" w:eastAsia="Times New Roman" w:hAnsi="Arial Narrow" w:cs="Arial"/>
          <w:lang w:eastAsia="cs-CZ"/>
        </w:rPr>
        <w:t xml:space="preserve"> hliníková článková otopná tělesa s připojovací roztečí 350, 500, a 600 mm. Otopná tělesa budou dodána se zabudovanou ventilovou vložkou a uzavíratelným šroubením pro </w:t>
      </w:r>
      <w:proofErr w:type="spellStart"/>
      <w:r w:rsidRPr="00E80848">
        <w:rPr>
          <w:rFonts w:ascii="Arial Narrow" w:eastAsia="Times New Roman" w:hAnsi="Arial Narrow" w:cs="Arial"/>
          <w:lang w:eastAsia="cs-CZ"/>
        </w:rPr>
        <w:t>dvoutrubkový</w:t>
      </w:r>
      <w:proofErr w:type="spellEnd"/>
      <w:r w:rsidRPr="00E80848">
        <w:rPr>
          <w:rFonts w:ascii="Arial Narrow" w:eastAsia="Times New Roman" w:hAnsi="Arial Narrow" w:cs="Arial"/>
          <w:lang w:eastAsia="cs-CZ"/>
        </w:rPr>
        <w:t xml:space="preserve"> systém a připojením na rozvody levé, spodní, přímé.</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V sociálním zařízení, kuchyňkách, skladech a archivech budou instalována ocelová desková otopná tělesa ventil kompakt s hladkou čelní deskou,a pravým spodním připojením </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a zabudovanou plynule regulovanou ventilovou vložkou. Při dimenzování otopných je zohledněno i ochlazení otopné vody v přívodním potrubí. Otopná tělesa VK budou napojena na přípojné potrubí přímým uzavíracím šroubením.</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 xml:space="preserve">Otopná tělesa budou opatřena termostatickými hlavicemi s vestavěným čidlem a </w:t>
      </w:r>
      <w:proofErr w:type="spellStart"/>
      <w:r w:rsidRPr="00E80848">
        <w:rPr>
          <w:rFonts w:ascii="Arial Narrow" w:eastAsia="Times New Roman" w:hAnsi="Arial Narrow" w:cs="Arial"/>
          <w:lang w:eastAsia="cs-CZ"/>
        </w:rPr>
        <w:t>protimrazovou</w:t>
      </w:r>
      <w:proofErr w:type="spellEnd"/>
      <w:r w:rsidRPr="00E80848">
        <w:rPr>
          <w:rFonts w:ascii="Arial Narrow" w:eastAsia="Times New Roman" w:hAnsi="Arial Narrow" w:cs="Arial"/>
          <w:lang w:eastAsia="cs-CZ"/>
        </w:rPr>
        <w:t xml:space="preserve"> ochranou.</w:t>
      </w:r>
    </w:p>
    <w:p w:rsidR="008936E7" w:rsidRPr="00E80848" w:rsidRDefault="008936E7" w:rsidP="008936E7">
      <w:pPr>
        <w:spacing w:after="0" w:line="276" w:lineRule="auto"/>
        <w:ind w:left="1416"/>
        <w:jc w:val="both"/>
        <w:rPr>
          <w:rFonts w:ascii="Arial Narrow" w:eastAsia="Times New Roman" w:hAnsi="Arial Narrow" w:cs="Arial"/>
          <w:lang w:eastAsia="cs-CZ"/>
        </w:rPr>
      </w:pPr>
      <w:r w:rsidRPr="00E80848">
        <w:rPr>
          <w:rFonts w:ascii="Arial Narrow" w:eastAsia="Times New Roman" w:hAnsi="Arial Narrow" w:cs="Arial"/>
          <w:lang w:eastAsia="cs-CZ"/>
        </w:rPr>
        <w:t>K upevnění otopných těles na stěnu budou použity navrtávací konzoly na podlahu stojánkové konzoly.</w:t>
      </w:r>
    </w:p>
    <w:p w:rsidR="008936E7" w:rsidRPr="00E80848" w:rsidRDefault="008936E7" w:rsidP="008936E7">
      <w:pPr>
        <w:spacing w:after="0" w:line="276" w:lineRule="auto"/>
        <w:ind w:left="708" w:firstLine="708"/>
        <w:jc w:val="both"/>
        <w:rPr>
          <w:rFonts w:ascii="Arial Narrow" w:eastAsia="Times New Roman" w:hAnsi="Arial Narrow" w:cs="Arial"/>
          <w:lang w:eastAsia="cs-CZ"/>
        </w:rPr>
      </w:pPr>
      <w:r w:rsidRPr="00E80848">
        <w:rPr>
          <w:rFonts w:ascii="Arial Narrow" w:eastAsia="Times New Roman" w:hAnsi="Arial Narrow" w:cs="Arial"/>
          <w:lang w:eastAsia="cs-CZ"/>
        </w:rPr>
        <w:t>Otopná tělesa v archivu (m.č. 001) budou upevněna na stěnu nad stávajícím SRT.</w:t>
      </w:r>
    </w:p>
    <w:p w:rsidR="008936E7" w:rsidRPr="00E80848" w:rsidRDefault="008936E7" w:rsidP="00DC5946">
      <w:pPr>
        <w:tabs>
          <w:tab w:val="num" w:pos="360"/>
        </w:tabs>
        <w:spacing w:after="0" w:line="276" w:lineRule="auto"/>
        <w:rPr>
          <w:rFonts w:ascii="Arial Narrow" w:eastAsia="Times New Roman" w:hAnsi="Arial Narrow" w:cs="Times New Roman"/>
          <w:lang w:eastAsia="cs-CZ"/>
        </w:rPr>
      </w:pPr>
      <w:r w:rsidRPr="00E80848">
        <w:rPr>
          <w:rFonts w:ascii="Arial Narrow" w:eastAsia="Times New Roman" w:hAnsi="Arial Narrow" w:cs="Arial"/>
          <w:lang w:eastAsia="cs-CZ"/>
        </w:rPr>
        <w:tab/>
      </w:r>
      <w:r w:rsidRPr="00E80848">
        <w:rPr>
          <w:rFonts w:ascii="Arial Narrow" w:eastAsia="Times New Roman" w:hAnsi="Arial Narrow" w:cs="Arial"/>
          <w:lang w:eastAsia="cs-CZ"/>
        </w:rPr>
        <w:tab/>
      </w:r>
      <w:r w:rsidRPr="00E80848">
        <w:rPr>
          <w:rFonts w:ascii="Arial Narrow" w:eastAsia="Times New Roman" w:hAnsi="Arial Narrow" w:cs="Arial"/>
          <w:lang w:eastAsia="cs-CZ"/>
        </w:rPr>
        <w:tab/>
      </w:r>
    </w:p>
    <w:p w:rsidR="008936E7" w:rsidRDefault="008936E7" w:rsidP="008936E7">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sidRPr="00E80848">
        <w:rPr>
          <w:rFonts w:ascii="Arial Narrow" w:eastAsia="Times New Roman" w:hAnsi="Arial Narrow" w:cs="Courier New"/>
          <w:lang w:eastAsia="cs-CZ"/>
        </w:rPr>
        <w:tab/>
      </w:r>
      <w:proofErr w:type="spellStart"/>
      <w:r w:rsidRPr="00C77A6B">
        <w:rPr>
          <w:rFonts w:ascii="Arial Narrow" w:eastAsia="Times New Roman" w:hAnsi="Arial Narrow" w:cs="Courier New"/>
          <w:u w:val="single"/>
          <w:lang w:eastAsia="cs-CZ"/>
        </w:rPr>
        <w:t>Vduchotechnika</w:t>
      </w:r>
      <w:proofErr w:type="spellEnd"/>
      <w:r w:rsidRPr="00C77A6B">
        <w:rPr>
          <w:rFonts w:ascii="Arial Narrow" w:eastAsia="Times New Roman" w:hAnsi="Arial Narrow" w:cs="Courier New"/>
          <w:lang w:eastAsia="cs-CZ"/>
        </w:rPr>
        <w:t xml:space="preserve"> v celém rozsahu objektu nové</w:t>
      </w:r>
    </w:p>
    <w:p w:rsidR="008936E7" w:rsidRPr="00E44D4A" w:rsidRDefault="008936E7" w:rsidP="008936E7">
      <w:pPr>
        <w:autoSpaceDE w:val="0"/>
        <w:autoSpaceDN w:val="0"/>
        <w:adjustRightInd w:val="0"/>
        <w:spacing w:after="0" w:line="276" w:lineRule="auto"/>
        <w:ind w:left="1416"/>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V rámci projektu „vzduchotechnika“ je řešeno nucené větrání a klimatizace vybraných prostor v rámci stavby „</w:t>
      </w:r>
      <w:r w:rsidRPr="00E44D4A">
        <w:rPr>
          <w:rFonts w:ascii="Arial Narrow" w:eastAsia="Times New Roman" w:hAnsi="Arial Narrow" w:cs="Times New Roman"/>
          <w:i/>
          <w:iCs/>
          <w:color w:val="000000"/>
          <w:lang w:eastAsia="cs-CZ"/>
        </w:rPr>
        <w:t>STAVEBNÍ ÚPRAVY OBJEKTU DOPRAVNÍHO PODNIKU OSTRAVA - II. ETAPA</w:t>
      </w:r>
      <w:r w:rsidRPr="00E44D4A">
        <w:rPr>
          <w:rFonts w:ascii="Arial Narrow" w:eastAsia="Times New Roman" w:hAnsi="Arial Narrow" w:cs="Times New Roman"/>
          <w:color w:val="000000"/>
          <w:lang w:eastAsia="cs-CZ"/>
        </w:rPr>
        <w:t>“. Cílem návrhu větrání je zajistit splnění hygienických požadavků z hlediska větrání čerstvým vzduchem v jednotlivých prostorách a splnění požadavků na úpravu mikroklimatických parametrů. Pro dodržení hygienických předpisů, zejména vyhovujících parametrů stavu vzduchu pro práci a pobyt osob v prostoru, je nutné ve vybraných prostorách instalovat vzduchotechnické zařízení. Ostatní prostory jsou větrány přirozeně, tzn. pomocí otevíratelných oken. Zařízení je navrženo tak, aby splňovalo dané požadavky komfortu prostředí a vyhovovalo funkci a provozu daných prostor. Návrh řešení respektuje hygienické normy a zásady větrání prostředí. Projekt řeší návrh systému nuceného větrání pro prostory dle zadání a požadavku investora, ostatní prostory nejsou předmětem této dokumentace. Předmětná dokumentace je vypracována v úrovni projektu pro povolení stavby.</w:t>
      </w:r>
    </w:p>
    <w:p w:rsidR="008936E7" w:rsidRDefault="008936E7" w:rsidP="008936E7">
      <w:pPr>
        <w:widowControl w:val="0"/>
        <w:spacing w:after="0" w:line="276" w:lineRule="auto"/>
        <w:ind w:left="708" w:firstLine="708"/>
        <w:jc w:val="both"/>
        <w:rPr>
          <w:rFonts w:ascii="Arial Narrow" w:eastAsia="Times New Roman" w:hAnsi="Arial Narrow" w:cs="Times New Roman"/>
          <w:b/>
          <w:snapToGrid w:val="0"/>
          <w:u w:val="single"/>
          <w:lang w:eastAsia="cs-CZ"/>
        </w:rPr>
      </w:pPr>
    </w:p>
    <w:p w:rsidR="008936E7" w:rsidRPr="00E44D4A" w:rsidRDefault="008936E7" w:rsidP="008936E7">
      <w:pPr>
        <w:widowControl w:val="0"/>
        <w:spacing w:after="0" w:line="276" w:lineRule="auto"/>
        <w:ind w:left="708" w:firstLine="708"/>
        <w:jc w:val="both"/>
        <w:rPr>
          <w:rFonts w:ascii="Arial Narrow" w:eastAsia="Times New Roman" w:hAnsi="Arial Narrow" w:cs="Times New Roman"/>
          <w:b/>
          <w:snapToGrid w:val="0"/>
          <w:u w:val="single"/>
          <w:lang w:eastAsia="cs-CZ"/>
        </w:rPr>
      </w:pPr>
      <w:r w:rsidRPr="00E44D4A">
        <w:rPr>
          <w:rFonts w:ascii="Arial Narrow" w:eastAsia="Times New Roman" w:hAnsi="Arial Narrow" w:cs="Times New Roman"/>
          <w:b/>
          <w:snapToGrid w:val="0"/>
          <w:u w:val="single"/>
          <w:lang w:eastAsia="cs-CZ"/>
        </w:rPr>
        <w:t>2. POPIS ZAŘÍZENÍ A JEJICH FUNKCE</w:t>
      </w:r>
    </w:p>
    <w:p w:rsidR="008936E7" w:rsidRPr="00DC5946" w:rsidRDefault="008936E7" w:rsidP="008936E7">
      <w:pPr>
        <w:spacing w:after="0" w:line="276" w:lineRule="auto"/>
        <w:ind w:left="708" w:firstLine="708"/>
        <w:jc w:val="both"/>
        <w:rPr>
          <w:rFonts w:ascii="Arial Narrow" w:eastAsia="Times New Roman" w:hAnsi="Arial Narrow" w:cs="Times New Roman"/>
          <w:b/>
          <w:bCs/>
          <w:lang w:eastAsia="cs-CZ"/>
        </w:rPr>
      </w:pPr>
      <w:r w:rsidRPr="00DC5946">
        <w:rPr>
          <w:rFonts w:ascii="Arial Narrow" w:eastAsia="Times New Roman" w:hAnsi="Arial Narrow" w:cs="Times New Roman"/>
          <w:b/>
          <w:bCs/>
          <w:lang w:eastAsia="cs-CZ"/>
        </w:rPr>
        <w:t>ZAŘÍZENÍ Č.1 – VĚTRÁNÍ ZÁKAZNICKÉ HALY A NAVAZUJÍCÍHO ZÁZEMÍ V 1.NP</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Č.2 – VĚTRÁNÍ JÍDELNY A NAVAZUJÍCÍHO ZÁZEMÍ V 1.NP</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Č.3 – VĚTRÁNÍ ŠATEN A NAVAZUJÍCÍHO ZÁZEMÍ V 1.NP</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Č.4 – VĚTRÁNÍ PROSTORU DISPEČINKU A NAVAZUJÍCÍHO ZÁZEMÍ VE 2.NP</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Č.5 – KLIMATIZACE KANCELÁŘSKÝCH PROSTOR V 1 AŽ 6.NP</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Č.6 – KLIMATIZACE MÍSTNOSTI ZÁLOŽNÍHO ZDROJE Č.1 V 1.NP</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Č.7– KLIMATIZACE MÍSTNOSTI SERVEROVNY V 1.NP</w:t>
      </w:r>
    </w:p>
    <w:p w:rsidR="008936E7" w:rsidRPr="00DC5946" w:rsidRDefault="008936E7" w:rsidP="00DC5946">
      <w:pPr>
        <w:autoSpaceDE w:val="0"/>
        <w:autoSpaceDN w:val="0"/>
        <w:adjustRightInd w:val="0"/>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Č.8 – VĚTRÁNÍ S</w:t>
      </w:r>
      <w:r w:rsidR="00DC5946" w:rsidRPr="00DC5946">
        <w:rPr>
          <w:rFonts w:ascii="Arial Narrow" w:eastAsia="Times New Roman" w:hAnsi="Arial Narrow" w:cs="Times New Roman"/>
          <w:bCs/>
          <w:lang w:eastAsia="cs-CZ"/>
        </w:rPr>
        <w:t>OCIÁLNÍCH ZAŘÍZENÍ 1.PP AŽ 6.NP</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Č.9 – DVEŘNÍ CLONY</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t>ZAŘÍZENÍ Č.10 – VĚTRÁNÍ CHÚC TYPU B - SCHODIŠTĚ</w:t>
      </w:r>
    </w:p>
    <w:p w:rsidR="008936E7" w:rsidRPr="00DC5946" w:rsidRDefault="008936E7" w:rsidP="008936E7">
      <w:pPr>
        <w:spacing w:after="0" w:line="276" w:lineRule="auto"/>
        <w:ind w:left="708" w:firstLine="708"/>
        <w:jc w:val="both"/>
        <w:rPr>
          <w:rFonts w:ascii="Arial Narrow" w:eastAsia="Times New Roman" w:hAnsi="Arial Narrow" w:cs="Times New Roman"/>
          <w:bCs/>
          <w:color w:val="000000"/>
          <w:lang w:eastAsia="cs-CZ"/>
        </w:rPr>
      </w:pPr>
      <w:r w:rsidRPr="00DC5946">
        <w:rPr>
          <w:rFonts w:ascii="Arial Narrow" w:eastAsia="Times New Roman" w:hAnsi="Arial Narrow" w:cs="Times New Roman"/>
          <w:bCs/>
          <w:color w:val="000000"/>
          <w:lang w:eastAsia="cs-CZ"/>
        </w:rPr>
        <w:t>ZAŘÍZENÍ Č.11 – ODVLHČENÍ VYBRANÝCH PROSTOR OBJEKTU V 1.PP</w:t>
      </w:r>
    </w:p>
    <w:p w:rsidR="008936E7" w:rsidRPr="00DC5946" w:rsidRDefault="008936E7" w:rsidP="008936E7">
      <w:pPr>
        <w:spacing w:after="0" w:line="276" w:lineRule="auto"/>
        <w:ind w:left="708" w:firstLine="708"/>
        <w:jc w:val="both"/>
        <w:rPr>
          <w:rFonts w:ascii="Arial Narrow" w:eastAsia="Times New Roman" w:hAnsi="Arial Narrow" w:cs="Times New Roman"/>
          <w:bCs/>
          <w:lang w:eastAsia="cs-CZ"/>
        </w:rPr>
      </w:pPr>
      <w:r w:rsidRPr="00DC5946">
        <w:rPr>
          <w:rFonts w:ascii="Arial Narrow" w:eastAsia="Times New Roman" w:hAnsi="Arial Narrow" w:cs="Times New Roman"/>
          <w:bCs/>
          <w:lang w:eastAsia="cs-CZ"/>
        </w:rPr>
        <w:lastRenderedPageBreak/>
        <w:t>ZAŘÍZENÍ Č.12 – KLIMATIZACE MÍSTNOSTI ZÁLOŽNÍHO ZDROJE Č.2 V 1.NP</w:t>
      </w:r>
    </w:p>
    <w:p w:rsidR="008936E7" w:rsidRPr="00E44D4A" w:rsidRDefault="008936E7" w:rsidP="008936E7">
      <w:pPr>
        <w:autoSpaceDE w:val="0"/>
        <w:autoSpaceDN w:val="0"/>
        <w:adjustRightInd w:val="0"/>
        <w:spacing w:after="0" w:line="276" w:lineRule="auto"/>
        <w:ind w:left="1416"/>
        <w:jc w:val="both"/>
        <w:rPr>
          <w:rFonts w:ascii="Arial Narrow" w:eastAsia="Times New Roman" w:hAnsi="Arial Narrow" w:cs="Times New Roman"/>
          <w:color w:val="000000"/>
          <w:lang w:eastAsia="cs-CZ"/>
        </w:rPr>
      </w:pPr>
    </w:p>
    <w:p w:rsidR="008936E7" w:rsidRPr="00C77A6B" w:rsidRDefault="008936E7" w:rsidP="008936E7">
      <w:pPr>
        <w:tabs>
          <w:tab w:val="left" w:pos="916"/>
          <w:tab w:val="left" w:pos="1418"/>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lang w:eastAsia="cs-CZ"/>
        </w:rPr>
      </w:pPr>
      <w:r w:rsidRPr="00E44D4A">
        <w:rPr>
          <w:rFonts w:ascii="Arial Narrow" w:eastAsia="Times New Roman" w:hAnsi="Arial Narrow" w:cs="Courier New"/>
          <w:lang w:eastAsia="cs-CZ"/>
        </w:rPr>
        <w:tab/>
      </w:r>
      <w:r w:rsidRPr="00C77A6B">
        <w:rPr>
          <w:rFonts w:ascii="Arial Narrow" w:eastAsia="Times New Roman" w:hAnsi="Arial Narrow" w:cs="Courier New"/>
          <w:u w:val="single"/>
          <w:lang w:eastAsia="cs-CZ"/>
        </w:rPr>
        <w:t>Elektroinstalace</w:t>
      </w:r>
      <w:r w:rsidRPr="00C77A6B">
        <w:rPr>
          <w:rFonts w:ascii="Arial Narrow" w:eastAsia="Times New Roman" w:hAnsi="Arial Narrow" w:cs="Courier New"/>
          <w:lang w:eastAsia="cs-CZ"/>
        </w:rPr>
        <w:t xml:space="preserve"> </w:t>
      </w:r>
      <w:r>
        <w:rPr>
          <w:rFonts w:ascii="Arial Narrow" w:eastAsia="Times New Roman" w:hAnsi="Arial Narrow" w:cs="Courier New"/>
          <w:lang w:eastAsia="cs-CZ"/>
        </w:rPr>
        <w:t xml:space="preserve"> silnoproud </w:t>
      </w:r>
      <w:r w:rsidRPr="00C77A6B">
        <w:rPr>
          <w:rFonts w:ascii="Arial Narrow" w:eastAsia="Times New Roman" w:hAnsi="Arial Narrow" w:cs="Courier New"/>
          <w:lang w:eastAsia="cs-CZ"/>
        </w:rPr>
        <w:t xml:space="preserve"> v celém rozsahu objektu nové</w:t>
      </w:r>
    </w:p>
    <w:p w:rsidR="008936E7" w:rsidRDefault="008936E7" w:rsidP="008936E7">
      <w:pPr>
        <w:widowControl w:val="0"/>
        <w:spacing w:after="0" w:line="276" w:lineRule="auto"/>
        <w:ind w:left="725" w:firstLine="691"/>
        <w:jc w:val="both"/>
        <w:outlineLvl w:val="1"/>
        <w:rPr>
          <w:rFonts w:ascii="Arial Narrow" w:eastAsia="Times New Roman" w:hAnsi="Arial Narrow" w:cs="Arial"/>
          <w:bCs/>
          <w:iCs/>
        </w:rPr>
      </w:pPr>
      <w:r w:rsidRPr="000D264D">
        <w:rPr>
          <w:rFonts w:ascii="Arial Narrow" w:eastAsia="Times New Roman" w:hAnsi="Arial Narrow" w:cs="Arial"/>
          <w:bCs/>
          <w:iCs/>
        </w:rPr>
        <w:t>Zásobování elektrickou energií – záložní napájení</w:t>
      </w:r>
    </w:p>
    <w:p w:rsidR="008936E7" w:rsidRDefault="008936E7" w:rsidP="008936E7">
      <w:pPr>
        <w:widowControl w:val="0"/>
        <w:spacing w:after="0" w:line="276" w:lineRule="auto"/>
        <w:ind w:left="1416"/>
        <w:jc w:val="both"/>
        <w:outlineLvl w:val="1"/>
        <w:rPr>
          <w:rFonts w:ascii="Arial Narrow" w:eastAsia="Times New Roman" w:hAnsi="Arial Narrow" w:cs="Arial"/>
          <w:bCs/>
          <w:iCs/>
        </w:rPr>
      </w:pPr>
      <w:r w:rsidRPr="000D264D">
        <w:rPr>
          <w:rFonts w:ascii="Arial Narrow" w:eastAsia="Times New Roman" w:hAnsi="Arial Narrow" w:cs="Times New Roman"/>
        </w:rPr>
        <w:t xml:space="preserve">Dle požadavku investora budou prostory dispečinku a místnosti se servery zálohovány UPS jednotkou. Návrh UPS jednotky není součástí této PD, tato US je řešena samostatnou projektovou dokumentací zpracovanou firmou RH PARTNER </w:t>
      </w:r>
      <w:proofErr w:type="spellStart"/>
      <w:r w:rsidRPr="000D264D">
        <w:rPr>
          <w:rFonts w:ascii="Arial Narrow" w:eastAsia="Times New Roman" w:hAnsi="Arial Narrow" w:cs="Times New Roman"/>
        </w:rPr>
        <w:t>Enginerin</w:t>
      </w:r>
      <w:proofErr w:type="spellEnd"/>
      <w:r w:rsidRPr="000D264D">
        <w:rPr>
          <w:rFonts w:ascii="Arial Narrow" w:eastAsia="Times New Roman" w:hAnsi="Arial Narrow" w:cs="Times New Roman"/>
        </w:rPr>
        <w:t xml:space="preserve"> s.r.o. v roce 02/2018. </w:t>
      </w:r>
    </w:p>
    <w:p w:rsidR="008936E7" w:rsidRDefault="008936E7" w:rsidP="008936E7">
      <w:pPr>
        <w:widowControl w:val="0"/>
        <w:spacing w:after="0" w:line="276" w:lineRule="auto"/>
        <w:ind w:left="1416"/>
        <w:jc w:val="both"/>
        <w:outlineLvl w:val="1"/>
        <w:rPr>
          <w:rFonts w:ascii="Arial Narrow" w:eastAsia="Times New Roman" w:hAnsi="Arial Narrow" w:cs="Arial"/>
          <w:bCs/>
          <w:iCs/>
        </w:rPr>
      </w:pPr>
      <w:r w:rsidRPr="000D264D">
        <w:rPr>
          <w:rFonts w:ascii="Arial Narrow" w:eastAsia="Times New Roman" w:hAnsi="Arial Narrow" w:cs="Times New Roman"/>
        </w:rPr>
        <w:t xml:space="preserve">V rámci tohoto projektu bude řešeno pouze kabelové propojení (přívod / odvod) k jednotce UPS. </w:t>
      </w:r>
      <w:proofErr w:type="spellStart"/>
      <w:r w:rsidRPr="000D264D">
        <w:rPr>
          <w:rFonts w:ascii="Arial Narrow" w:eastAsia="Times New Roman" w:hAnsi="Arial Narrow" w:cs="Times New Roman"/>
        </w:rPr>
        <w:t>Rozváděč</w:t>
      </w:r>
      <w:proofErr w:type="spellEnd"/>
      <w:r w:rsidRPr="000D264D">
        <w:rPr>
          <w:rFonts w:ascii="Arial Narrow" w:eastAsia="Times New Roman" w:hAnsi="Arial Narrow" w:cs="Times New Roman"/>
        </w:rPr>
        <w:t xml:space="preserve"> UPS jednotky bude napojen z </w:t>
      </w:r>
      <w:proofErr w:type="spellStart"/>
      <w:r w:rsidRPr="000D264D">
        <w:rPr>
          <w:rFonts w:ascii="Arial Narrow" w:eastAsia="Times New Roman" w:hAnsi="Arial Narrow" w:cs="Times New Roman"/>
        </w:rPr>
        <w:t>rozváděče</w:t>
      </w:r>
      <w:proofErr w:type="spellEnd"/>
      <w:r w:rsidRPr="000D264D">
        <w:rPr>
          <w:rFonts w:ascii="Arial Narrow" w:eastAsia="Times New Roman" w:hAnsi="Arial Narrow" w:cs="Times New Roman"/>
        </w:rPr>
        <w:t xml:space="preserve"> RH pole 2. Z </w:t>
      </w:r>
      <w:proofErr w:type="spellStart"/>
      <w:r w:rsidRPr="000D264D">
        <w:rPr>
          <w:rFonts w:ascii="Arial Narrow" w:eastAsia="Times New Roman" w:hAnsi="Arial Narrow" w:cs="Times New Roman"/>
        </w:rPr>
        <w:t>rozváděče</w:t>
      </w:r>
      <w:proofErr w:type="spellEnd"/>
      <w:r w:rsidRPr="000D264D">
        <w:rPr>
          <w:rFonts w:ascii="Arial Narrow" w:eastAsia="Times New Roman" w:hAnsi="Arial Narrow" w:cs="Times New Roman"/>
        </w:rPr>
        <w:t xml:space="preserve"> RUPS budou napojeny tyto </w:t>
      </w:r>
      <w:proofErr w:type="spellStart"/>
      <w:r w:rsidRPr="000D264D">
        <w:rPr>
          <w:rFonts w:ascii="Arial Narrow" w:eastAsia="Times New Roman" w:hAnsi="Arial Narrow" w:cs="Times New Roman"/>
        </w:rPr>
        <w:t>rozváděče</w:t>
      </w:r>
      <w:proofErr w:type="spellEnd"/>
      <w:r w:rsidRPr="000D264D">
        <w:rPr>
          <w:rFonts w:ascii="Arial Narrow" w:eastAsia="Times New Roman" w:hAnsi="Arial Narrow" w:cs="Times New Roman"/>
        </w:rPr>
        <w:t>:</w:t>
      </w:r>
    </w:p>
    <w:p w:rsidR="008936E7" w:rsidRDefault="008936E7" w:rsidP="008936E7">
      <w:pPr>
        <w:widowControl w:val="0"/>
        <w:spacing w:after="0" w:line="276" w:lineRule="auto"/>
        <w:ind w:left="1416"/>
        <w:jc w:val="both"/>
        <w:outlineLvl w:val="1"/>
        <w:rPr>
          <w:rFonts w:ascii="Arial Narrow" w:eastAsia="Times New Roman" w:hAnsi="Arial Narrow" w:cs="Arial"/>
          <w:bCs/>
          <w:iCs/>
        </w:rPr>
      </w:pPr>
      <w:r w:rsidRPr="000D264D">
        <w:rPr>
          <w:rFonts w:ascii="Arial Narrow" w:eastAsia="Times New Roman" w:hAnsi="Arial Narrow" w:cs="Times New Roman"/>
        </w:rPr>
        <w:t xml:space="preserve">-  </w:t>
      </w:r>
      <w:proofErr w:type="spellStart"/>
      <w:r w:rsidRPr="000D264D">
        <w:rPr>
          <w:rFonts w:ascii="Arial Narrow" w:eastAsia="Times New Roman" w:hAnsi="Arial Narrow" w:cs="Times New Roman"/>
        </w:rPr>
        <w:t>rozváděč</w:t>
      </w:r>
      <w:proofErr w:type="spellEnd"/>
      <w:r w:rsidRPr="000D264D">
        <w:rPr>
          <w:rFonts w:ascii="Arial Narrow" w:eastAsia="Times New Roman" w:hAnsi="Arial Narrow" w:cs="Times New Roman"/>
        </w:rPr>
        <w:t xml:space="preserve"> </w:t>
      </w:r>
      <w:proofErr w:type="spellStart"/>
      <w:r w:rsidRPr="000D264D">
        <w:rPr>
          <w:rFonts w:ascii="Arial Narrow" w:eastAsia="Times New Roman" w:hAnsi="Arial Narrow" w:cs="Times New Roman"/>
        </w:rPr>
        <w:t>serverovny</w:t>
      </w:r>
      <w:proofErr w:type="spellEnd"/>
      <w:r w:rsidRPr="000D264D">
        <w:rPr>
          <w:rFonts w:ascii="Arial Narrow" w:eastAsia="Times New Roman" w:hAnsi="Arial Narrow" w:cs="Times New Roman"/>
        </w:rPr>
        <w:t xml:space="preserve"> RS1.3</w:t>
      </w:r>
    </w:p>
    <w:p w:rsidR="008936E7" w:rsidRDefault="008936E7" w:rsidP="008936E7">
      <w:pPr>
        <w:widowControl w:val="0"/>
        <w:spacing w:after="0" w:line="276" w:lineRule="auto"/>
        <w:ind w:left="1416"/>
        <w:jc w:val="both"/>
        <w:outlineLvl w:val="1"/>
        <w:rPr>
          <w:rFonts w:ascii="Arial Narrow" w:eastAsia="Times New Roman" w:hAnsi="Arial Narrow" w:cs="Arial"/>
          <w:bCs/>
          <w:iCs/>
        </w:rPr>
      </w:pPr>
      <w:r w:rsidRPr="000D264D">
        <w:rPr>
          <w:rFonts w:ascii="Arial Narrow" w:eastAsia="Times New Roman" w:hAnsi="Arial Narrow" w:cs="Times New Roman"/>
        </w:rPr>
        <w:t xml:space="preserve">- </w:t>
      </w:r>
      <w:proofErr w:type="spellStart"/>
      <w:r w:rsidRPr="000D264D">
        <w:rPr>
          <w:rFonts w:ascii="Arial Narrow" w:eastAsia="Times New Roman" w:hAnsi="Arial Narrow" w:cs="Times New Roman"/>
        </w:rPr>
        <w:t>rozváděč</w:t>
      </w:r>
      <w:proofErr w:type="spellEnd"/>
      <w:r w:rsidRPr="000D264D">
        <w:rPr>
          <w:rFonts w:ascii="Arial Narrow" w:eastAsia="Times New Roman" w:hAnsi="Arial Narrow" w:cs="Times New Roman"/>
        </w:rPr>
        <w:t xml:space="preserve"> dispečinku RS2.3. </w:t>
      </w:r>
    </w:p>
    <w:p w:rsidR="008936E7" w:rsidRPr="000D264D" w:rsidRDefault="008936E7" w:rsidP="008936E7">
      <w:pPr>
        <w:widowControl w:val="0"/>
        <w:spacing w:after="0" w:line="276" w:lineRule="auto"/>
        <w:ind w:left="1416" w:right="-57"/>
        <w:jc w:val="both"/>
        <w:outlineLvl w:val="1"/>
        <w:rPr>
          <w:rFonts w:ascii="Arial Narrow" w:eastAsia="Times New Roman" w:hAnsi="Arial Narrow" w:cs="Arial"/>
          <w:bCs/>
          <w:iCs/>
        </w:rPr>
      </w:pPr>
      <w:r w:rsidRPr="000D264D">
        <w:rPr>
          <w:rFonts w:ascii="Arial Narrow" w:eastAsia="Times New Roman" w:hAnsi="Arial Narrow" w:cs="Times New Roman"/>
        </w:rPr>
        <w:t xml:space="preserve">Pro případný dlouhodobější výpadek elektrické energie bude provedena příprava k napojení externího mobilního motorgenerátoru MG. Na fasádě objektu u ulice </w:t>
      </w:r>
      <w:proofErr w:type="spellStart"/>
      <w:r w:rsidRPr="000D264D">
        <w:rPr>
          <w:rFonts w:ascii="Arial Narrow" w:eastAsia="Times New Roman" w:hAnsi="Arial Narrow" w:cs="Times New Roman"/>
        </w:rPr>
        <w:t>Poděbradova</w:t>
      </w:r>
      <w:proofErr w:type="spellEnd"/>
      <w:r w:rsidRPr="000D264D">
        <w:rPr>
          <w:rFonts w:ascii="Arial Narrow" w:eastAsia="Times New Roman" w:hAnsi="Arial Narrow" w:cs="Times New Roman"/>
        </w:rPr>
        <w:t xml:space="preserve"> bude instalována el. přívodka  125A / 400V, sloužící </w:t>
      </w:r>
      <w:proofErr w:type="spellStart"/>
      <w:r w:rsidRPr="000D264D">
        <w:rPr>
          <w:rFonts w:ascii="Arial Narrow" w:eastAsia="Times New Roman" w:hAnsi="Arial Narrow" w:cs="Times New Roman"/>
        </w:rPr>
        <w:t>ppro</w:t>
      </w:r>
      <w:proofErr w:type="spellEnd"/>
      <w:r w:rsidRPr="000D264D">
        <w:rPr>
          <w:rFonts w:ascii="Arial Narrow" w:eastAsia="Times New Roman" w:hAnsi="Arial Narrow" w:cs="Times New Roman"/>
        </w:rPr>
        <w:t xml:space="preserve"> připojení mobilního motorgenerátoru MG. Přívodka </w:t>
      </w:r>
      <w:proofErr w:type="spellStart"/>
      <w:r w:rsidRPr="000D264D">
        <w:rPr>
          <w:rFonts w:ascii="Arial Narrow" w:eastAsia="Times New Roman" w:hAnsi="Arial Narrow" w:cs="Times New Roman"/>
        </w:rPr>
        <w:t>bue</w:t>
      </w:r>
      <w:proofErr w:type="spellEnd"/>
      <w:r w:rsidRPr="000D264D">
        <w:rPr>
          <w:rFonts w:ascii="Arial Narrow" w:eastAsia="Times New Roman" w:hAnsi="Arial Narrow" w:cs="Times New Roman"/>
        </w:rPr>
        <w:t xml:space="preserve"> kabelové propojena která bude napojena do nového </w:t>
      </w:r>
      <w:proofErr w:type="spellStart"/>
      <w:r w:rsidRPr="000D264D">
        <w:rPr>
          <w:rFonts w:ascii="Arial Narrow" w:eastAsia="Times New Roman" w:hAnsi="Arial Narrow" w:cs="Times New Roman"/>
        </w:rPr>
        <w:t>rozváděče</w:t>
      </w:r>
      <w:proofErr w:type="spellEnd"/>
      <w:r w:rsidRPr="000D264D">
        <w:rPr>
          <w:rFonts w:ascii="Arial Narrow" w:eastAsia="Times New Roman" w:hAnsi="Arial Narrow" w:cs="Times New Roman"/>
        </w:rPr>
        <w:t xml:space="preserve"> RH pole 2, zde bude instalován přepínač síť / MG. Nepředpokládá se trvalá instalace MG.</w:t>
      </w:r>
    </w:p>
    <w:p w:rsidR="008936E7" w:rsidRDefault="008936E7" w:rsidP="008936E7">
      <w:pPr>
        <w:keepNext/>
        <w:tabs>
          <w:tab w:val="num" w:pos="725"/>
        </w:tabs>
        <w:spacing w:after="0" w:line="276" w:lineRule="auto"/>
        <w:ind w:left="725" w:right="-57" w:hanging="725"/>
        <w:jc w:val="both"/>
        <w:outlineLvl w:val="0"/>
        <w:rPr>
          <w:rFonts w:ascii="Arial Narrow" w:eastAsia="Times New Roman" w:hAnsi="Arial Narrow" w:cs="Arial"/>
          <w:bCs/>
          <w:kern w:val="32"/>
        </w:rPr>
      </w:pPr>
      <w:r>
        <w:rPr>
          <w:rFonts w:ascii="Arial Narrow" w:eastAsia="Times New Roman" w:hAnsi="Arial Narrow" w:cs="Times New Roman"/>
        </w:rPr>
        <w:lastRenderedPageBreak/>
        <w:tab/>
      </w:r>
      <w:r>
        <w:rPr>
          <w:rFonts w:ascii="Arial Narrow" w:eastAsia="Times New Roman" w:hAnsi="Arial Narrow" w:cs="Times New Roman"/>
        </w:rPr>
        <w:tab/>
      </w:r>
      <w:r w:rsidRPr="000D264D">
        <w:rPr>
          <w:rFonts w:ascii="Arial Narrow" w:eastAsia="Times New Roman" w:hAnsi="Arial Narrow" w:cs="Arial"/>
          <w:bCs/>
          <w:kern w:val="32"/>
        </w:rPr>
        <w:t>Umělé osvětlení</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Umělé osvětlení bude navrženo ve smyslu ČSN EN 12 665, ČSN EN 12 464-1 a souvisejících norem, svítidly s LED zdroji. Počet svítidel a jejich rozmístění je zřejmé z výkresové části návrhu osvětlovací soustavy. Projektované osvětlení bude navrženo na základě světelně technického projektu s výpočty umělého osvětlení.</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Svítidla jsou charakterizována základními parametry podle interiéru místností, požadované intenzity osvětlení a vnějších vlivů, tak, aby bylo dosaženo přijatelného stavu z hlediska hygieny práce a požadavků ČSN EN 12464-1.</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Svítidla jsou charakterizována základními parametry podle interiéru místností, požadované intenzity osvětlení a vnějších vlivů. Pro vhodné barevné podání byly voleny LED světelné zdroje s teple bílou barvou světla.</w:t>
      </w:r>
    </w:p>
    <w:p w:rsidR="008936E7" w:rsidRDefault="008936E7" w:rsidP="00DC5946">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Kancelářské prostory budou osvětleny s intenzitou 500lx. Prostor denní místnosti je navržen na intenzitu 300lx. Chodby, sociální zázemí a sklady s intenzitou 100lx.</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Osvětlení v místnosti dispečinku bude stmíváno systémem DALI. Na ovladači DALI budou nastaveny tři základní hodnoty intenzity osvětlení, které pak bude možné individuálně upravit. </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Veškeré rozvody osvětlení budou provedeny kabely CYKY-J(O) o průřezu 1,5 mm2. </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Rozvody NN budou provedeny kabely CYKY uložené pod omítkou (v podhledu v drátěném kabelovém žlabu). Elektroinstalace bude provedena dle norem ČSN 33 2000-4-41 ed.3, ČSN 33 2000-5-51 ed.3, ČSN 33 2000-5-52 ed.2a s nimi související.</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iCs/>
        </w:rPr>
        <w:t>Nouzové a bezpečnostní osvětlení</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Řešení systému nouzového a bezpečnostního osvětlení objektu vychází z obecně platných norem a nařízení pro tuto oblast a zvláště pak s přihlédnutím k následujícím skutečnostem:</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doba trvání osvětlení z baterií bude min. 1 hodina. Výpočet hodnot osvětlení a stanovení počtu svítidel bylo navrženo v souladu s normou pro nouzové a bezpečnostní osvětlení ČSN EN 1838 (osy úniku 1 </w:t>
      </w:r>
      <w:proofErr w:type="spellStart"/>
      <w:r w:rsidRPr="000D264D">
        <w:rPr>
          <w:rFonts w:ascii="Arial Narrow" w:eastAsia="Times New Roman" w:hAnsi="Arial Narrow" w:cs="Times New Roman"/>
        </w:rPr>
        <w:t>lx</w:t>
      </w:r>
      <w:proofErr w:type="spellEnd"/>
      <w:r w:rsidRPr="000D264D">
        <w:rPr>
          <w:rFonts w:ascii="Arial Narrow" w:eastAsia="Times New Roman" w:hAnsi="Arial Narrow" w:cs="Times New Roman"/>
        </w:rPr>
        <w:t xml:space="preserve">, </w:t>
      </w:r>
      <w:proofErr w:type="spellStart"/>
      <w:r w:rsidRPr="000D264D">
        <w:rPr>
          <w:rFonts w:ascii="Arial Narrow" w:eastAsia="Times New Roman" w:hAnsi="Arial Narrow" w:cs="Times New Roman"/>
        </w:rPr>
        <w:t>antipanické</w:t>
      </w:r>
      <w:proofErr w:type="spellEnd"/>
      <w:r w:rsidRPr="000D264D">
        <w:rPr>
          <w:rFonts w:ascii="Arial Narrow" w:eastAsia="Times New Roman" w:hAnsi="Arial Narrow" w:cs="Times New Roman"/>
        </w:rPr>
        <w:t xml:space="preserve"> prostory 0,5 </w:t>
      </w:r>
      <w:proofErr w:type="spellStart"/>
      <w:r w:rsidRPr="000D264D">
        <w:rPr>
          <w:rFonts w:ascii="Arial Narrow" w:eastAsia="Times New Roman" w:hAnsi="Arial Narrow" w:cs="Times New Roman"/>
        </w:rPr>
        <w:t>lx</w:t>
      </w:r>
      <w:proofErr w:type="spellEnd"/>
      <w:r w:rsidRPr="000D264D">
        <w:rPr>
          <w:rFonts w:ascii="Arial Narrow" w:eastAsia="Times New Roman" w:hAnsi="Arial Narrow" w:cs="Times New Roman"/>
        </w:rPr>
        <w:t>).</w:t>
      </w:r>
    </w:p>
    <w:p w:rsidR="008936E7"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Nouzová svítidla budou napojena na centrální baterii RNO,  umístěnou v m.č. 135.</w:t>
      </w:r>
    </w:p>
    <w:p w:rsidR="008936E7" w:rsidRPr="000D264D" w:rsidRDefault="008936E7" w:rsidP="008936E7">
      <w:pPr>
        <w:keepNext/>
        <w:tabs>
          <w:tab w:val="num" w:pos="725"/>
        </w:tabs>
        <w:spacing w:after="0" w:line="276" w:lineRule="auto"/>
        <w:ind w:left="1416" w:right="-57"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Řešení systému nouzového a bezpečnostního osvětlení objektu vychází z požadavků projektu PBŘ, obecně platných norem a nařízení pro tuto oblast. Návrh nouzového osvětlení je navržen dle požadavků norem ČSN EN 1383.</w:t>
      </w:r>
    </w:p>
    <w:p w:rsidR="008936E7" w:rsidRPr="000D264D" w:rsidRDefault="008936E7" w:rsidP="008936E7">
      <w:pPr>
        <w:spacing w:after="0" w:line="276" w:lineRule="auto"/>
        <w:ind w:left="720"/>
        <w:jc w:val="both"/>
        <w:rPr>
          <w:rFonts w:ascii="Arial Narrow" w:eastAsia="Times New Roman" w:hAnsi="Arial Narrow" w:cs="Times New Roman"/>
        </w:rPr>
      </w:pPr>
    </w:p>
    <w:p w:rsidR="008936E7" w:rsidRDefault="008936E7" w:rsidP="008936E7">
      <w:pPr>
        <w:keepNext/>
        <w:tabs>
          <w:tab w:val="num" w:pos="725"/>
        </w:tabs>
        <w:spacing w:after="0" w:line="276" w:lineRule="auto"/>
        <w:ind w:left="725" w:hanging="725"/>
        <w:jc w:val="both"/>
        <w:outlineLvl w:val="0"/>
        <w:rPr>
          <w:rFonts w:ascii="Arial Narrow" w:eastAsia="Times New Roman" w:hAnsi="Arial Narrow" w:cs="Arial"/>
          <w:bCs/>
          <w:kern w:val="32"/>
        </w:rPr>
      </w:pPr>
      <w:r>
        <w:rPr>
          <w:rFonts w:ascii="Arial Narrow" w:eastAsia="Times New Roman" w:hAnsi="Arial Narrow" w:cs="Arial"/>
          <w:bCs/>
          <w:kern w:val="32"/>
        </w:rPr>
        <w:lastRenderedPageBreak/>
        <w:tab/>
      </w:r>
      <w:r>
        <w:rPr>
          <w:rFonts w:ascii="Arial Narrow" w:eastAsia="Times New Roman" w:hAnsi="Arial Narrow" w:cs="Arial"/>
          <w:bCs/>
          <w:kern w:val="32"/>
        </w:rPr>
        <w:tab/>
      </w:r>
      <w:r w:rsidRPr="000D264D">
        <w:rPr>
          <w:rFonts w:ascii="Arial Narrow" w:eastAsia="Times New Roman" w:hAnsi="Arial Narrow" w:cs="Arial"/>
          <w:bCs/>
          <w:kern w:val="32"/>
        </w:rPr>
        <w:t>Zásuvkové rozvody</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Nové zásuvkové okruhy budou provedeny kabelem CYKY-J 3x2,5 mm2. Zásuvky budou umístěny 0,3m nad podlahou pokud není stanoveno jinak. </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Zásuvky pro napájení spotřebičů v prostorech kuchyněk budou umístěny nad pracovním prostorem min. 1,2m nad podlahou.</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Zásuvky budou napojeny přes proudový chránič s vybavovacím proudem 30mA, mimo zásuvek určené pro napájení lednic nebo IT techniku. Zásuvkové okruhy pro odbočení budou používat odbočovacích krabic.</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Rozvody NN budou provedeny kabely CYKY a mimo podhled budou uložených pod omítkou. Elektroinstalace bude provedena dle norem ČSN 33 2000-4-41 ed.2, ČSN 33 2000-5-51 ed.2, ČSN 33 2000-5-52 ed.2 a s nimi související. </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kern w:val="32"/>
        </w:rPr>
        <w:t>Připojení ostatních el. spotřebičů</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Další rozvody budou určeny pro připojení technických zařízení, které využívají el. energii pro převod na mechanickou nebo tepelnou energii, tj. zařízení GASTRO, ÚT, VZT a ZTI apod. </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Přesné napojení bude provedeno dle požadavků výrobce jednotlivých zařízení technologie. Ukončení technologických prvků se předpokládá pomocí zásuvky nebo volným přívodem. </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Předpokládá se, že </w:t>
      </w:r>
      <w:proofErr w:type="spellStart"/>
      <w:r w:rsidRPr="000D264D">
        <w:rPr>
          <w:rFonts w:ascii="Arial Narrow" w:eastAsia="Times New Roman" w:hAnsi="Arial Narrow" w:cs="Times New Roman"/>
        </w:rPr>
        <w:t>veškará</w:t>
      </w:r>
      <w:proofErr w:type="spellEnd"/>
      <w:r w:rsidRPr="000D264D">
        <w:rPr>
          <w:rFonts w:ascii="Arial Narrow" w:eastAsia="Times New Roman" w:hAnsi="Arial Narrow" w:cs="Times New Roman"/>
        </w:rPr>
        <w:t xml:space="preserve"> zařízení budou autonomní nebo součástí dodávky zařízení bude regulace a měření.</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 xml:space="preserve">VZT zařízení č.1 -10 bude napojeno přímo kabelem CYKY-J, jedná se o autonomní zařízení, součástí dodávky VZT bude řídící jednotka </w:t>
      </w:r>
      <w:proofErr w:type="spellStart"/>
      <w:r w:rsidRPr="000D264D">
        <w:rPr>
          <w:rFonts w:ascii="Arial Narrow" w:eastAsia="Times New Roman" w:hAnsi="Arial Narrow" w:cs="Times New Roman"/>
        </w:rPr>
        <w:t>MaR</w:t>
      </w:r>
      <w:proofErr w:type="spellEnd"/>
      <w:r w:rsidRPr="000D264D">
        <w:rPr>
          <w:rFonts w:ascii="Arial Narrow" w:eastAsia="Times New Roman" w:hAnsi="Arial Narrow" w:cs="Times New Roman"/>
        </w:rPr>
        <w:t>.</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proofErr w:type="spellStart"/>
      <w:r w:rsidRPr="000D264D">
        <w:rPr>
          <w:rFonts w:ascii="Arial Narrow" w:eastAsia="Times New Roman" w:hAnsi="Arial Narrow" w:cs="Times New Roman"/>
        </w:rPr>
        <w:t>Gastro</w:t>
      </w:r>
      <w:proofErr w:type="spellEnd"/>
      <w:r w:rsidRPr="000D264D">
        <w:rPr>
          <w:rFonts w:ascii="Arial Narrow" w:eastAsia="Times New Roman" w:hAnsi="Arial Narrow" w:cs="Times New Roman"/>
        </w:rPr>
        <w:t xml:space="preserve"> zařízení bude napojeno přes zásuvky 230V nebo 400V, nebo volným přívodem. Přesné umístění s okótovanými vývody, zásuvkami nebo vypínači bude na výkresech GASTRO v dalším stupni PD.</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Arial"/>
          <w:bCs/>
          <w:kern w:val="32"/>
        </w:rPr>
        <w:t>Ochrana proti přepětí</w:t>
      </w:r>
    </w:p>
    <w:p w:rsidR="008936E7" w:rsidRDefault="008936E7" w:rsidP="008936E7">
      <w:pPr>
        <w:keepNext/>
        <w:tabs>
          <w:tab w:val="num" w:pos="725"/>
        </w:tabs>
        <w:spacing w:after="0" w:line="276" w:lineRule="auto"/>
        <w:ind w:left="1416" w:hanging="725"/>
        <w:jc w:val="both"/>
        <w:outlineLvl w:val="0"/>
        <w:rPr>
          <w:rFonts w:ascii="Arial Narrow" w:eastAsia="Times New Roman" w:hAnsi="Arial Narrow" w:cs="Arial"/>
          <w:bCs/>
          <w:kern w:val="32"/>
        </w:rPr>
      </w:pPr>
      <w:r>
        <w:rPr>
          <w:rFonts w:ascii="Arial Narrow" w:eastAsia="Times New Roman" w:hAnsi="Arial Narrow" w:cs="Arial"/>
          <w:bCs/>
          <w:kern w:val="32"/>
        </w:rPr>
        <w:tab/>
      </w:r>
      <w:r>
        <w:rPr>
          <w:rFonts w:ascii="Arial Narrow" w:eastAsia="Times New Roman" w:hAnsi="Arial Narrow" w:cs="Arial"/>
          <w:bCs/>
          <w:kern w:val="32"/>
        </w:rPr>
        <w:tab/>
      </w:r>
      <w:r w:rsidRPr="000D264D">
        <w:rPr>
          <w:rFonts w:ascii="Arial Narrow" w:eastAsia="Times New Roman" w:hAnsi="Arial Narrow" w:cs="Times New Roman"/>
        </w:rPr>
        <w:t>Přepěťové ochrany budou namontovány ve třech stupních. První “</w:t>
      </w:r>
      <w:proofErr w:type="spellStart"/>
      <w:r w:rsidRPr="000D264D">
        <w:rPr>
          <w:rFonts w:ascii="Arial Narrow" w:eastAsia="Times New Roman" w:hAnsi="Arial Narrow" w:cs="Times New Roman"/>
        </w:rPr>
        <w:t>tř.I</w:t>
      </w:r>
      <w:proofErr w:type="spellEnd"/>
      <w:r w:rsidRPr="000D264D">
        <w:rPr>
          <w:rFonts w:ascii="Arial Narrow" w:eastAsia="Times New Roman" w:hAnsi="Arial Narrow" w:cs="Times New Roman"/>
        </w:rPr>
        <w:t>” je instalován v </w:t>
      </w:r>
      <w:proofErr w:type="spellStart"/>
      <w:r w:rsidRPr="000D264D">
        <w:rPr>
          <w:rFonts w:ascii="Arial Narrow" w:eastAsia="Times New Roman" w:hAnsi="Arial Narrow" w:cs="Times New Roman"/>
        </w:rPr>
        <w:t>rozváděči</w:t>
      </w:r>
      <w:proofErr w:type="spellEnd"/>
      <w:r w:rsidRPr="000D264D">
        <w:rPr>
          <w:rFonts w:ascii="Arial Narrow" w:eastAsia="Times New Roman" w:hAnsi="Arial Narrow" w:cs="Times New Roman"/>
        </w:rPr>
        <w:t xml:space="preserve"> RH a druhý stupeň „</w:t>
      </w:r>
      <w:proofErr w:type="spellStart"/>
      <w:r w:rsidRPr="000D264D">
        <w:rPr>
          <w:rFonts w:ascii="Arial Narrow" w:eastAsia="Times New Roman" w:hAnsi="Arial Narrow" w:cs="Times New Roman"/>
        </w:rPr>
        <w:t>tř.II</w:t>
      </w:r>
      <w:proofErr w:type="spellEnd"/>
      <w:r w:rsidRPr="000D264D">
        <w:rPr>
          <w:rFonts w:ascii="Arial Narrow" w:eastAsia="Times New Roman" w:hAnsi="Arial Narrow" w:cs="Times New Roman"/>
        </w:rPr>
        <w:t xml:space="preserve">“ bude v podružných </w:t>
      </w:r>
      <w:proofErr w:type="spellStart"/>
      <w:r w:rsidRPr="000D264D">
        <w:rPr>
          <w:rFonts w:ascii="Arial Narrow" w:eastAsia="Times New Roman" w:hAnsi="Arial Narrow" w:cs="Times New Roman"/>
        </w:rPr>
        <w:t>rozváděčích</w:t>
      </w:r>
      <w:proofErr w:type="spellEnd"/>
      <w:r w:rsidRPr="000D264D">
        <w:rPr>
          <w:rFonts w:ascii="Arial Narrow" w:eastAsia="Times New Roman" w:hAnsi="Arial Narrow" w:cs="Times New Roman"/>
        </w:rPr>
        <w:t xml:space="preserve"> na jednotlivých podlažích. Třetím</w:t>
      </w:r>
      <w:r>
        <w:rPr>
          <w:rFonts w:ascii="Arial Narrow" w:eastAsia="Times New Roman" w:hAnsi="Arial Narrow" w:cs="Times New Roman"/>
        </w:rPr>
        <w:t xml:space="preserve"> </w:t>
      </w:r>
      <w:r w:rsidRPr="000D264D">
        <w:rPr>
          <w:rFonts w:ascii="Arial Narrow" w:eastAsia="Times New Roman" w:hAnsi="Arial Narrow" w:cs="Times New Roman"/>
        </w:rPr>
        <w:t>stupněm „</w:t>
      </w:r>
      <w:proofErr w:type="spellStart"/>
      <w:r w:rsidRPr="000D264D">
        <w:rPr>
          <w:rFonts w:ascii="Arial Narrow" w:eastAsia="Times New Roman" w:hAnsi="Arial Narrow" w:cs="Times New Roman"/>
        </w:rPr>
        <w:t>tř.III</w:t>
      </w:r>
      <w:proofErr w:type="spellEnd"/>
      <w:r w:rsidRPr="000D264D">
        <w:rPr>
          <w:rFonts w:ascii="Arial Narrow" w:eastAsia="Times New Roman" w:hAnsi="Arial Narrow" w:cs="Times New Roman"/>
        </w:rPr>
        <w:t>“ budou chráněny napájecí obvody citlivých elektronických zařízení (bude součástí napojeného zařízení např. zásuvky PC).</w:t>
      </w:r>
    </w:p>
    <w:p w:rsidR="008936E7" w:rsidRDefault="008936E7" w:rsidP="00DC5946">
      <w:pPr>
        <w:keepNext/>
        <w:tabs>
          <w:tab w:val="num" w:pos="725"/>
        </w:tabs>
        <w:spacing w:after="0" w:line="276" w:lineRule="auto"/>
        <w:ind w:left="1416" w:hanging="725"/>
        <w:jc w:val="both"/>
        <w:outlineLvl w:val="0"/>
        <w:rPr>
          <w:rFonts w:ascii="Arial Narrow" w:eastAsia="Times New Roman" w:hAnsi="Arial Narrow" w:cs="Times New Roman"/>
        </w:rPr>
      </w:pPr>
      <w:r>
        <w:rPr>
          <w:rFonts w:ascii="Arial Narrow" w:eastAsia="Times New Roman" w:hAnsi="Arial Narrow" w:cs="Arial"/>
          <w:bCs/>
          <w:kern w:val="32"/>
        </w:rPr>
        <w:tab/>
      </w:r>
      <w:r>
        <w:rPr>
          <w:rFonts w:ascii="Arial Narrow" w:eastAsia="Times New Roman" w:hAnsi="Arial Narrow" w:cs="Arial"/>
          <w:bCs/>
          <w:kern w:val="32"/>
        </w:rPr>
        <w:tab/>
      </w:r>
    </w:p>
    <w:p w:rsidR="008936E7" w:rsidRDefault="008936E7" w:rsidP="008936E7">
      <w:pPr>
        <w:spacing w:after="0" w:line="276" w:lineRule="auto"/>
        <w:jc w:val="both"/>
        <w:rPr>
          <w:rFonts w:ascii="Arial Narrow" w:eastAsia="Times New Roman" w:hAnsi="Arial Narrow" w:cs="Times New Roman"/>
        </w:rPr>
      </w:pPr>
      <w:r>
        <w:rPr>
          <w:rFonts w:ascii="Arial Narrow" w:eastAsia="Times New Roman" w:hAnsi="Arial Narrow" w:cs="Times New Roman"/>
        </w:rPr>
        <w:tab/>
      </w:r>
      <w:r w:rsidRPr="00C77A6B">
        <w:rPr>
          <w:rFonts w:ascii="Arial Narrow" w:eastAsia="Times New Roman" w:hAnsi="Arial Narrow" w:cs="Courier New"/>
          <w:u w:val="single"/>
          <w:lang w:eastAsia="cs-CZ"/>
        </w:rPr>
        <w:t>Elektroinstalace</w:t>
      </w:r>
      <w:r w:rsidRPr="00C77A6B">
        <w:rPr>
          <w:rFonts w:ascii="Arial Narrow" w:eastAsia="Times New Roman" w:hAnsi="Arial Narrow" w:cs="Courier New"/>
          <w:lang w:eastAsia="cs-CZ"/>
        </w:rPr>
        <w:t xml:space="preserve"> </w:t>
      </w:r>
      <w:r>
        <w:rPr>
          <w:rFonts w:ascii="Arial Narrow" w:eastAsia="Times New Roman" w:hAnsi="Arial Narrow" w:cs="Courier New"/>
          <w:lang w:eastAsia="cs-CZ"/>
        </w:rPr>
        <w:t xml:space="preserve"> slaboproud </w:t>
      </w:r>
      <w:r w:rsidRPr="00C77A6B">
        <w:rPr>
          <w:rFonts w:ascii="Arial Narrow" w:eastAsia="Times New Roman" w:hAnsi="Arial Narrow" w:cs="Courier New"/>
          <w:lang w:eastAsia="cs-CZ"/>
        </w:rPr>
        <w:t xml:space="preserve"> v celém rozsahu objektu nové</w:t>
      </w:r>
    </w:p>
    <w:p w:rsidR="008936E7" w:rsidRDefault="008936E7" w:rsidP="008936E7">
      <w:pPr>
        <w:spacing w:after="0" w:line="276" w:lineRule="auto"/>
        <w:ind w:left="1416" w:hanging="282"/>
        <w:jc w:val="both"/>
        <w:rPr>
          <w:rFonts w:ascii="Arial Narrow" w:eastAsia="Times New Roman" w:hAnsi="Arial Narrow" w:cs="Times New Roman"/>
          <w:lang w:eastAsia="cs-CZ"/>
        </w:rPr>
      </w:pPr>
      <w:r w:rsidRPr="003F720B">
        <w:rPr>
          <w:rFonts w:ascii="Arial Narrow" w:eastAsia="Times New Roman" w:hAnsi="Arial Narrow" w:cs="Times New Roman"/>
          <w:lang w:eastAsia="cs-CZ"/>
        </w:rPr>
        <w:t>Předmětem této projektové dokumentace pro stavební povol</w:t>
      </w:r>
      <w:r>
        <w:rPr>
          <w:rFonts w:ascii="Arial Narrow" w:eastAsia="Times New Roman" w:hAnsi="Arial Narrow" w:cs="Times New Roman"/>
          <w:lang w:eastAsia="cs-CZ"/>
        </w:rPr>
        <w:t>ení jsou systémy elektronických</w:t>
      </w:r>
    </w:p>
    <w:p w:rsidR="008936E7" w:rsidRDefault="008936E7" w:rsidP="008936E7">
      <w:pPr>
        <w:spacing w:after="0" w:line="276" w:lineRule="auto"/>
        <w:ind w:left="1416" w:hanging="282"/>
        <w:jc w:val="both"/>
        <w:rPr>
          <w:rFonts w:ascii="Arial Narrow" w:eastAsia="Times New Roman" w:hAnsi="Arial Narrow" w:cs="Times New Roman"/>
          <w:lang w:eastAsia="cs-CZ"/>
        </w:rPr>
      </w:pPr>
      <w:r w:rsidRPr="003F720B">
        <w:rPr>
          <w:rFonts w:ascii="Arial Narrow" w:eastAsia="Times New Roman" w:hAnsi="Arial Narrow" w:cs="Times New Roman"/>
          <w:lang w:eastAsia="cs-CZ"/>
        </w:rPr>
        <w:t>komunikací – část Strukturovaná kabeláž (SK), Poplachový zabezpe</w:t>
      </w:r>
      <w:r>
        <w:rPr>
          <w:rFonts w:ascii="Arial Narrow" w:eastAsia="Times New Roman" w:hAnsi="Arial Narrow" w:cs="Times New Roman"/>
          <w:lang w:eastAsia="cs-CZ"/>
        </w:rPr>
        <w:t>čovací a tísňový systém (PZTS),</w:t>
      </w:r>
    </w:p>
    <w:p w:rsidR="008936E7" w:rsidRDefault="008936E7" w:rsidP="008936E7">
      <w:pPr>
        <w:spacing w:after="0" w:line="276" w:lineRule="auto"/>
        <w:ind w:left="1416" w:hanging="282"/>
        <w:jc w:val="both"/>
        <w:rPr>
          <w:rFonts w:ascii="Arial Narrow" w:eastAsia="Times New Roman" w:hAnsi="Arial Narrow" w:cs="Times New Roman"/>
          <w:lang w:eastAsia="cs-CZ"/>
        </w:rPr>
      </w:pPr>
      <w:r w:rsidRPr="003F720B">
        <w:rPr>
          <w:rFonts w:ascii="Arial Narrow" w:eastAsia="Times New Roman" w:hAnsi="Arial Narrow" w:cs="Times New Roman"/>
          <w:lang w:eastAsia="cs-CZ"/>
        </w:rPr>
        <w:t>Elektrická požární signalizace (EPS), kamerový systém (CCTV), elek</w:t>
      </w:r>
      <w:r>
        <w:rPr>
          <w:rFonts w:ascii="Arial Narrow" w:eastAsia="Times New Roman" w:hAnsi="Arial Narrow" w:cs="Times New Roman"/>
          <w:lang w:eastAsia="cs-CZ"/>
        </w:rPr>
        <w:t>tronická kontrola vstupu (EKV),</w:t>
      </w:r>
    </w:p>
    <w:p w:rsidR="008936E7" w:rsidRDefault="008936E7" w:rsidP="008936E7">
      <w:pPr>
        <w:spacing w:after="0" w:line="276" w:lineRule="auto"/>
        <w:ind w:left="1416" w:hanging="282"/>
        <w:jc w:val="both"/>
        <w:rPr>
          <w:rFonts w:ascii="Arial Narrow" w:eastAsia="Times New Roman" w:hAnsi="Arial Narrow" w:cs="Times New Roman"/>
          <w:lang w:eastAsia="cs-CZ"/>
        </w:rPr>
      </w:pPr>
      <w:r w:rsidRPr="003F720B">
        <w:rPr>
          <w:rFonts w:ascii="Arial Narrow" w:eastAsia="Times New Roman" w:hAnsi="Arial Narrow" w:cs="Times New Roman"/>
          <w:lang w:eastAsia="cs-CZ"/>
        </w:rPr>
        <w:t>domovní telefony (DT) a kabelové trasy pro tyto systémy v objektu Dopravního podniku Ostra</w:t>
      </w:r>
      <w:r>
        <w:rPr>
          <w:rFonts w:ascii="Arial Narrow" w:eastAsia="Times New Roman" w:hAnsi="Arial Narrow" w:cs="Times New Roman"/>
          <w:lang w:eastAsia="cs-CZ"/>
        </w:rPr>
        <w:t>va</w:t>
      </w:r>
    </w:p>
    <w:p w:rsidR="008936E7" w:rsidRDefault="008936E7" w:rsidP="008936E7">
      <w:pPr>
        <w:spacing w:after="0" w:line="276" w:lineRule="auto"/>
        <w:ind w:left="1416" w:hanging="282"/>
        <w:jc w:val="both"/>
        <w:rPr>
          <w:rFonts w:ascii="Arial Narrow" w:eastAsia="Times New Roman" w:hAnsi="Arial Narrow" w:cs="Times New Roman"/>
          <w:lang w:eastAsia="cs-CZ"/>
        </w:rPr>
      </w:pPr>
      <w:proofErr w:type="spellStart"/>
      <w:r w:rsidRPr="003F720B">
        <w:rPr>
          <w:rFonts w:ascii="Arial Narrow" w:eastAsia="Times New Roman" w:hAnsi="Arial Narrow" w:cs="Times New Roman"/>
          <w:lang w:eastAsia="cs-CZ"/>
        </w:rPr>
        <w:t>II.etapa</w:t>
      </w:r>
      <w:proofErr w:type="spellEnd"/>
      <w:r w:rsidRPr="003F720B">
        <w:rPr>
          <w:rFonts w:ascii="Arial Narrow" w:eastAsia="Times New Roman" w:hAnsi="Arial Narrow" w:cs="Times New Roman"/>
          <w:lang w:eastAsia="cs-CZ"/>
        </w:rPr>
        <w:t>.</w:t>
      </w:r>
    </w:p>
    <w:p w:rsidR="00EC7AB1" w:rsidRPr="008936E7" w:rsidRDefault="008936E7"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r>
    </w:p>
    <w:p w:rsidR="008936E7" w:rsidRDefault="008936E7" w:rsidP="008E39F5">
      <w:pPr>
        <w:pStyle w:val="l3"/>
        <w:spacing w:before="0" w:beforeAutospacing="0" w:after="0" w:afterAutospacing="0"/>
        <w:jc w:val="both"/>
        <w:rPr>
          <w:rFonts w:ascii="Arial Narrow" w:hAnsi="Arial Narrow"/>
          <w:sz w:val="22"/>
          <w:szCs w:val="22"/>
          <w:u w:val="single"/>
        </w:rPr>
      </w:pPr>
    </w:p>
    <w:p w:rsidR="008E39F5" w:rsidRPr="00EC7AB1" w:rsidRDefault="008E39F5" w:rsidP="008E39F5">
      <w:pPr>
        <w:pStyle w:val="l3"/>
        <w:spacing w:before="0" w:beforeAutospacing="0" w:after="0" w:afterAutospacing="0"/>
        <w:jc w:val="both"/>
        <w:rPr>
          <w:rFonts w:ascii="Arial Narrow" w:hAnsi="Arial Narrow"/>
          <w:b/>
          <w:sz w:val="22"/>
          <w:szCs w:val="22"/>
          <w:u w:val="single"/>
        </w:rPr>
      </w:pPr>
      <w:r w:rsidRPr="00EC7AB1">
        <w:rPr>
          <w:rFonts w:ascii="Arial Narrow" w:hAnsi="Arial Narrow"/>
          <w:b/>
          <w:sz w:val="22"/>
          <w:szCs w:val="22"/>
          <w:u w:val="single"/>
        </w:rPr>
        <w:t>B.2.11 Zásady ochrany stavby před negativními účinky vnějšího prostředí</w:t>
      </w:r>
    </w:p>
    <w:p w:rsidR="00EC7AB1" w:rsidRDefault="00EC7AB1" w:rsidP="008E39F5">
      <w:pPr>
        <w:pStyle w:val="l3"/>
        <w:spacing w:before="0" w:beforeAutospacing="0" w:after="0" w:afterAutospacing="0"/>
        <w:jc w:val="both"/>
        <w:rPr>
          <w:rStyle w:val="PromnnHTML"/>
          <w:rFonts w:ascii="Arial Narrow" w:hAnsi="Arial Narrow"/>
          <w:sz w:val="22"/>
          <w:szCs w:val="22"/>
        </w:rPr>
      </w:pPr>
    </w:p>
    <w:p w:rsidR="008E39F5" w:rsidRPr="00EC7AB1" w:rsidRDefault="008E39F5" w:rsidP="008E39F5">
      <w:pPr>
        <w:pStyle w:val="l3"/>
        <w:spacing w:before="0" w:beforeAutospacing="0" w:after="0" w:afterAutospacing="0"/>
        <w:jc w:val="both"/>
        <w:rPr>
          <w:rFonts w:ascii="Arial Narrow" w:hAnsi="Arial Narrow"/>
          <w:sz w:val="22"/>
          <w:szCs w:val="22"/>
          <w:u w:val="single"/>
        </w:rPr>
      </w:pPr>
      <w:r w:rsidRPr="00EC7AB1">
        <w:rPr>
          <w:rStyle w:val="PromnnHTML"/>
          <w:rFonts w:ascii="Arial Narrow" w:hAnsi="Arial Narrow"/>
          <w:sz w:val="22"/>
          <w:szCs w:val="22"/>
          <w:u w:val="single"/>
        </w:rPr>
        <w:t>a)</w:t>
      </w:r>
      <w:r w:rsidRPr="00EC7AB1">
        <w:rPr>
          <w:rFonts w:ascii="Arial Narrow" w:hAnsi="Arial Narrow"/>
          <w:sz w:val="22"/>
          <w:szCs w:val="22"/>
          <w:u w:val="single"/>
        </w:rPr>
        <w:t xml:space="preserve"> ochrana před pronikáním radonu z podloží,</w:t>
      </w:r>
    </w:p>
    <w:p w:rsidR="00EC7AB1" w:rsidRDefault="008936E7" w:rsidP="008E39F5">
      <w:pPr>
        <w:pStyle w:val="l3"/>
        <w:spacing w:before="0" w:beforeAutospacing="0" w:after="0" w:afterAutospacing="0"/>
        <w:jc w:val="both"/>
        <w:rPr>
          <w:rStyle w:val="PromnnHTML"/>
          <w:rFonts w:ascii="Arial Narrow" w:hAnsi="Arial Narrow"/>
          <w:i w:val="0"/>
          <w:sz w:val="22"/>
          <w:szCs w:val="22"/>
        </w:rPr>
      </w:pPr>
      <w:r>
        <w:rPr>
          <w:rStyle w:val="PromnnHTML"/>
          <w:rFonts w:ascii="Arial Narrow" w:hAnsi="Arial Narrow"/>
          <w:i w:val="0"/>
          <w:sz w:val="22"/>
          <w:szCs w:val="22"/>
        </w:rPr>
        <w:tab/>
        <w:t>Vodorovná izolace modifikovanými, těžkými asfaltovými pásy</w:t>
      </w:r>
    </w:p>
    <w:p w:rsidR="00DC5946" w:rsidRPr="008936E7" w:rsidRDefault="00DC5946" w:rsidP="008E39F5">
      <w:pPr>
        <w:pStyle w:val="l3"/>
        <w:spacing w:before="0" w:beforeAutospacing="0" w:after="0" w:afterAutospacing="0"/>
        <w:jc w:val="both"/>
        <w:rPr>
          <w:rStyle w:val="PromnnHTML"/>
          <w:rFonts w:ascii="Arial Narrow" w:hAnsi="Arial Narrow"/>
          <w:i w:val="0"/>
          <w:sz w:val="22"/>
          <w:szCs w:val="22"/>
        </w:rPr>
      </w:pPr>
    </w:p>
    <w:p w:rsidR="008E39F5" w:rsidRPr="00EC7AB1"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b)</w:t>
      </w:r>
      <w:r w:rsidRPr="00EC7AB1">
        <w:rPr>
          <w:rFonts w:ascii="Arial Narrow" w:hAnsi="Arial Narrow"/>
          <w:sz w:val="22"/>
          <w:szCs w:val="22"/>
          <w:u w:val="single"/>
        </w:rPr>
        <w:t xml:space="preserve"> ochrana před bludnými proudy</w:t>
      </w:r>
      <w:r w:rsidRPr="00EC7AB1">
        <w:rPr>
          <w:rFonts w:ascii="Arial Narrow" w:hAnsi="Arial Narrow"/>
          <w:sz w:val="22"/>
          <w:szCs w:val="22"/>
        </w:rPr>
        <w:t>,</w:t>
      </w:r>
    </w:p>
    <w:p w:rsidR="00EC7AB1" w:rsidRDefault="008936E7" w:rsidP="008E39F5">
      <w:pPr>
        <w:pStyle w:val="l3"/>
        <w:spacing w:before="0" w:beforeAutospacing="0" w:after="0" w:afterAutospacing="0"/>
        <w:jc w:val="both"/>
        <w:rPr>
          <w:rStyle w:val="PromnnHTML"/>
          <w:rFonts w:ascii="Arial Narrow" w:hAnsi="Arial Narrow"/>
          <w:i w:val="0"/>
          <w:sz w:val="22"/>
          <w:szCs w:val="22"/>
        </w:rPr>
      </w:pPr>
      <w:r>
        <w:rPr>
          <w:rStyle w:val="PromnnHTML"/>
          <w:rFonts w:ascii="Arial Narrow" w:hAnsi="Arial Narrow"/>
          <w:i w:val="0"/>
          <w:sz w:val="22"/>
          <w:szCs w:val="22"/>
        </w:rPr>
        <w:tab/>
        <w:t>Není řešena - na stavbě se bludné proudy nevyskytují</w:t>
      </w:r>
    </w:p>
    <w:p w:rsidR="00DC5946" w:rsidRDefault="00DC5946" w:rsidP="008E39F5">
      <w:pPr>
        <w:pStyle w:val="l3"/>
        <w:spacing w:before="0" w:beforeAutospacing="0" w:after="0" w:afterAutospacing="0"/>
        <w:jc w:val="both"/>
        <w:rPr>
          <w:rStyle w:val="PromnnHTML"/>
          <w:rFonts w:ascii="Arial Narrow" w:hAnsi="Arial Narrow"/>
          <w:i w:val="0"/>
          <w:sz w:val="22"/>
          <w:szCs w:val="22"/>
        </w:rPr>
      </w:pPr>
    </w:p>
    <w:p w:rsidR="00DC5946" w:rsidRPr="008936E7" w:rsidRDefault="00DC5946" w:rsidP="008E39F5">
      <w:pPr>
        <w:pStyle w:val="l3"/>
        <w:spacing w:before="0" w:beforeAutospacing="0" w:after="0" w:afterAutospacing="0"/>
        <w:jc w:val="both"/>
        <w:rPr>
          <w:rStyle w:val="PromnnHTML"/>
          <w:rFonts w:ascii="Arial Narrow" w:hAnsi="Arial Narrow"/>
          <w:i w:val="0"/>
          <w:sz w:val="22"/>
          <w:szCs w:val="22"/>
        </w:rPr>
      </w:pPr>
    </w:p>
    <w:p w:rsidR="008E39F5" w:rsidRPr="00EC7AB1"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c)</w:t>
      </w:r>
      <w:r w:rsidRPr="00EC7AB1">
        <w:rPr>
          <w:rFonts w:ascii="Arial Narrow" w:hAnsi="Arial Narrow"/>
          <w:sz w:val="22"/>
          <w:szCs w:val="22"/>
          <w:u w:val="single"/>
        </w:rPr>
        <w:t xml:space="preserve"> ochrana před technickou seizmicitou</w:t>
      </w:r>
      <w:r w:rsidRPr="00EC7AB1">
        <w:rPr>
          <w:rFonts w:ascii="Arial Narrow" w:hAnsi="Arial Narrow"/>
          <w:sz w:val="22"/>
          <w:szCs w:val="22"/>
        </w:rPr>
        <w:t>,</w:t>
      </w:r>
    </w:p>
    <w:p w:rsidR="00DC5946" w:rsidRDefault="008936E7" w:rsidP="008E39F5">
      <w:pPr>
        <w:pStyle w:val="l3"/>
        <w:spacing w:before="0" w:beforeAutospacing="0" w:after="0" w:afterAutospacing="0"/>
        <w:jc w:val="both"/>
        <w:rPr>
          <w:rStyle w:val="PromnnHTML"/>
          <w:rFonts w:ascii="Arial Narrow" w:hAnsi="Arial Narrow"/>
          <w:i w:val="0"/>
          <w:sz w:val="22"/>
          <w:szCs w:val="22"/>
        </w:rPr>
      </w:pPr>
      <w:r>
        <w:rPr>
          <w:rStyle w:val="PromnnHTML"/>
          <w:rFonts w:ascii="Arial Narrow" w:hAnsi="Arial Narrow"/>
          <w:sz w:val="22"/>
          <w:szCs w:val="22"/>
        </w:rPr>
        <w:tab/>
      </w:r>
      <w:r>
        <w:rPr>
          <w:rStyle w:val="PromnnHTML"/>
          <w:rFonts w:ascii="Arial Narrow" w:hAnsi="Arial Narrow"/>
          <w:i w:val="0"/>
          <w:sz w:val="22"/>
          <w:szCs w:val="22"/>
        </w:rPr>
        <w:t xml:space="preserve">Není řešena </w:t>
      </w:r>
    </w:p>
    <w:p w:rsidR="00DC5946" w:rsidRDefault="00DC5946" w:rsidP="008E39F5">
      <w:pPr>
        <w:pStyle w:val="l3"/>
        <w:spacing w:before="0" w:beforeAutospacing="0" w:after="0" w:afterAutospacing="0"/>
        <w:jc w:val="both"/>
        <w:rPr>
          <w:rStyle w:val="PromnnHTML"/>
          <w:rFonts w:ascii="Arial Narrow" w:hAnsi="Arial Narrow"/>
          <w:sz w:val="22"/>
          <w:szCs w:val="22"/>
          <w:u w:val="single"/>
        </w:rPr>
      </w:pPr>
    </w:p>
    <w:p w:rsidR="008E39F5"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d)</w:t>
      </w:r>
      <w:r w:rsidRPr="00EC7AB1">
        <w:rPr>
          <w:rFonts w:ascii="Arial Narrow" w:hAnsi="Arial Narrow"/>
          <w:sz w:val="22"/>
          <w:szCs w:val="22"/>
          <w:u w:val="single"/>
        </w:rPr>
        <w:t xml:space="preserve"> ochrana před hlukem</w:t>
      </w:r>
      <w:r w:rsidRPr="00EC7AB1">
        <w:rPr>
          <w:rFonts w:ascii="Arial Narrow" w:hAnsi="Arial Narrow"/>
          <w:sz w:val="22"/>
          <w:szCs w:val="22"/>
        </w:rPr>
        <w:t>,</w:t>
      </w:r>
    </w:p>
    <w:p w:rsidR="00DC5946" w:rsidRPr="00E44D4A" w:rsidRDefault="00DC5946" w:rsidP="00DC5946">
      <w:pPr>
        <w:autoSpaceDE w:val="0"/>
        <w:autoSpaceDN w:val="0"/>
        <w:adjustRightInd w:val="0"/>
        <w:spacing w:after="0" w:line="276" w:lineRule="auto"/>
        <w:ind w:left="708"/>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 xml:space="preserve">Vzduchotechnické zařízení jsou navržena s tlumiči hluku a protihlukovými izolacemi k zamezení šíření hluku do větraného prostoru a do okolní atmosféry. Rychlost proudění vzduchu v potrubí a distribuční elementy jsou zvoleny tak, aby proudění vzduchu nezpůsobovalo nadměrný hluk. Potrubní rozvody budou od ventilátorů odděleny pryžovými vložkami, pro zabránění přenosu hluku do stěn bude potrubí v </w:t>
      </w:r>
    </w:p>
    <w:p w:rsidR="00DC5946" w:rsidRDefault="00DC5946" w:rsidP="00DC5946">
      <w:pPr>
        <w:autoSpaceDE w:val="0"/>
        <w:autoSpaceDN w:val="0"/>
        <w:adjustRightInd w:val="0"/>
        <w:spacing w:after="0" w:line="276" w:lineRule="auto"/>
        <w:ind w:left="708"/>
        <w:jc w:val="both"/>
        <w:rPr>
          <w:rFonts w:ascii="Arial Narrow" w:eastAsia="Times New Roman" w:hAnsi="Arial Narrow" w:cs="Times New Roman"/>
          <w:color w:val="000000"/>
          <w:lang w:eastAsia="cs-CZ"/>
        </w:rPr>
      </w:pPr>
      <w:r w:rsidRPr="00E44D4A">
        <w:rPr>
          <w:rFonts w:ascii="Arial Narrow" w:eastAsia="Times New Roman" w:hAnsi="Arial Narrow" w:cs="Times New Roman"/>
          <w:color w:val="000000"/>
          <w:lang w:eastAsia="cs-CZ"/>
        </w:rPr>
        <w:t>prostupu vždy obaleno minerální vatou. VZT jednotky, kondenzační jednotky a potrubí na závěsech budou podloženy gumou. Všechna zařízení budou splňovat požadavky dle nařízení vlády 272/2011 Sb. o ochraně zdraví před nepříznivými účinky hluku a vibrací.</w:t>
      </w:r>
    </w:p>
    <w:p w:rsidR="00EC7AB1" w:rsidRDefault="00EC7AB1" w:rsidP="008E39F5">
      <w:pPr>
        <w:pStyle w:val="l3"/>
        <w:spacing w:before="0" w:beforeAutospacing="0" w:after="0" w:afterAutospacing="0"/>
        <w:jc w:val="both"/>
        <w:rPr>
          <w:rStyle w:val="PromnnHTML"/>
          <w:rFonts w:ascii="Arial Narrow" w:hAnsi="Arial Narrow"/>
          <w:sz w:val="22"/>
          <w:szCs w:val="22"/>
        </w:rPr>
      </w:pPr>
    </w:p>
    <w:p w:rsidR="008E39F5" w:rsidRPr="00EC7AB1"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e)</w:t>
      </w:r>
      <w:r w:rsidRPr="00EC7AB1">
        <w:rPr>
          <w:rFonts w:ascii="Arial Narrow" w:hAnsi="Arial Narrow"/>
          <w:sz w:val="22"/>
          <w:szCs w:val="22"/>
          <w:u w:val="single"/>
        </w:rPr>
        <w:t xml:space="preserve"> protipovodňová opatření</w:t>
      </w:r>
      <w:r w:rsidRPr="00EC7AB1">
        <w:rPr>
          <w:rFonts w:ascii="Arial Narrow" w:hAnsi="Arial Narrow"/>
          <w:sz w:val="22"/>
          <w:szCs w:val="22"/>
        </w:rPr>
        <w:t>,</w:t>
      </w:r>
    </w:p>
    <w:p w:rsidR="00EC7AB1" w:rsidRPr="00DC5946" w:rsidRDefault="00DC5946" w:rsidP="00DC5946">
      <w:pPr>
        <w:pStyle w:val="l3"/>
        <w:spacing w:before="0" w:beforeAutospacing="0" w:after="0" w:afterAutospacing="0"/>
        <w:ind w:firstLine="708"/>
        <w:jc w:val="both"/>
        <w:rPr>
          <w:rStyle w:val="PromnnHTML"/>
          <w:rFonts w:ascii="Arial Narrow" w:hAnsi="Arial Narrow"/>
          <w:sz w:val="22"/>
          <w:szCs w:val="22"/>
          <w:u w:val="single"/>
        </w:rPr>
      </w:pPr>
      <w:r>
        <w:rPr>
          <w:rStyle w:val="PromnnHTML"/>
          <w:rFonts w:ascii="Arial Narrow" w:hAnsi="Arial Narrow"/>
          <w:i w:val="0"/>
          <w:sz w:val="22"/>
          <w:szCs w:val="22"/>
        </w:rPr>
        <w:t>Není řešena – stavba není v záplavové oblasti</w:t>
      </w:r>
    </w:p>
    <w:p w:rsidR="00DC5946" w:rsidRDefault="00DC5946" w:rsidP="008E39F5">
      <w:pPr>
        <w:pStyle w:val="l3"/>
        <w:spacing w:before="0" w:beforeAutospacing="0" w:after="0" w:afterAutospacing="0"/>
        <w:jc w:val="both"/>
        <w:rPr>
          <w:rStyle w:val="PromnnHTML"/>
          <w:rFonts w:ascii="Arial Narrow" w:hAnsi="Arial Narrow"/>
          <w:sz w:val="22"/>
          <w:szCs w:val="22"/>
          <w:u w:val="single"/>
        </w:rPr>
      </w:pPr>
    </w:p>
    <w:p w:rsidR="008E39F5" w:rsidRPr="00EC7AB1"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f)</w:t>
      </w:r>
      <w:r w:rsidRPr="00EC7AB1">
        <w:rPr>
          <w:rFonts w:ascii="Arial Narrow" w:hAnsi="Arial Narrow"/>
          <w:sz w:val="22"/>
          <w:szCs w:val="22"/>
          <w:u w:val="single"/>
        </w:rPr>
        <w:t xml:space="preserve"> ostatní účinky - vliv poddolování, výskyt metanu apod</w:t>
      </w:r>
      <w:r w:rsidRPr="00EC7AB1">
        <w:rPr>
          <w:rFonts w:ascii="Arial Narrow" w:hAnsi="Arial Narrow"/>
          <w:sz w:val="22"/>
          <w:szCs w:val="22"/>
        </w:rPr>
        <w:t>.</w:t>
      </w:r>
    </w:p>
    <w:p w:rsidR="008E39F5" w:rsidRDefault="00DC5946" w:rsidP="00DC5946">
      <w:pPr>
        <w:pStyle w:val="l3"/>
        <w:spacing w:before="0" w:beforeAutospacing="0" w:after="0" w:afterAutospacing="0"/>
        <w:ind w:firstLine="708"/>
        <w:jc w:val="both"/>
        <w:rPr>
          <w:rStyle w:val="PromnnHTML"/>
          <w:rFonts w:ascii="Arial Narrow" w:hAnsi="Arial Narrow"/>
          <w:i w:val="0"/>
          <w:sz w:val="22"/>
          <w:szCs w:val="22"/>
        </w:rPr>
      </w:pPr>
      <w:r>
        <w:rPr>
          <w:rStyle w:val="PromnnHTML"/>
          <w:rFonts w:ascii="Arial Narrow" w:hAnsi="Arial Narrow"/>
          <w:i w:val="0"/>
          <w:sz w:val="22"/>
          <w:szCs w:val="22"/>
        </w:rPr>
        <w:t>Není řešena – stavba není v poddolovaném území</w:t>
      </w:r>
    </w:p>
    <w:p w:rsidR="00DC5946" w:rsidRDefault="00DC5946" w:rsidP="008E39F5">
      <w:pPr>
        <w:pStyle w:val="l3"/>
        <w:spacing w:before="0" w:beforeAutospacing="0" w:after="0" w:afterAutospacing="0"/>
        <w:jc w:val="both"/>
        <w:rPr>
          <w:rFonts w:ascii="Arial Narrow" w:hAnsi="Arial Narrow"/>
          <w:b/>
          <w:u w:val="single"/>
        </w:rPr>
      </w:pPr>
    </w:p>
    <w:p w:rsidR="00DC5946" w:rsidRDefault="00DC5946" w:rsidP="008E39F5">
      <w:pPr>
        <w:pStyle w:val="l3"/>
        <w:spacing w:before="0" w:beforeAutospacing="0" w:after="0" w:afterAutospacing="0"/>
        <w:jc w:val="both"/>
        <w:rPr>
          <w:rFonts w:ascii="Arial Narrow" w:hAnsi="Arial Narrow"/>
          <w:b/>
          <w:u w:val="single"/>
        </w:rPr>
      </w:pPr>
    </w:p>
    <w:p w:rsidR="008E39F5" w:rsidRPr="00EC7AB1" w:rsidRDefault="008E39F5" w:rsidP="008E39F5">
      <w:pPr>
        <w:pStyle w:val="l3"/>
        <w:spacing w:before="0" w:beforeAutospacing="0" w:after="0" w:afterAutospacing="0"/>
        <w:jc w:val="both"/>
        <w:rPr>
          <w:rFonts w:ascii="Arial Narrow" w:hAnsi="Arial Narrow"/>
          <w:b/>
          <w:u w:val="single"/>
        </w:rPr>
      </w:pPr>
      <w:r w:rsidRPr="00EC7AB1">
        <w:rPr>
          <w:rFonts w:ascii="Arial Narrow" w:hAnsi="Arial Narrow"/>
          <w:b/>
          <w:u w:val="single"/>
        </w:rPr>
        <w:t xml:space="preserve">B.3 </w:t>
      </w:r>
      <w:r w:rsidR="00EC7AB1" w:rsidRPr="00EC7AB1">
        <w:rPr>
          <w:rFonts w:ascii="Arial Narrow" w:hAnsi="Arial Narrow"/>
          <w:b/>
          <w:u w:val="single"/>
        </w:rPr>
        <w:t>PŘIPOJENÍ TA TECHNICKOU INFRASTRUKTURU</w:t>
      </w:r>
    </w:p>
    <w:p w:rsidR="00EC7AB1" w:rsidRDefault="00EC7AB1" w:rsidP="008E39F5">
      <w:pPr>
        <w:pStyle w:val="l3"/>
        <w:spacing w:before="0" w:beforeAutospacing="0" w:after="0" w:afterAutospacing="0"/>
        <w:jc w:val="both"/>
        <w:rPr>
          <w:rStyle w:val="PromnnHTML"/>
          <w:rFonts w:ascii="Arial Narrow" w:hAnsi="Arial Narrow"/>
          <w:sz w:val="20"/>
          <w:szCs w:val="20"/>
        </w:rPr>
      </w:pPr>
    </w:p>
    <w:p w:rsidR="008E39F5" w:rsidRPr="00EC7AB1" w:rsidRDefault="008E39F5" w:rsidP="00DC5946">
      <w:pPr>
        <w:pStyle w:val="l3"/>
        <w:spacing w:before="0" w:beforeAutospacing="0" w:after="0" w:afterAutospacing="0" w:line="276" w:lineRule="auto"/>
        <w:jc w:val="both"/>
        <w:rPr>
          <w:rFonts w:ascii="Arial Narrow" w:hAnsi="Arial Narrow"/>
          <w:sz w:val="22"/>
          <w:szCs w:val="22"/>
          <w:u w:val="single"/>
        </w:rPr>
      </w:pPr>
      <w:r w:rsidRPr="00EC7AB1">
        <w:rPr>
          <w:rStyle w:val="PromnnHTML"/>
          <w:rFonts w:ascii="Arial Narrow" w:hAnsi="Arial Narrow"/>
          <w:sz w:val="22"/>
          <w:szCs w:val="22"/>
          <w:u w:val="single"/>
        </w:rPr>
        <w:t>a)</w:t>
      </w:r>
      <w:r w:rsidRPr="00EC7AB1">
        <w:rPr>
          <w:rFonts w:ascii="Arial Narrow" w:hAnsi="Arial Narrow"/>
          <w:sz w:val="22"/>
          <w:szCs w:val="22"/>
          <w:u w:val="single"/>
        </w:rPr>
        <w:t xml:space="preserve"> </w:t>
      </w:r>
      <w:proofErr w:type="spellStart"/>
      <w:r w:rsidRPr="00EC7AB1">
        <w:rPr>
          <w:rFonts w:ascii="Arial Narrow" w:hAnsi="Arial Narrow"/>
          <w:sz w:val="22"/>
          <w:szCs w:val="22"/>
          <w:u w:val="single"/>
        </w:rPr>
        <w:t>napojovací</w:t>
      </w:r>
      <w:proofErr w:type="spellEnd"/>
      <w:r w:rsidRPr="00EC7AB1">
        <w:rPr>
          <w:rFonts w:ascii="Arial Narrow" w:hAnsi="Arial Narrow"/>
          <w:sz w:val="22"/>
          <w:szCs w:val="22"/>
          <w:u w:val="single"/>
        </w:rPr>
        <w:t xml:space="preserve"> místa technické infrastruktury,</w:t>
      </w:r>
    </w:p>
    <w:p w:rsidR="00EC7AB1" w:rsidRPr="00DC5946" w:rsidRDefault="00DC5946" w:rsidP="00DC5946">
      <w:pPr>
        <w:pStyle w:val="l3"/>
        <w:spacing w:before="0" w:beforeAutospacing="0" w:after="0" w:afterAutospacing="0" w:line="276" w:lineRule="auto"/>
        <w:jc w:val="both"/>
        <w:rPr>
          <w:rFonts w:ascii="Arial Narrow" w:hAnsi="Arial Narrow"/>
          <w:sz w:val="22"/>
          <w:szCs w:val="22"/>
        </w:rPr>
      </w:pPr>
      <w:r>
        <w:rPr>
          <w:rFonts w:ascii="Arial Narrow" w:hAnsi="Arial Narrow"/>
          <w:sz w:val="22"/>
          <w:szCs w:val="22"/>
        </w:rPr>
        <w:tab/>
      </w:r>
      <w:proofErr w:type="spellStart"/>
      <w:r>
        <w:rPr>
          <w:rFonts w:ascii="Arial Narrow" w:hAnsi="Arial Narrow"/>
          <w:sz w:val="22"/>
          <w:szCs w:val="22"/>
        </w:rPr>
        <w:t>Napojovací</w:t>
      </w:r>
      <w:proofErr w:type="spellEnd"/>
      <w:r>
        <w:rPr>
          <w:rFonts w:ascii="Arial Narrow" w:hAnsi="Arial Narrow"/>
          <w:sz w:val="22"/>
          <w:szCs w:val="22"/>
        </w:rPr>
        <w:t xml:space="preserve"> místa technické infrastruktury stávající – bez změn</w:t>
      </w:r>
    </w:p>
    <w:p w:rsidR="00257E6B" w:rsidRDefault="00257E6B" w:rsidP="008E39F5">
      <w:pPr>
        <w:pStyle w:val="l3"/>
        <w:spacing w:before="0" w:beforeAutospacing="0" w:after="0" w:afterAutospacing="0"/>
        <w:jc w:val="both"/>
        <w:rPr>
          <w:rStyle w:val="PromnnHTML"/>
          <w:rFonts w:ascii="Arial Narrow" w:hAnsi="Arial Narrow"/>
          <w:sz w:val="22"/>
          <w:szCs w:val="22"/>
          <w:u w:val="single"/>
        </w:rPr>
      </w:pPr>
    </w:p>
    <w:p w:rsidR="008E39F5" w:rsidRDefault="008E39F5" w:rsidP="008E39F5">
      <w:pPr>
        <w:pStyle w:val="l3"/>
        <w:spacing w:before="0" w:beforeAutospacing="0" w:after="0" w:afterAutospacing="0"/>
        <w:jc w:val="both"/>
        <w:rPr>
          <w:rFonts w:ascii="Arial Narrow" w:hAnsi="Arial Narrow"/>
          <w:sz w:val="22"/>
          <w:szCs w:val="22"/>
          <w:u w:val="single"/>
        </w:rPr>
      </w:pPr>
      <w:r w:rsidRPr="00EC7AB1">
        <w:rPr>
          <w:rStyle w:val="PromnnHTML"/>
          <w:rFonts w:ascii="Arial Narrow" w:hAnsi="Arial Narrow"/>
          <w:sz w:val="22"/>
          <w:szCs w:val="22"/>
          <w:u w:val="single"/>
        </w:rPr>
        <w:t>b)</w:t>
      </w:r>
      <w:r w:rsidRPr="00EC7AB1">
        <w:rPr>
          <w:rFonts w:ascii="Arial Narrow" w:hAnsi="Arial Narrow"/>
          <w:sz w:val="22"/>
          <w:szCs w:val="22"/>
          <w:u w:val="single"/>
        </w:rPr>
        <w:t xml:space="preserve"> připojovací rozměry, výkonové kapacity a délky.</w:t>
      </w:r>
    </w:p>
    <w:p w:rsidR="00257E6B" w:rsidRPr="00EC7AB1" w:rsidRDefault="00257E6B" w:rsidP="00257E6B">
      <w:pPr>
        <w:pStyle w:val="l3"/>
        <w:spacing w:before="0" w:beforeAutospacing="0" w:after="0" w:afterAutospacing="0"/>
        <w:ind w:firstLine="708"/>
        <w:jc w:val="both"/>
        <w:rPr>
          <w:rFonts w:ascii="Arial Narrow" w:hAnsi="Arial Narrow"/>
          <w:sz w:val="22"/>
          <w:szCs w:val="22"/>
          <w:u w:val="single"/>
        </w:rPr>
      </w:pPr>
      <w:r>
        <w:rPr>
          <w:rFonts w:ascii="Arial Narrow" w:hAnsi="Arial Narrow"/>
          <w:sz w:val="22"/>
          <w:szCs w:val="22"/>
        </w:rPr>
        <w:t>Připojovací rozměry technické infrastruktury stávající – bez změn</w:t>
      </w:r>
    </w:p>
    <w:p w:rsidR="008E39F5" w:rsidRDefault="008E39F5" w:rsidP="008E39F5">
      <w:pPr>
        <w:pStyle w:val="l3"/>
        <w:spacing w:before="0" w:beforeAutospacing="0" w:after="0" w:afterAutospacing="0"/>
        <w:jc w:val="both"/>
        <w:rPr>
          <w:rFonts w:ascii="Arial Narrow" w:hAnsi="Arial Narrow"/>
          <w:b/>
          <w:sz w:val="20"/>
          <w:szCs w:val="20"/>
          <w:u w:val="single"/>
        </w:rPr>
      </w:pPr>
    </w:p>
    <w:p w:rsidR="00257E6B" w:rsidRDefault="00257E6B" w:rsidP="008E39F5">
      <w:pPr>
        <w:pStyle w:val="l3"/>
        <w:spacing w:before="0" w:beforeAutospacing="0" w:after="0" w:afterAutospacing="0"/>
        <w:jc w:val="both"/>
        <w:rPr>
          <w:rFonts w:ascii="Arial Narrow" w:hAnsi="Arial Narrow"/>
          <w:b/>
          <w:u w:val="single"/>
        </w:rPr>
      </w:pPr>
    </w:p>
    <w:p w:rsidR="008E39F5" w:rsidRPr="00EC7AB1" w:rsidRDefault="008E39F5" w:rsidP="008E39F5">
      <w:pPr>
        <w:pStyle w:val="l3"/>
        <w:spacing w:before="0" w:beforeAutospacing="0" w:after="0" w:afterAutospacing="0"/>
        <w:jc w:val="both"/>
        <w:rPr>
          <w:rFonts w:ascii="Arial Narrow" w:hAnsi="Arial Narrow"/>
          <w:b/>
          <w:u w:val="single"/>
        </w:rPr>
      </w:pPr>
      <w:r w:rsidRPr="00EC7AB1">
        <w:rPr>
          <w:rFonts w:ascii="Arial Narrow" w:hAnsi="Arial Narrow"/>
          <w:b/>
          <w:u w:val="single"/>
        </w:rPr>
        <w:t xml:space="preserve">B.4 </w:t>
      </w:r>
      <w:r w:rsidR="00EC7AB1" w:rsidRPr="00EC7AB1">
        <w:rPr>
          <w:rFonts w:ascii="Arial Narrow" w:hAnsi="Arial Narrow"/>
          <w:b/>
          <w:u w:val="single"/>
        </w:rPr>
        <w:t>DOPRAVNÍ ŘEŠENÍ</w:t>
      </w:r>
    </w:p>
    <w:p w:rsidR="00EC7AB1" w:rsidRDefault="00EC7AB1" w:rsidP="008E39F5">
      <w:pPr>
        <w:pStyle w:val="l3"/>
        <w:spacing w:before="0" w:beforeAutospacing="0" w:after="0" w:afterAutospacing="0"/>
        <w:jc w:val="both"/>
        <w:rPr>
          <w:rStyle w:val="PromnnHTML"/>
          <w:rFonts w:ascii="Arial Narrow" w:hAnsi="Arial Narrow"/>
          <w:sz w:val="22"/>
          <w:szCs w:val="22"/>
        </w:rPr>
      </w:pPr>
    </w:p>
    <w:p w:rsidR="008E39F5" w:rsidRPr="00EC7AB1" w:rsidRDefault="008E39F5" w:rsidP="00257E6B">
      <w:pPr>
        <w:pStyle w:val="l3"/>
        <w:spacing w:before="0" w:beforeAutospacing="0" w:after="0" w:afterAutospacing="0" w:line="276" w:lineRule="auto"/>
        <w:jc w:val="both"/>
        <w:rPr>
          <w:rFonts w:ascii="Arial Narrow" w:hAnsi="Arial Narrow"/>
          <w:sz w:val="22"/>
          <w:szCs w:val="22"/>
        </w:rPr>
      </w:pPr>
      <w:r w:rsidRPr="00EC7AB1">
        <w:rPr>
          <w:rStyle w:val="PromnnHTML"/>
          <w:rFonts w:ascii="Arial Narrow" w:hAnsi="Arial Narrow"/>
          <w:sz w:val="22"/>
          <w:szCs w:val="22"/>
          <w:u w:val="single"/>
        </w:rPr>
        <w:t>a)</w:t>
      </w:r>
      <w:r w:rsidRPr="00EC7AB1">
        <w:rPr>
          <w:rFonts w:ascii="Arial Narrow" w:hAnsi="Arial Narrow"/>
          <w:sz w:val="22"/>
          <w:szCs w:val="22"/>
          <w:u w:val="single"/>
        </w:rPr>
        <w:t xml:space="preserve"> popis dopravního řešení včetně bezbariérových opatření pro přístupnost a užívání stavby osobami se sníženou schopností pohybu nebo orientace</w:t>
      </w:r>
      <w:r w:rsidRPr="00EC7AB1">
        <w:rPr>
          <w:rFonts w:ascii="Arial Narrow" w:hAnsi="Arial Narrow"/>
          <w:sz w:val="22"/>
          <w:szCs w:val="22"/>
        </w:rPr>
        <w:t>,</w:t>
      </w:r>
    </w:p>
    <w:p w:rsidR="00EC7AB1" w:rsidRPr="00257E6B" w:rsidRDefault="00257E6B" w:rsidP="00257E6B">
      <w:pPr>
        <w:pStyle w:val="l3"/>
        <w:spacing w:before="0" w:beforeAutospacing="0" w:after="0" w:afterAutospacing="0" w:line="276" w:lineRule="auto"/>
        <w:ind w:left="705"/>
        <w:jc w:val="both"/>
        <w:rPr>
          <w:rStyle w:val="PromnnHTML"/>
          <w:rFonts w:ascii="Arial Narrow" w:hAnsi="Arial Narrow"/>
          <w:i w:val="0"/>
          <w:sz w:val="22"/>
          <w:szCs w:val="22"/>
        </w:rPr>
      </w:pPr>
      <w:r>
        <w:rPr>
          <w:rStyle w:val="PromnnHTML"/>
          <w:rFonts w:ascii="Arial Narrow" w:hAnsi="Arial Narrow"/>
          <w:i w:val="0"/>
          <w:sz w:val="22"/>
          <w:szCs w:val="22"/>
        </w:rPr>
        <w:t xml:space="preserve">Dopravní řešení bude stávající – bez změn. Vyhovuje přístupností pro osoby se sníženou schopností pohybu a orientace </w:t>
      </w:r>
    </w:p>
    <w:p w:rsidR="008E39F5" w:rsidRPr="00EC7AB1" w:rsidRDefault="008E39F5" w:rsidP="00257E6B">
      <w:pPr>
        <w:pStyle w:val="l3"/>
        <w:spacing w:before="0" w:beforeAutospacing="0" w:after="0" w:afterAutospacing="0" w:line="276" w:lineRule="auto"/>
        <w:jc w:val="both"/>
        <w:rPr>
          <w:rFonts w:ascii="Arial Narrow" w:hAnsi="Arial Narrow"/>
          <w:sz w:val="22"/>
          <w:szCs w:val="22"/>
        </w:rPr>
      </w:pPr>
      <w:r w:rsidRPr="00EC7AB1">
        <w:rPr>
          <w:rStyle w:val="PromnnHTML"/>
          <w:rFonts w:ascii="Arial Narrow" w:hAnsi="Arial Narrow"/>
          <w:sz w:val="22"/>
          <w:szCs w:val="22"/>
          <w:u w:val="single"/>
        </w:rPr>
        <w:t>b)</w:t>
      </w:r>
      <w:r w:rsidRPr="00EC7AB1">
        <w:rPr>
          <w:rFonts w:ascii="Arial Narrow" w:hAnsi="Arial Narrow"/>
          <w:sz w:val="22"/>
          <w:szCs w:val="22"/>
          <w:u w:val="single"/>
        </w:rPr>
        <w:t xml:space="preserve"> napojení území na stávající dopravní infrastrukturu</w:t>
      </w:r>
      <w:r w:rsidRPr="00EC7AB1">
        <w:rPr>
          <w:rFonts w:ascii="Arial Narrow" w:hAnsi="Arial Narrow"/>
          <w:sz w:val="22"/>
          <w:szCs w:val="22"/>
        </w:rPr>
        <w:t>,</w:t>
      </w:r>
    </w:p>
    <w:p w:rsidR="00EC7AB1" w:rsidRPr="00257E6B" w:rsidRDefault="00257E6B" w:rsidP="00257E6B">
      <w:pPr>
        <w:pStyle w:val="l3"/>
        <w:spacing w:before="0" w:beforeAutospacing="0" w:after="0" w:afterAutospacing="0" w:line="276" w:lineRule="auto"/>
        <w:ind w:firstLine="708"/>
        <w:jc w:val="both"/>
        <w:rPr>
          <w:rStyle w:val="PromnnHTML"/>
          <w:rFonts w:ascii="Arial Narrow" w:hAnsi="Arial Narrow"/>
          <w:i w:val="0"/>
          <w:sz w:val="22"/>
          <w:szCs w:val="22"/>
        </w:rPr>
      </w:pPr>
      <w:r>
        <w:rPr>
          <w:rStyle w:val="PromnnHTML"/>
          <w:rFonts w:ascii="Arial Narrow" w:hAnsi="Arial Narrow"/>
          <w:i w:val="0"/>
          <w:sz w:val="22"/>
          <w:szCs w:val="22"/>
        </w:rPr>
        <w:t>Stávající – bez změn</w:t>
      </w:r>
    </w:p>
    <w:p w:rsidR="008E39F5" w:rsidRPr="00EC7AB1" w:rsidRDefault="008E39F5" w:rsidP="00257E6B">
      <w:pPr>
        <w:pStyle w:val="l3"/>
        <w:spacing w:before="0" w:beforeAutospacing="0" w:after="0" w:afterAutospacing="0" w:line="276" w:lineRule="auto"/>
        <w:jc w:val="both"/>
        <w:rPr>
          <w:rFonts w:ascii="Arial Narrow" w:hAnsi="Arial Narrow"/>
          <w:sz w:val="22"/>
          <w:szCs w:val="22"/>
        </w:rPr>
      </w:pPr>
      <w:r w:rsidRPr="00EC7AB1">
        <w:rPr>
          <w:rStyle w:val="PromnnHTML"/>
          <w:rFonts w:ascii="Arial Narrow" w:hAnsi="Arial Narrow"/>
          <w:sz w:val="22"/>
          <w:szCs w:val="22"/>
          <w:u w:val="single"/>
        </w:rPr>
        <w:t>c)</w:t>
      </w:r>
      <w:r w:rsidRPr="00EC7AB1">
        <w:rPr>
          <w:rFonts w:ascii="Arial Narrow" w:hAnsi="Arial Narrow"/>
          <w:sz w:val="22"/>
          <w:szCs w:val="22"/>
          <w:u w:val="single"/>
        </w:rPr>
        <w:t xml:space="preserve"> doprava v klidu</w:t>
      </w:r>
      <w:r w:rsidRPr="00EC7AB1">
        <w:rPr>
          <w:rFonts w:ascii="Arial Narrow" w:hAnsi="Arial Narrow"/>
          <w:sz w:val="22"/>
          <w:szCs w:val="22"/>
        </w:rPr>
        <w:t>,</w:t>
      </w:r>
    </w:p>
    <w:p w:rsidR="00EC7AB1" w:rsidRPr="00257E6B" w:rsidRDefault="00257E6B" w:rsidP="00257E6B">
      <w:pPr>
        <w:pStyle w:val="l3"/>
        <w:spacing w:before="0" w:beforeAutospacing="0" w:after="0" w:afterAutospacing="0" w:line="276" w:lineRule="auto"/>
        <w:jc w:val="both"/>
        <w:rPr>
          <w:rStyle w:val="PromnnHTML"/>
          <w:rFonts w:ascii="Arial Narrow" w:hAnsi="Arial Narrow"/>
          <w:i w:val="0"/>
          <w:sz w:val="22"/>
          <w:szCs w:val="22"/>
        </w:rPr>
      </w:pPr>
      <w:r>
        <w:rPr>
          <w:rStyle w:val="PromnnHTML"/>
          <w:rFonts w:ascii="Arial Narrow" w:hAnsi="Arial Narrow"/>
          <w:sz w:val="22"/>
          <w:szCs w:val="22"/>
        </w:rPr>
        <w:tab/>
      </w:r>
      <w:r>
        <w:rPr>
          <w:rStyle w:val="PromnnHTML"/>
          <w:rFonts w:ascii="Arial Narrow" w:hAnsi="Arial Narrow"/>
          <w:i w:val="0"/>
          <w:sz w:val="22"/>
          <w:szCs w:val="22"/>
        </w:rPr>
        <w:t>Stávající – bez změn</w:t>
      </w:r>
    </w:p>
    <w:p w:rsidR="008E39F5" w:rsidRPr="00EC7AB1" w:rsidRDefault="008E39F5" w:rsidP="00257E6B">
      <w:pPr>
        <w:pStyle w:val="l3"/>
        <w:spacing w:before="0" w:beforeAutospacing="0" w:after="0" w:afterAutospacing="0" w:line="276" w:lineRule="auto"/>
        <w:jc w:val="both"/>
        <w:rPr>
          <w:rFonts w:ascii="Arial Narrow" w:hAnsi="Arial Narrow"/>
          <w:sz w:val="22"/>
          <w:szCs w:val="22"/>
        </w:rPr>
      </w:pPr>
      <w:r w:rsidRPr="00EC7AB1">
        <w:rPr>
          <w:rStyle w:val="PromnnHTML"/>
          <w:rFonts w:ascii="Arial Narrow" w:hAnsi="Arial Narrow"/>
          <w:sz w:val="22"/>
          <w:szCs w:val="22"/>
          <w:u w:val="single"/>
        </w:rPr>
        <w:t>d)</w:t>
      </w:r>
      <w:r w:rsidRPr="00EC7AB1">
        <w:rPr>
          <w:rFonts w:ascii="Arial Narrow" w:hAnsi="Arial Narrow"/>
          <w:sz w:val="22"/>
          <w:szCs w:val="22"/>
          <w:u w:val="single"/>
        </w:rPr>
        <w:t xml:space="preserve"> pěší a cyklistické stezky</w:t>
      </w:r>
      <w:r w:rsidRPr="00EC7AB1">
        <w:rPr>
          <w:rFonts w:ascii="Arial Narrow" w:hAnsi="Arial Narrow"/>
          <w:sz w:val="22"/>
          <w:szCs w:val="22"/>
        </w:rPr>
        <w:t>.</w:t>
      </w:r>
    </w:p>
    <w:p w:rsidR="008E39F5" w:rsidRPr="00257E6B" w:rsidRDefault="00257E6B" w:rsidP="008E39F5">
      <w:pPr>
        <w:pStyle w:val="l3"/>
        <w:spacing w:before="0" w:beforeAutospacing="0" w:after="0" w:afterAutospacing="0"/>
        <w:jc w:val="both"/>
        <w:rPr>
          <w:rFonts w:ascii="Arial Narrow" w:hAnsi="Arial Narrow"/>
          <w:sz w:val="22"/>
          <w:szCs w:val="22"/>
        </w:rPr>
      </w:pPr>
      <w:r>
        <w:rPr>
          <w:rFonts w:ascii="Arial Narrow" w:hAnsi="Arial Narrow"/>
          <w:sz w:val="20"/>
          <w:szCs w:val="20"/>
        </w:rPr>
        <w:tab/>
      </w:r>
      <w:r w:rsidRPr="00257E6B">
        <w:rPr>
          <w:rFonts w:ascii="Arial Narrow" w:hAnsi="Arial Narrow"/>
          <w:sz w:val="22"/>
          <w:szCs w:val="22"/>
        </w:rPr>
        <w:t xml:space="preserve">V rámci stavby nejsou cyklistické </w:t>
      </w:r>
      <w:proofErr w:type="spellStart"/>
      <w:r w:rsidRPr="00257E6B">
        <w:rPr>
          <w:rFonts w:ascii="Arial Narrow" w:hAnsi="Arial Narrow"/>
          <w:sz w:val="22"/>
          <w:szCs w:val="22"/>
        </w:rPr>
        <w:t>stezsky</w:t>
      </w:r>
      <w:proofErr w:type="spellEnd"/>
      <w:r w:rsidRPr="00257E6B">
        <w:rPr>
          <w:rFonts w:ascii="Arial Narrow" w:hAnsi="Arial Narrow"/>
          <w:sz w:val="22"/>
          <w:szCs w:val="22"/>
        </w:rPr>
        <w:t xml:space="preserve"> řešeny </w:t>
      </w:r>
    </w:p>
    <w:p w:rsidR="00257E6B" w:rsidRDefault="00257E6B" w:rsidP="008E39F5">
      <w:pPr>
        <w:pStyle w:val="l3"/>
        <w:spacing w:before="0" w:beforeAutospacing="0" w:after="0" w:afterAutospacing="0"/>
        <w:jc w:val="both"/>
        <w:rPr>
          <w:rFonts w:ascii="Arial Narrow" w:hAnsi="Arial Narrow"/>
          <w:b/>
          <w:u w:val="single"/>
        </w:rPr>
      </w:pPr>
    </w:p>
    <w:p w:rsidR="00257E6B" w:rsidRDefault="00257E6B" w:rsidP="008E39F5">
      <w:pPr>
        <w:pStyle w:val="l3"/>
        <w:spacing w:before="0" w:beforeAutospacing="0" w:after="0" w:afterAutospacing="0"/>
        <w:jc w:val="both"/>
        <w:rPr>
          <w:rFonts w:ascii="Arial Narrow" w:hAnsi="Arial Narrow"/>
          <w:b/>
          <w:u w:val="single"/>
        </w:rPr>
      </w:pPr>
    </w:p>
    <w:p w:rsidR="008E39F5" w:rsidRPr="00EC7AB1" w:rsidRDefault="008E39F5" w:rsidP="008E39F5">
      <w:pPr>
        <w:pStyle w:val="l3"/>
        <w:spacing w:before="0" w:beforeAutospacing="0" w:after="0" w:afterAutospacing="0"/>
        <w:jc w:val="both"/>
        <w:rPr>
          <w:rFonts w:ascii="Arial Narrow" w:hAnsi="Arial Narrow"/>
          <w:b/>
          <w:u w:val="single"/>
        </w:rPr>
      </w:pPr>
      <w:r w:rsidRPr="00EC7AB1">
        <w:rPr>
          <w:rFonts w:ascii="Arial Narrow" w:hAnsi="Arial Narrow"/>
          <w:b/>
          <w:u w:val="single"/>
        </w:rPr>
        <w:t xml:space="preserve">B.5 </w:t>
      </w:r>
      <w:r w:rsidR="00EC7AB1" w:rsidRPr="00EC7AB1">
        <w:rPr>
          <w:rFonts w:ascii="Arial Narrow" w:hAnsi="Arial Narrow"/>
          <w:b/>
          <w:u w:val="single"/>
        </w:rPr>
        <w:t>ŘEŠENÍ VEGETACE A SOUVISEJÍCÍCH TERÉNNÍCH ÚPRAV</w:t>
      </w:r>
    </w:p>
    <w:p w:rsidR="00EC7AB1" w:rsidRDefault="00EC7AB1" w:rsidP="008E39F5">
      <w:pPr>
        <w:pStyle w:val="l3"/>
        <w:spacing w:before="0" w:beforeAutospacing="0" w:after="0" w:afterAutospacing="0"/>
        <w:jc w:val="both"/>
        <w:rPr>
          <w:rStyle w:val="PromnnHTML"/>
          <w:rFonts w:ascii="Arial Narrow" w:hAnsi="Arial Narrow"/>
          <w:sz w:val="20"/>
          <w:szCs w:val="20"/>
        </w:rPr>
      </w:pPr>
    </w:p>
    <w:p w:rsidR="008E39F5" w:rsidRPr="00EC7AB1" w:rsidRDefault="008E39F5" w:rsidP="00257E6B">
      <w:pPr>
        <w:pStyle w:val="l3"/>
        <w:spacing w:before="0" w:beforeAutospacing="0" w:after="0" w:afterAutospacing="0" w:line="276" w:lineRule="auto"/>
        <w:jc w:val="both"/>
        <w:rPr>
          <w:rFonts w:ascii="Arial Narrow" w:hAnsi="Arial Narrow"/>
          <w:sz w:val="22"/>
          <w:szCs w:val="22"/>
          <w:u w:val="single"/>
        </w:rPr>
      </w:pPr>
      <w:r w:rsidRPr="00EC7AB1">
        <w:rPr>
          <w:rStyle w:val="PromnnHTML"/>
          <w:rFonts w:ascii="Arial Narrow" w:hAnsi="Arial Narrow"/>
          <w:sz w:val="22"/>
          <w:szCs w:val="22"/>
          <w:u w:val="single"/>
        </w:rPr>
        <w:t>a)</w:t>
      </w:r>
      <w:r w:rsidRPr="00EC7AB1">
        <w:rPr>
          <w:rFonts w:ascii="Arial Narrow" w:hAnsi="Arial Narrow"/>
          <w:sz w:val="22"/>
          <w:szCs w:val="22"/>
          <w:u w:val="single"/>
        </w:rPr>
        <w:t xml:space="preserve"> terénní úpravy,</w:t>
      </w:r>
    </w:p>
    <w:p w:rsidR="00EC7AB1" w:rsidRDefault="00257E6B" w:rsidP="00257E6B">
      <w:pPr>
        <w:pStyle w:val="l3"/>
        <w:spacing w:before="0" w:beforeAutospacing="0" w:after="0" w:afterAutospacing="0" w:line="276" w:lineRule="auto"/>
        <w:jc w:val="both"/>
        <w:rPr>
          <w:rFonts w:ascii="Arial Narrow" w:hAnsi="Arial Narrow"/>
          <w:sz w:val="22"/>
          <w:szCs w:val="22"/>
        </w:rPr>
      </w:pPr>
      <w:r>
        <w:rPr>
          <w:rFonts w:ascii="Arial Narrow" w:hAnsi="Arial Narrow"/>
          <w:sz w:val="22"/>
          <w:szCs w:val="22"/>
        </w:rPr>
        <w:tab/>
        <w:t>Nebudou v rámci stavby prováděny. Objekt se nachází v zastavěné části městské části.</w:t>
      </w:r>
    </w:p>
    <w:p w:rsidR="00257E6B" w:rsidRPr="00257E6B" w:rsidRDefault="00257E6B" w:rsidP="008E39F5">
      <w:pPr>
        <w:pStyle w:val="l3"/>
        <w:spacing w:before="0" w:beforeAutospacing="0" w:after="0" w:afterAutospacing="0"/>
        <w:jc w:val="both"/>
        <w:rPr>
          <w:rFonts w:ascii="Arial Narrow" w:hAnsi="Arial Narrow"/>
          <w:sz w:val="22"/>
          <w:szCs w:val="22"/>
        </w:rPr>
      </w:pPr>
    </w:p>
    <w:p w:rsidR="008E39F5" w:rsidRDefault="008E39F5" w:rsidP="008E39F5">
      <w:pPr>
        <w:pStyle w:val="l3"/>
        <w:spacing w:before="0" w:beforeAutospacing="0" w:after="0" w:afterAutospacing="0"/>
        <w:jc w:val="both"/>
        <w:rPr>
          <w:rFonts w:ascii="Arial Narrow" w:hAnsi="Arial Narrow"/>
          <w:sz w:val="22"/>
          <w:szCs w:val="22"/>
        </w:rPr>
      </w:pPr>
      <w:r w:rsidRPr="00EC7AB1">
        <w:rPr>
          <w:rStyle w:val="PromnnHTML"/>
          <w:rFonts w:ascii="Arial Narrow" w:hAnsi="Arial Narrow"/>
          <w:sz w:val="22"/>
          <w:szCs w:val="22"/>
          <w:u w:val="single"/>
        </w:rPr>
        <w:t>b)</w:t>
      </w:r>
      <w:r w:rsidRPr="00EC7AB1">
        <w:rPr>
          <w:rFonts w:ascii="Arial Narrow" w:hAnsi="Arial Narrow"/>
          <w:sz w:val="22"/>
          <w:szCs w:val="22"/>
          <w:u w:val="single"/>
        </w:rPr>
        <w:t xml:space="preserve"> použité vegetační prvky</w:t>
      </w:r>
      <w:r w:rsidRPr="00EC7AB1">
        <w:rPr>
          <w:rFonts w:ascii="Arial Narrow" w:hAnsi="Arial Narrow"/>
          <w:sz w:val="22"/>
          <w:szCs w:val="22"/>
        </w:rPr>
        <w:t>,</w:t>
      </w:r>
    </w:p>
    <w:p w:rsidR="00257E6B" w:rsidRPr="00EC7AB1" w:rsidRDefault="00257E6B" w:rsidP="00257E6B">
      <w:pPr>
        <w:pStyle w:val="l3"/>
        <w:spacing w:before="0" w:beforeAutospacing="0" w:after="0" w:afterAutospacing="0"/>
        <w:ind w:firstLine="708"/>
        <w:jc w:val="both"/>
        <w:rPr>
          <w:rFonts w:ascii="Arial Narrow" w:hAnsi="Arial Narrow"/>
          <w:sz w:val="22"/>
          <w:szCs w:val="22"/>
        </w:rPr>
      </w:pPr>
      <w:r>
        <w:rPr>
          <w:rFonts w:ascii="Arial Narrow" w:hAnsi="Arial Narrow"/>
          <w:sz w:val="22"/>
          <w:szCs w:val="22"/>
        </w:rPr>
        <w:t>Nebudou v rámci stavby prováděny. Objekt se nachází v zastavěné části městské části.</w:t>
      </w:r>
    </w:p>
    <w:p w:rsidR="00EC7AB1" w:rsidRPr="00EC7AB1" w:rsidRDefault="00EC7AB1" w:rsidP="008E39F5">
      <w:pPr>
        <w:pStyle w:val="l3"/>
        <w:spacing w:before="0" w:beforeAutospacing="0" w:after="0" w:afterAutospacing="0"/>
        <w:jc w:val="both"/>
        <w:rPr>
          <w:rFonts w:ascii="Arial Narrow" w:hAnsi="Arial Narrow"/>
          <w:sz w:val="22"/>
          <w:szCs w:val="22"/>
        </w:rPr>
      </w:pPr>
    </w:p>
    <w:p w:rsidR="008E39F5" w:rsidRPr="00EC7AB1" w:rsidRDefault="008E39F5" w:rsidP="00257E6B">
      <w:pPr>
        <w:pStyle w:val="l3"/>
        <w:spacing w:before="0" w:beforeAutospacing="0" w:after="0" w:afterAutospacing="0" w:line="276" w:lineRule="auto"/>
        <w:jc w:val="both"/>
        <w:rPr>
          <w:rFonts w:ascii="Arial Narrow" w:hAnsi="Arial Narrow"/>
          <w:sz w:val="22"/>
          <w:szCs w:val="22"/>
        </w:rPr>
      </w:pPr>
      <w:r w:rsidRPr="00EC7AB1">
        <w:rPr>
          <w:rStyle w:val="PromnnHTML"/>
          <w:rFonts w:ascii="Arial Narrow" w:hAnsi="Arial Narrow"/>
          <w:sz w:val="22"/>
          <w:szCs w:val="22"/>
          <w:u w:val="single"/>
        </w:rPr>
        <w:t>c)</w:t>
      </w:r>
      <w:r w:rsidRPr="00EC7AB1">
        <w:rPr>
          <w:rFonts w:ascii="Arial Narrow" w:hAnsi="Arial Narrow"/>
          <w:sz w:val="22"/>
          <w:szCs w:val="22"/>
          <w:u w:val="single"/>
        </w:rPr>
        <w:t xml:space="preserve"> biotechnická opatření</w:t>
      </w:r>
      <w:r w:rsidRPr="00EC7AB1">
        <w:rPr>
          <w:rFonts w:ascii="Arial Narrow" w:hAnsi="Arial Narrow"/>
          <w:sz w:val="22"/>
          <w:szCs w:val="22"/>
        </w:rPr>
        <w:t>.</w:t>
      </w:r>
    </w:p>
    <w:p w:rsidR="00EC7AB1" w:rsidRDefault="00257E6B" w:rsidP="00257E6B">
      <w:pPr>
        <w:pStyle w:val="l3"/>
        <w:spacing w:before="0" w:beforeAutospacing="0" w:after="0" w:afterAutospacing="0" w:line="276" w:lineRule="auto"/>
        <w:ind w:firstLine="708"/>
        <w:jc w:val="both"/>
        <w:rPr>
          <w:rFonts w:ascii="Arial Narrow" w:hAnsi="Arial Narrow"/>
          <w:sz w:val="20"/>
          <w:szCs w:val="20"/>
        </w:rPr>
      </w:pPr>
      <w:r>
        <w:rPr>
          <w:rFonts w:ascii="Arial Narrow" w:hAnsi="Arial Narrow"/>
          <w:sz w:val="22"/>
          <w:szCs w:val="22"/>
        </w:rPr>
        <w:t>Nebudou v rámci stavby prováděny. Objekt se nachází v zastavěné části městské části.</w:t>
      </w:r>
    </w:p>
    <w:p w:rsidR="008E39F5" w:rsidRPr="008E39F5" w:rsidRDefault="008E39F5" w:rsidP="008E39F5">
      <w:pPr>
        <w:pStyle w:val="l3"/>
        <w:spacing w:before="0" w:beforeAutospacing="0" w:after="0" w:afterAutospacing="0"/>
        <w:jc w:val="both"/>
        <w:rPr>
          <w:rFonts w:ascii="Arial Narrow" w:hAnsi="Arial Narrow"/>
          <w:sz w:val="20"/>
          <w:szCs w:val="20"/>
        </w:rPr>
      </w:pPr>
    </w:p>
    <w:p w:rsidR="00EC7AB1" w:rsidRPr="00EC7AB1" w:rsidRDefault="008E39F5" w:rsidP="008E39F5">
      <w:pPr>
        <w:pStyle w:val="l3"/>
        <w:spacing w:before="0" w:beforeAutospacing="0" w:after="0" w:afterAutospacing="0"/>
        <w:jc w:val="both"/>
        <w:rPr>
          <w:rFonts w:ascii="Arial Narrow" w:hAnsi="Arial Narrow"/>
          <w:b/>
          <w:u w:val="single"/>
        </w:rPr>
      </w:pPr>
      <w:r w:rsidRPr="00EC7AB1">
        <w:rPr>
          <w:rFonts w:ascii="Arial Narrow" w:hAnsi="Arial Narrow"/>
          <w:b/>
          <w:u w:val="single"/>
        </w:rPr>
        <w:t xml:space="preserve">B.6 </w:t>
      </w:r>
      <w:r w:rsidR="00EC7AB1" w:rsidRPr="00EC7AB1">
        <w:rPr>
          <w:rFonts w:ascii="Arial Narrow" w:hAnsi="Arial Narrow"/>
          <w:b/>
          <w:u w:val="single"/>
        </w:rPr>
        <w:t xml:space="preserve">POPIS VLIVŮ STAVBY NA ŽIVOTNÍ PROSTŘEDÍ A JEHO OCHRANA </w:t>
      </w:r>
    </w:p>
    <w:p w:rsidR="00EC7AB1" w:rsidRPr="00EC7AB1" w:rsidRDefault="00EC7AB1" w:rsidP="008E39F5">
      <w:pPr>
        <w:pStyle w:val="l3"/>
        <w:spacing w:before="0" w:beforeAutospacing="0" w:after="0" w:afterAutospacing="0"/>
        <w:jc w:val="both"/>
        <w:rPr>
          <w:rFonts w:ascii="Arial Narrow" w:hAnsi="Arial Narrow"/>
          <w:b/>
          <w:u w:val="single"/>
        </w:rPr>
      </w:pPr>
    </w:p>
    <w:p w:rsidR="008E39F5" w:rsidRPr="00257E6B" w:rsidRDefault="008E39F5" w:rsidP="00257E6B">
      <w:pPr>
        <w:pStyle w:val="l3"/>
        <w:spacing w:before="0" w:beforeAutospacing="0" w:after="0" w:afterAutospacing="0" w:line="276" w:lineRule="auto"/>
        <w:jc w:val="both"/>
        <w:rPr>
          <w:rFonts w:ascii="Arial Narrow" w:hAnsi="Arial Narrow"/>
          <w:sz w:val="22"/>
          <w:szCs w:val="22"/>
          <w:u w:val="single"/>
        </w:rPr>
      </w:pPr>
      <w:r w:rsidRPr="00257E6B">
        <w:rPr>
          <w:rStyle w:val="PromnnHTML"/>
          <w:rFonts w:ascii="Arial Narrow" w:hAnsi="Arial Narrow"/>
          <w:sz w:val="22"/>
          <w:szCs w:val="22"/>
          <w:u w:val="single"/>
        </w:rPr>
        <w:t>a)</w:t>
      </w:r>
      <w:r w:rsidRPr="00257E6B">
        <w:rPr>
          <w:rFonts w:ascii="Arial Narrow" w:hAnsi="Arial Narrow"/>
          <w:sz w:val="22"/>
          <w:szCs w:val="22"/>
          <w:u w:val="single"/>
        </w:rPr>
        <w:t xml:space="preserve"> vliv na životní prostředí - ovzduší, hluk, voda, odpady a půda,</w:t>
      </w:r>
    </w:p>
    <w:p w:rsidR="00EC7AB1" w:rsidRPr="00257E6B" w:rsidRDefault="00257E6B" w:rsidP="00257E6B">
      <w:pPr>
        <w:pStyle w:val="l3"/>
        <w:spacing w:before="0" w:beforeAutospacing="0" w:after="0" w:afterAutospacing="0" w:line="276" w:lineRule="auto"/>
        <w:jc w:val="both"/>
        <w:rPr>
          <w:rStyle w:val="PromnnHTML"/>
          <w:rFonts w:ascii="Arial Narrow" w:hAnsi="Arial Narrow"/>
          <w:i w:val="0"/>
          <w:sz w:val="22"/>
          <w:szCs w:val="22"/>
        </w:rPr>
      </w:pPr>
      <w:r>
        <w:rPr>
          <w:rStyle w:val="PromnnHTML"/>
          <w:rFonts w:ascii="Arial Narrow" w:hAnsi="Arial Narrow"/>
          <w:i w:val="0"/>
          <w:sz w:val="22"/>
          <w:szCs w:val="22"/>
        </w:rPr>
        <w:tab/>
        <w:t>Stavba nemá negativní vliv na životní prostředí z hlediska hluku, ovzduší, vody, odpadů a půdy</w:t>
      </w:r>
    </w:p>
    <w:p w:rsidR="00257E6B" w:rsidRDefault="00257E6B" w:rsidP="00257E6B">
      <w:pPr>
        <w:pStyle w:val="l3"/>
        <w:spacing w:before="0" w:beforeAutospacing="0" w:after="0" w:afterAutospacing="0" w:line="276" w:lineRule="auto"/>
        <w:jc w:val="both"/>
        <w:rPr>
          <w:rStyle w:val="PromnnHTML"/>
          <w:rFonts w:ascii="Arial Narrow" w:hAnsi="Arial Narrow"/>
          <w:sz w:val="22"/>
          <w:szCs w:val="22"/>
        </w:rPr>
      </w:pPr>
    </w:p>
    <w:p w:rsidR="008E39F5" w:rsidRPr="00257E6B" w:rsidRDefault="008E39F5" w:rsidP="00257E6B">
      <w:pPr>
        <w:pStyle w:val="l3"/>
        <w:spacing w:before="0" w:beforeAutospacing="0" w:after="0" w:afterAutospacing="0" w:line="276" w:lineRule="auto"/>
        <w:jc w:val="both"/>
        <w:rPr>
          <w:rFonts w:ascii="Arial Narrow" w:hAnsi="Arial Narrow"/>
          <w:sz w:val="22"/>
          <w:szCs w:val="22"/>
          <w:u w:val="single"/>
        </w:rPr>
      </w:pPr>
      <w:r w:rsidRPr="00257E6B">
        <w:rPr>
          <w:rStyle w:val="PromnnHTML"/>
          <w:rFonts w:ascii="Arial Narrow" w:hAnsi="Arial Narrow"/>
          <w:sz w:val="22"/>
          <w:szCs w:val="22"/>
          <w:u w:val="single"/>
        </w:rPr>
        <w:t>b)</w:t>
      </w:r>
      <w:r w:rsidRPr="00257E6B">
        <w:rPr>
          <w:rFonts w:ascii="Arial Narrow" w:hAnsi="Arial Narrow"/>
          <w:sz w:val="22"/>
          <w:szCs w:val="22"/>
          <w:u w:val="single"/>
        </w:rPr>
        <w:t xml:space="preserve"> vliv na přírodu a krajinu - ochrana dřevin, ochrana památných stromů, ochrana rostlin a živočichů, zachování ekologických funkcí a vazeb v krajině apod.,</w:t>
      </w:r>
    </w:p>
    <w:p w:rsidR="00EC7AB1" w:rsidRDefault="00257E6B" w:rsidP="00257E6B">
      <w:pPr>
        <w:pStyle w:val="l3"/>
        <w:spacing w:before="0" w:beforeAutospacing="0" w:after="0" w:afterAutospacing="0" w:line="276" w:lineRule="auto"/>
        <w:ind w:firstLine="708"/>
        <w:jc w:val="both"/>
        <w:rPr>
          <w:rStyle w:val="PromnnHTML"/>
          <w:rFonts w:ascii="Arial Narrow" w:hAnsi="Arial Narrow"/>
          <w:i w:val="0"/>
          <w:sz w:val="22"/>
          <w:szCs w:val="22"/>
        </w:rPr>
      </w:pPr>
      <w:r>
        <w:rPr>
          <w:rStyle w:val="PromnnHTML"/>
          <w:rFonts w:ascii="Arial Narrow" w:hAnsi="Arial Narrow"/>
          <w:i w:val="0"/>
          <w:sz w:val="22"/>
          <w:szCs w:val="22"/>
        </w:rPr>
        <w:t>Stavba nemá negativní na přírodu a krajinu</w:t>
      </w:r>
    </w:p>
    <w:p w:rsidR="00257E6B" w:rsidRDefault="00257E6B" w:rsidP="00257E6B">
      <w:pPr>
        <w:pStyle w:val="l3"/>
        <w:spacing w:before="0" w:beforeAutospacing="0" w:after="0" w:afterAutospacing="0" w:line="276" w:lineRule="auto"/>
        <w:ind w:firstLine="708"/>
        <w:jc w:val="both"/>
        <w:rPr>
          <w:rStyle w:val="PromnnHTML"/>
          <w:rFonts w:ascii="Arial Narrow" w:hAnsi="Arial Narrow"/>
          <w:sz w:val="22"/>
          <w:szCs w:val="22"/>
        </w:rPr>
      </w:pPr>
    </w:p>
    <w:p w:rsidR="008E39F5" w:rsidRPr="00257E6B" w:rsidRDefault="008E39F5" w:rsidP="00257E6B">
      <w:pPr>
        <w:pStyle w:val="l3"/>
        <w:spacing w:before="0" w:beforeAutospacing="0" w:after="0" w:afterAutospacing="0" w:line="276" w:lineRule="auto"/>
        <w:jc w:val="both"/>
        <w:rPr>
          <w:rFonts w:ascii="Arial Narrow" w:hAnsi="Arial Narrow"/>
          <w:sz w:val="22"/>
          <w:szCs w:val="22"/>
          <w:u w:val="single"/>
        </w:rPr>
      </w:pPr>
      <w:r w:rsidRPr="00257E6B">
        <w:rPr>
          <w:rStyle w:val="PromnnHTML"/>
          <w:rFonts w:ascii="Arial Narrow" w:hAnsi="Arial Narrow"/>
          <w:sz w:val="22"/>
          <w:szCs w:val="22"/>
          <w:u w:val="single"/>
        </w:rPr>
        <w:t>c)</w:t>
      </w:r>
      <w:r w:rsidRPr="00257E6B">
        <w:rPr>
          <w:rFonts w:ascii="Arial Narrow" w:hAnsi="Arial Narrow"/>
          <w:sz w:val="22"/>
          <w:szCs w:val="22"/>
          <w:u w:val="single"/>
        </w:rPr>
        <w:t xml:space="preserve"> vliv na soustavu chráněných území Natura 2000,</w:t>
      </w:r>
    </w:p>
    <w:p w:rsidR="00257E6B" w:rsidRDefault="00257E6B" w:rsidP="00257E6B">
      <w:pPr>
        <w:pStyle w:val="l3"/>
        <w:spacing w:before="0" w:beforeAutospacing="0" w:after="0" w:afterAutospacing="0" w:line="276" w:lineRule="auto"/>
        <w:ind w:firstLine="708"/>
        <w:jc w:val="both"/>
        <w:rPr>
          <w:rStyle w:val="PromnnHTML"/>
          <w:rFonts w:ascii="Arial Narrow" w:hAnsi="Arial Narrow"/>
          <w:i w:val="0"/>
          <w:sz w:val="22"/>
          <w:szCs w:val="22"/>
        </w:rPr>
      </w:pPr>
      <w:r>
        <w:rPr>
          <w:rStyle w:val="PromnnHTML"/>
          <w:rFonts w:ascii="Arial Narrow" w:hAnsi="Arial Narrow"/>
          <w:i w:val="0"/>
          <w:sz w:val="22"/>
          <w:szCs w:val="22"/>
        </w:rPr>
        <w:t>Stavba nemá vliv na soustavu chráněných území Natura 2000</w:t>
      </w:r>
    </w:p>
    <w:p w:rsidR="00EC7AB1" w:rsidRDefault="00EC7AB1" w:rsidP="00257E6B">
      <w:pPr>
        <w:pStyle w:val="l3"/>
        <w:spacing w:before="0" w:beforeAutospacing="0" w:after="0" w:afterAutospacing="0" w:line="276" w:lineRule="auto"/>
        <w:jc w:val="both"/>
        <w:rPr>
          <w:rStyle w:val="PromnnHTML"/>
          <w:rFonts w:ascii="Arial Narrow" w:hAnsi="Arial Narrow"/>
          <w:sz w:val="22"/>
          <w:szCs w:val="22"/>
        </w:rPr>
      </w:pPr>
    </w:p>
    <w:p w:rsidR="008E39F5" w:rsidRDefault="008E39F5" w:rsidP="00257E6B">
      <w:pPr>
        <w:pStyle w:val="l3"/>
        <w:spacing w:before="0" w:beforeAutospacing="0" w:after="0" w:afterAutospacing="0" w:line="276" w:lineRule="auto"/>
        <w:jc w:val="both"/>
        <w:rPr>
          <w:rFonts w:ascii="Arial Narrow" w:hAnsi="Arial Narrow"/>
          <w:sz w:val="22"/>
          <w:szCs w:val="22"/>
          <w:u w:val="single"/>
        </w:rPr>
      </w:pPr>
      <w:r w:rsidRPr="00257E6B">
        <w:rPr>
          <w:rStyle w:val="PromnnHTML"/>
          <w:rFonts w:ascii="Arial Narrow" w:hAnsi="Arial Narrow"/>
          <w:sz w:val="22"/>
          <w:szCs w:val="22"/>
          <w:u w:val="single"/>
        </w:rPr>
        <w:t>d)</w:t>
      </w:r>
      <w:r w:rsidRPr="00257E6B">
        <w:rPr>
          <w:rFonts w:ascii="Arial Narrow" w:hAnsi="Arial Narrow"/>
          <w:sz w:val="22"/>
          <w:szCs w:val="22"/>
          <w:u w:val="single"/>
        </w:rPr>
        <w:t xml:space="preserve"> způsob zohlednění podmínek závazného stanoviska posouzení vlivu záměru na životní prostředí, je-li podkladem,</w:t>
      </w:r>
    </w:p>
    <w:p w:rsidR="00257E6B" w:rsidRPr="00257E6B" w:rsidRDefault="00257E6B" w:rsidP="00257E6B">
      <w:pPr>
        <w:pStyle w:val="l3"/>
        <w:spacing w:before="0" w:beforeAutospacing="0" w:after="0" w:afterAutospacing="0" w:line="276" w:lineRule="auto"/>
        <w:jc w:val="both"/>
        <w:rPr>
          <w:rFonts w:ascii="Arial Narrow" w:hAnsi="Arial Narrow"/>
          <w:sz w:val="22"/>
          <w:szCs w:val="22"/>
        </w:rPr>
      </w:pPr>
      <w:r>
        <w:rPr>
          <w:rFonts w:ascii="Arial Narrow" w:hAnsi="Arial Narrow"/>
          <w:sz w:val="22"/>
          <w:szCs w:val="22"/>
        </w:rPr>
        <w:tab/>
        <w:t xml:space="preserve">Nebyla nutnost pro Závazné stanovisku posouzení vlivu </w:t>
      </w:r>
      <w:r w:rsidR="00682930">
        <w:rPr>
          <w:rFonts w:ascii="Arial Narrow" w:hAnsi="Arial Narrow"/>
          <w:sz w:val="22"/>
          <w:szCs w:val="22"/>
        </w:rPr>
        <w:t>záměru na životní prostředí</w:t>
      </w:r>
    </w:p>
    <w:p w:rsidR="00EC7AB1" w:rsidRDefault="00EC7AB1" w:rsidP="00257E6B">
      <w:pPr>
        <w:pStyle w:val="l3"/>
        <w:spacing w:before="0" w:beforeAutospacing="0" w:after="0" w:afterAutospacing="0" w:line="276" w:lineRule="auto"/>
        <w:jc w:val="both"/>
        <w:rPr>
          <w:rStyle w:val="PromnnHTML"/>
          <w:rFonts w:ascii="Arial Narrow" w:hAnsi="Arial Narrow"/>
          <w:sz w:val="22"/>
          <w:szCs w:val="22"/>
        </w:rPr>
      </w:pPr>
    </w:p>
    <w:p w:rsidR="008E39F5" w:rsidRPr="00682930" w:rsidRDefault="008E39F5" w:rsidP="00257E6B">
      <w:pPr>
        <w:pStyle w:val="l3"/>
        <w:spacing w:before="0" w:beforeAutospacing="0" w:after="0" w:afterAutospacing="0" w:line="276" w:lineRule="auto"/>
        <w:jc w:val="both"/>
        <w:rPr>
          <w:rFonts w:ascii="Arial Narrow" w:hAnsi="Arial Narrow"/>
          <w:sz w:val="22"/>
          <w:szCs w:val="22"/>
          <w:u w:val="single"/>
        </w:rPr>
      </w:pPr>
      <w:r w:rsidRPr="00682930">
        <w:rPr>
          <w:rStyle w:val="PromnnHTML"/>
          <w:rFonts w:ascii="Arial Narrow" w:hAnsi="Arial Narrow"/>
          <w:sz w:val="22"/>
          <w:szCs w:val="22"/>
          <w:u w:val="single"/>
        </w:rPr>
        <w:t>e)</w:t>
      </w:r>
      <w:r w:rsidRPr="00682930">
        <w:rPr>
          <w:rFonts w:ascii="Arial Narrow" w:hAnsi="Arial Narrow"/>
          <w:sz w:val="22"/>
          <w:szCs w:val="22"/>
          <w:u w:val="single"/>
        </w:rPr>
        <w:t xml:space="preserve"> v případě záměrů spadajících do režimu zákona o integrované prevenci základní parametry způsobu naplnění závěrů o nejlepších dostupných technikách nebo integrované povolení, bylo-li vydáno,</w:t>
      </w:r>
    </w:p>
    <w:p w:rsidR="00EC7AB1" w:rsidRDefault="00682930" w:rsidP="00257E6B">
      <w:pPr>
        <w:pStyle w:val="l3"/>
        <w:spacing w:before="0" w:beforeAutospacing="0" w:after="0" w:afterAutospacing="0" w:line="276" w:lineRule="auto"/>
        <w:jc w:val="both"/>
        <w:rPr>
          <w:rStyle w:val="PromnnHTML"/>
          <w:rFonts w:ascii="Arial Narrow" w:hAnsi="Arial Narrow"/>
          <w:i w:val="0"/>
          <w:sz w:val="22"/>
          <w:szCs w:val="22"/>
        </w:rPr>
      </w:pPr>
      <w:r>
        <w:rPr>
          <w:rStyle w:val="PromnnHTML"/>
          <w:rFonts w:ascii="Arial Narrow" w:hAnsi="Arial Narrow"/>
          <w:i w:val="0"/>
          <w:sz w:val="22"/>
          <w:szCs w:val="22"/>
        </w:rPr>
        <w:tab/>
        <w:t>Stavba nespadá do režimu zákona o integrované prevenci</w:t>
      </w:r>
    </w:p>
    <w:p w:rsidR="00682930" w:rsidRPr="00682930" w:rsidRDefault="00682930" w:rsidP="00257E6B">
      <w:pPr>
        <w:pStyle w:val="l3"/>
        <w:spacing w:before="0" w:beforeAutospacing="0" w:after="0" w:afterAutospacing="0" w:line="276" w:lineRule="auto"/>
        <w:jc w:val="both"/>
        <w:rPr>
          <w:rStyle w:val="PromnnHTML"/>
          <w:rFonts w:ascii="Arial Narrow" w:hAnsi="Arial Narrow"/>
          <w:i w:val="0"/>
          <w:sz w:val="22"/>
          <w:szCs w:val="22"/>
        </w:rPr>
      </w:pPr>
    </w:p>
    <w:p w:rsidR="008E39F5" w:rsidRPr="00682930" w:rsidRDefault="008E39F5" w:rsidP="00257E6B">
      <w:pPr>
        <w:pStyle w:val="l3"/>
        <w:spacing w:before="0" w:beforeAutospacing="0" w:after="0" w:afterAutospacing="0" w:line="276" w:lineRule="auto"/>
        <w:jc w:val="both"/>
        <w:rPr>
          <w:rFonts w:ascii="Arial Narrow" w:hAnsi="Arial Narrow"/>
          <w:sz w:val="22"/>
          <w:szCs w:val="22"/>
          <w:u w:val="single"/>
        </w:rPr>
      </w:pPr>
      <w:r w:rsidRPr="00682930">
        <w:rPr>
          <w:rStyle w:val="PromnnHTML"/>
          <w:rFonts w:ascii="Arial Narrow" w:hAnsi="Arial Narrow"/>
          <w:sz w:val="22"/>
          <w:szCs w:val="22"/>
          <w:u w:val="single"/>
        </w:rPr>
        <w:t>f)</w:t>
      </w:r>
      <w:r w:rsidRPr="00682930">
        <w:rPr>
          <w:rFonts w:ascii="Arial Narrow" w:hAnsi="Arial Narrow"/>
          <w:sz w:val="22"/>
          <w:szCs w:val="22"/>
          <w:u w:val="single"/>
        </w:rPr>
        <w:t xml:space="preserve"> navrhovaná ochranná a bezpečnostní pásma, rozsah omezení a podmínky ochrany podle jiných právních předpisů.</w:t>
      </w:r>
    </w:p>
    <w:p w:rsidR="00351A36" w:rsidRPr="00EC7AB1" w:rsidRDefault="00682930"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V rámci stavby nevznikají ochranná pásma</w:t>
      </w:r>
    </w:p>
    <w:p w:rsidR="008E39F5" w:rsidRPr="00351A36" w:rsidRDefault="008E39F5" w:rsidP="008E39F5">
      <w:pPr>
        <w:pStyle w:val="l3"/>
        <w:spacing w:before="0" w:beforeAutospacing="0" w:after="0" w:afterAutospacing="0"/>
        <w:jc w:val="both"/>
        <w:rPr>
          <w:rFonts w:ascii="Arial Narrow" w:hAnsi="Arial Narrow"/>
          <w:sz w:val="16"/>
          <w:szCs w:val="16"/>
        </w:rPr>
      </w:pPr>
      <w:r w:rsidRPr="00351A36">
        <w:rPr>
          <w:rFonts w:ascii="Arial Narrow" w:hAnsi="Arial Narrow"/>
          <w:sz w:val="16"/>
          <w:szCs w:val="16"/>
        </w:rPr>
        <w:t>V případě, že je dokumentace podkladem pro stavební řízení s posouzením vlivů na životní prostředí, neuvádí se informace k bodům a), b), d) a e), neboť jsou součástí dokumentace vlivů záměru na životní prostředí.</w:t>
      </w:r>
    </w:p>
    <w:p w:rsidR="008E39F5" w:rsidRPr="008E39F5" w:rsidRDefault="008E39F5" w:rsidP="008E39F5">
      <w:pPr>
        <w:pStyle w:val="l3"/>
        <w:spacing w:before="0" w:beforeAutospacing="0" w:after="0" w:afterAutospacing="0"/>
        <w:jc w:val="both"/>
        <w:rPr>
          <w:rFonts w:ascii="Arial Narrow" w:hAnsi="Arial Narrow"/>
          <w:sz w:val="20"/>
          <w:szCs w:val="20"/>
        </w:rPr>
      </w:pPr>
    </w:p>
    <w:p w:rsidR="00682930" w:rsidRDefault="00682930" w:rsidP="008E39F5">
      <w:pPr>
        <w:pStyle w:val="l3"/>
        <w:spacing w:before="0" w:beforeAutospacing="0" w:after="0" w:afterAutospacing="0"/>
        <w:jc w:val="both"/>
        <w:rPr>
          <w:rFonts w:ascii="Arial Narrow" w:hAnsi="Arial Narrow"/>
          <w:b/>
          <w:u w:val="single"/>
        </w:rPr>
      </w:pPr>
    </w:p>
    <w:p w:rsidR="008E39F5" w:rsidRPr="00351A36" w:rsidRDefault="008E39F5" w:rsidP="008E39F5">
      <w:pPr>
        <w:pStyle w:val="l3"/>
        <w:spacing w:before="0" w:beforeAutospacing="0" w:after="0" w:afterAutospacing="0"/>
        <w:jc w:val="both"/>
        <w:rPr>
          <w:rFonts w:ascii="Arial Narrow" w:hAnsi="Arial Narrow"/>
          <w:b/>
          <w:u w:val="single"/>
        </w:rPr>
      </w:pPr>
      <w:r w:rsidRPr="00351A36">
        <w:rPr>
          <w:rFonts w:ascii="Arial Narrow" w:hAnsi="Arial Narrow"/>
          <w:b/>
          <w:u w:val="single"/>
        </w:rPr>
        <w:t xml:space="preserve">B.7 </w:t>
      </w:r>
      <w:r w:rsidR="00351A36" w:rsidRPr="00351A36">
        <w:rPr>
          <w:rFonts w:ascii="Arial Narrow" w:hAnsi="Arial Narrow"/>
          <w:b/>
          <w:u w:val="single"/>
        </w:rPr>
        <w:t>OCHRANA OBYVATELSTVA</w:t>
      </w:r>
    </w:p>
    <w:p w:rsidR="008E39F5" w:rsidRPr="008E39F5" w:rsidRDefault="008E39F5" w:rsidP="008E39F5">
      <w:pPr>
        <w:pStyle w:val="l3"/>
        <w:spacing w:before="0" w:beforeAutospacing="0" w:after="0" w:afterAutospacing="0"/>
        <w:jc w:val="both"/>
        <w:rPr>
          <w:rFonts w:ascii="Arial Narrow" w:hAnsi="Arial Narrow"/>
          <w:sz w:val="20"/>
          <w:szCs w:val="20"/>
        </w:rPr>
      </w:pPr>
      <w:r w:rsidRPr="008E39F5">
        <w:rPr>
          <w:rFonts w:ascii="Arial Narrow" w:hAnsi="Arial Narrow"/>
          <w:sz w:val="20"/>
          <w:szCs w:val="20"/>
        </w:rPr>
        <w:t>Splnění základních požadavků z hlediska plnění úkolů ochrany obyvatelstva.</w:t>
      </w:r>
    </w:p>
    <w:p w:rsidR="008E39F5" w:rsidRDefault="008E39F5" w:rsidP="008E39F5">
      <w:pPr>
        <w:pStyle w:val="l3"/>
        <w:spacing w:before="0" w:beforeAutospacing="0" w:after="0" w:afterAutospacing="0"/>
        <w:jc w:val="both"/>
        <w:rPr>
          <w:rFonts w:ascii="Arial Narrow" w:hAnsi="Arial Narrow"/>
          <w:sz w:val="20"/>
          <w:szCs w:val="20"/>
        </w:rPr>
      </w:pPr>
    </w:p>
    <w:p w:rsidR="00351A36" w:rsidRDefault="00351A36" w:rsidP="008E39F5">
      <w:pPr>
        <w:pStyle w:val="l3"/>
        <w:spacing w:before="0" w:beforeAutospacing="0" w:after="0" w:afterAutospacing="0"/>
        <w:jc w:val="both"/>
        <w:rPr>
          <w:rFonts w:ascii="Arial Narrow" w:hAnsi="Arial Narrow"/>
          <w:sz w:val="20"/>
          <w:szCs w:val="20"/>
        </w:rPr>
      </w:pPr>
    </w:p>
    <w:p w:rsidR="008E39F5" w:rsidRPr="00351A36" w:rsidRDefault="008E39F5" w:rsidP="008E39F5">
      <w:pPr>
        <w:pStyle w:val="l3"/>
        <w:spacing w:before="0" w:beforeAutospacing="0" w:after="0" w:afterAutospacing="0"/>
        <w:jc w:val="both"/>
        <w:rPr>
          <w:rFonts w:ascii="Arial Narrow" w:hAnsi="Arial Narrow"/>
          <w:b/>
          <w:u w:val="single"/>
        </w:rPr>
      </w:pPr>
      <w:r w:rsidRPr="00351A36">
        <w:rPr>
          <w:rFonts w:ascii="Arial Narrow" w:hAnsi="Arial Narrow"/>
          <w:b/>
          <w:u w:val="single"/>
        </w:rPr>
        <w:t xml:space="preserve">B.8 </w:t>
      </w:r>
      <w:r w:rsidR="00351A36" w:rsidRPr="00351A36">
        <w:rPr>
          <w:rFonts w:ascii="Arial Narrow" w:hAnsi="Arial Narrow"/>
          <w:b/>
          <w:u w:val="single"/>
        </w:rPr>
        <w:t>ZÁSADY ORGANIZACE VÝSTAVBY</w:t>
      </w:r>
    </w:p>
    <w:p w:rsidR="00351A36" w:rsidRDefault="00351A36" w:rsidP="008E39F5">
      <w:pPr>
        <w:pStyle w:val="l3"/>
        <w:spacing w:before="0" w:beforeAutospacing="0" w:after="0" w:afterAutospacing="0"/>
        <w:jc w:val="both"/>
        <w:rPr>
          <w:rStyle w:val="PromnnHTML"/>
          <w:rFonts w:ascii="Arial Narrow" w:hAnsi="Arial Narrow"/>
          <w:sz w:val="22"/>
          <w:szCs w:val="22"/>
        </w:rPr>
      </w:pPr>
    </w:p>
    <w:p w:rsidR="008E39F5" w:rsidRPr="00682930" w:rsidRDefault="008E39F5" w:rsidP="00682930">
      <w:pPr>
        <w:pStyle w:val="l3"/>
        <w:spacing w:before="0" w:beforeAutospacing="0" w:after="0" w:afterAutospacing="0" w:line="276" w:lineRule="auto"/>
        <w:jc w:val="both"/>
        <w:rPr>
          <w:rFonts w:ascii="Arial Narrow" w:hAnsi="Arial Narrow"/>
          <w:sz w:val="22"/>
          <w:szCs w:val="22"/>
          <w:u w:val="single"/>
        </w:rPr>
      </w:pPr>
      <w:r w:rsidRPr="00682930">
        <w:rPr>
          <w:rStyle w:val="PromnnHTML"/>
          <w:rFonts w:ascii="Arial Narrow" w:hAnsi="Arial Narrow"/>
          <w:sz w:val="22"/>
          <w:szCs w:val="22"/>
          <w:u w:val="single"/>
        </w:rPr>
        <w:t>a)</w:t>
      </w:r>
      <w:r w:rsidRPr="00682930">
        <w:rPr>
          <w:rFonts w:ascii="Arial Narrow" w:hAnsi="Arial Narrow"/>
          <w:sz w:val="22"/>
          <w:szCs w:val="22"/>
          <w:u w:val="single"/>
        </w:rPr>
        <w:t xml:space="preserve"> potřeby a spotřeby rozhodujících médií a hmot, jejich zajištění,</w:t>
      </w:r>
    </w:p>
    <w:p w:rsidR="00351A36" w:rsidRDefault="00682930" w:rsidP="00682930">
      <w:pPr>
        <w:pStyle w:val="l3"/>
        <w:spacing w:before="0" w:beforeAutospacing="0" w:after="0" w:afterAutospacing="0" w:line="276" w:lineRule="auto"/>
        <w:jc w:val="both"/>
        <w:rPr>
          <w:rStyle w:val="PromnnHTML"/>
          <w:rFonts w:ascii="Arial Narrow" w:hAnsi="Arial Narrow"/>
          <w:i w:val="0"/>
          <w:sz w:val="22"/>
          <w:szCs w:val="22"/>
        </w:rPr>
      </w:pPr>
      <w:r>
        <w:rPr>
          <w:rStyle w:val="PromnnHTML"/>
          <w:rFonts w:ascii="Arial Narrow" w:hAnsi="Arial Narrow"/>
          <w:i w:val="0"/>
          <w:sz w:val="22"/>
          <w:szCs w:val="22"/>
        </w:rPr>
        <w:tab/>
        <w:t>Potřeby rozhodujících médií budou zajištěny ze stávajících přípojek</w:t>
      </w:r>
    </w:p>
    <w:p w:rsidR="00682930" w:rsidRPr="00682930" w:rsidRDefault="00682930" w:rsidP="00682930">
      <w:pPr>
        <w:pStyle w:val="l3"/>
        <w:spacing w:before="0" w:beforeAutospacing="0" w:after="0" w:afterAutospacing="0" w:line="276" w:lineRule="auto"/>
        <w:jc w:val="both"/>
        <w:rPr>
          <w:rStyle w:val="PromnnHTML"/>
          <w:rFonts w:ascii="Arial Narrow" w:hAnsi="Arial Narrow"/>
          <w:i w:val="0"/>
          <w:sz w:val="22"/>
          <w:szCs w:val="22"/>
        </w:rPr>
      </w:pPr>
    </w:p>
    <w:p w:rsidR="008E39F5" w:rsidRPr="00682930" w:rsidRDefault="008E39F5" w:rsidP="00682930">
      <w:pPr>
        <w:pStyle w:val="l3"/>
        <w:spacing w:before="0" w:beforeAutospacing="0" w:after="0" w:afterAutospacing="0" w:line="276" w:lineRule="auto"/>
        <w:jc w:val="both"/>
        <w:rPr>
          <w:rFonts w:ascii="Arial Narrow" w:hAnsi="Arial Narrow"/>
          <w:sz w:val="22"/>
          <w:szCs w:val="22"/>
          <w:u w:val="single"/>
        </w:rPr>
      </w:pPr>
      <w:r w:rsidRPr="00682930">
        <w:rPr>
          <w:rStyle w:val="PromnnHTML"/>
          <w:rFonts w:ascii="Arial Narrow" w:hAnsi="Arial Narrow"/>
          <w:sz w:val="22"/>
          <w:szCs w:val="22"/>
          <w:u w:val="single"/>
        </w:rPr>
        <w:t>b)</w:t>
      </w:r>
      <w:r w:rsidRPr="00682930">
        <w:rPr>
          <w:rFonts w:ascii="Arial Narrow" w:hAnsi="Arial Narrow"/>
          <w:sz w:val="22"/>
          <w:szCs w:val="22"/>
          <w:u w:val="single"/>
        </w:rPr>
        <w:t xml:space="preserve"> odvodnění staveniště,</w:t>
      </w:r>
    </w:p>
    <w:p w:rsidR="00351A36" w:rsidRDefault="00682930" w:rsidP="00682930">
      <w:pPr>
        <w:pStyle w:val="l3"/>
        <w:spacing w:before="0" w:beforeAutospacing="0" w:after="0" w:afterAutospacing="0" w:line="276" w:lineRule="auto"/>
        <w:jc w:val="both"/>
        <w:rPr>
          <w:rStyle w:val="PromnnHTML"/>
          <w:rFonts w:ascii="Arial Narrow" w:hAnsi="Arial Narrow"/>
          <w:i w:val="0"/>
          <w:sz w:val="22"/>
          <w:szCs w:val="22"/>
        </w:rPr>
      </w:pPr>
      <w:r>
        <w:rPr>
          <w:rStyle w:val="PromnnHTML"/>
          <w:rFonts w:ascii="Arial Narrow" w:hAnsi="Arial Narrow"/>
          <w:sz w:val="22"/>
          <w:szCs w:val="22"/>
        </w:rPr>
        <w:tab/>
      </w:r>
      <w:r>
        <w:rPr>
          <w:rStyle w:val="PromnnHTML"/>
          <w:rFonts w:ascii="Arial Narrow" w:hAnsi="Arial Narrow"/>
          <w:i w:val="0"/>
          <w:sz w:val="22"/>
          <w:szCs w:val="22"/>
        </w:rPr>
        <w:t>Odvodnění staveniště přes stávající střechy do svodů napojených na kanalizaci</w:t>
      </w:r>
    </w:p>
    <w:p w:rsidR="00682930" w:rsidRPr="00682930" w:rsidRDefault="00682930" w:rsidP="00682930">
      <w:pPr>
        <w:pStyle w:val="l3"/>
        <w:spacing w:before="0" w:beforeAutospacing="0" w:after="0" w:afterAutospacing="0" w:line="276" w:lineRule="auto"/>
        <w:jc w:val="both"/>
        <w:rPr>
          <w:rStyle w:val="PromnnHTML"/>
          <w:rFonts w:ascii="Arial Narrow" w:hAnsi="Arial Narrow"/>
          <w:i w:val="0"/>
          <w:sz w:val="22"/>
          <w:szCs w:val="22"/>
        </w:rPr>
      </w:pPr>
    </w:p>
    <w:p w:rsidR="008E39F5" w:rsidRPr="00682930" w:rsidRDefault="008E39F5" w:rsidP="00682930">
      <w:pPr>
        <w:pStyle w:val="l3"/>
        <w:spacing w:before="0" w:beforeAutospacing="0" w:after="0" w:afterAutospacing="0" w:line="276" w:lineRule="auto"/>
        <w:jc w:val="both"/>
        <w:rPr>
          <w:rFonts w:ascii="Arial Narrow" w:hAnsi="Arial Narrow"/>
          <w:sz w:val="22"/>
          <w:szCs w:val="22"/>
          <w:u w:val="single"/>
        </w:rPr>
      </w:pPr>
      <w:r w:rsidRPr="00682930">
        <w:rPr>
          <w:rStyle w:val="PromnnHTML"/>
          <w:rFonts w:ascii="Arial Narrow" w:hAnsi="Arial Narrow"/>
          <w:sz w:val="22"/>
          <w:szCs w:val="22"/>
          <w:u w:val="single"/>
        </w:rPr>
        <w:t>c)</w:t>
      </w:r>
      <w:r w:rsidRPr="00682930">
        <w:rPr>
          <w:rFonts w:ascii="Arial Narrow" w:hAnsi="Arial Narrow"/>
          <w:sz w:val="22"/>
          <w:szCs w:val="22"/>
          <w:u w:val="single"/>
        </w:rPr>
        <w:t xml:space="preserve"> napojení staveniště na stávající dopravní a technickou infrastrukturu,</w:t>
      </w:r>
    </w:p>
    <w:p w:rsidR="00351A36" w:rsidRDefault="00682930" w:rsidP="00682930">
      <w:pPr>
        <w:pStyle w:val="l3"/>
        <w:spacing w:before="0" w:beforeAutospacing="0" w:after="0" w:afterAutospacing="0" w:line="276" w:lineRule="auto"/>
        <w:jc w:val="both"/>
        <w:rPr>
          <w:rStyle w:val="PromnnHTML"/>
          <w:rFonts w:ascii="Arial Narrow" w:hAnsi="Arial Narrow"/>
          <w:i w:val="0"/>
          <w:sz w:val="22"/>
          <w:szCs w:val="22"/>
        </w:rPr>
      </w:pPr>
      <w:r>
        <w:rPr>
          <w:rStyle w:val="PromnnHTML"/>
          <w:rFonts w:ascii="Arial Narrow" w:hAnsi="Arial Narrow"/>
          <w:sz w:val="22"/>
          <w:szCs w:val="22"/>
        </w:rPr>
        <w:tab/>
      </w:r>
      <w:r>
        <w:rPr>
          <w:rStyle w:val="PromnnHTML"/>
          <w:rFonts w:ascii="Arial Narrow" w:hAnsi="Arial Narrow"/>
          <w:i w:val="0"/>
          <w:sz w:val="22"/>
          <w:szCs w:val="22"/>
        </w:rPr>
        <w:t xml:space="preserve">Dopravní napojení stavby z ul. </w:t>
      </w:r>
      <w:proofErr w:type="spellStart"/>
      <w:r>
        <w:rPr>
          <w:rStyle w:val="PromnnHTML"/>
          <w:rFonts w:ascii="Arial Narrow" w:hAnsi="Arial Narrow"/>
          <w:i w:val="0"/>
          <w:sz w:val="22"/>
          <w:szCs w:val="22"/>
        </w:rPr>
        <w:t>Poděbradova</w:t>
      </w:r>
      <w:proofErr w:type="spellEnd"/>
      <w:r>
        <w:rPr>
          <w:rStyle w:val="PromnnHTML"/>
          <w:rFonts w:ascii="Arial Narrow" w:hAnsi="Arial Narrow"/>
          <w:i w:val="0"/>
          <w:sz w:val="22"/>
          <w:szCs w:val="22"/>
        </w:rPr>
        <w:t xml:space="preserve"> a </w:t>
      </w:r>
      <w:proofErr w:type="spellStart"/>
      <w:r>
        <w:rPr>
          <w:rStyle w:val="PromnnHTML"/>
          <w:rFonts w:ascii="Arial Narrow" w:hAnsi="Arial Narrow"/>
          <w:i w:val="0"/>
          <w:sz w:val="22"/>
          <w:szCs w:val="22"/>
        </w:rPr>
        <w:t>Denisova</w:t>
      </w:r>
      <w:proofErr w:type="spellEnd"/>
    </w:p>
    <w:p w:rsidR="00682930" w:rsidRPr="00682930" w:rsidRDefault="00682930" w:rsidP="00682930">
      <w:pPr>
        <w:pStyle w:val="l3"/>
        <w:spacing w:before="0" w:beforeAutospacing="0" w:after="0" w:afterAutospacing="0" w:line="276" w:lineRule="auto"/>
        <w:jc w:val="both"/>
        <w:rPr>
          <w:rStyle w:val="PromnnHTML"/>
          <w:rFonts w:ascii="Arial Narrow" w:hAnsi="Arial Narrow"/>
          <w:i w:val="0"/>
          <w:sz w:val="22"/>
          <w:szCs w:val="22"/>
        </w:rPr>
      </w:pPr>
    </w:p>
    <w:p w:rsidR="008E39F5" w:rsidRPr="00682930" w:rsidRDefault="008E39F5" w:rsidP="00682930">
      <w:pPr>
        <w:pStyle w:val="l3"/>
        <w:spacing w:before="0" w:beforeAutospacing="0" w:after="0" w:afterAutospacing="0" w:line="276" w:lineRule="auto"/>
        <w:jc w:val="both"/>
        <w:rPr>
          <w:rFonts w:ascii="Arial Narrow" w:hAnsi="Arial Narrow"/>
          <w:sz w:val="22"/>
          <w:szCs w:val="22"/>
          <w:u w:val="single"/>
        </w:rPr>
      </w:pPr>
      <w:r w:rsidRPr="00682930">
        <w:rPr>
          <w:rStyle w:val="PromnnHTML"/>
          <w:rFonts w:ascii="Arial Narrow" w:hAnsi="Arial Narrow"/>
          <w:sz w:val="22"/>
          <w:szCs w:val="22"/>
          <w:u w:val="single"/>
        </w:rPr>
        <w:t>d)</w:t>
      </w:r>
      <w:r w:rsidRPr="00682930">
        <w:rPr>
          <w:rFonts w:ascii="Arial Narrow" w:hAnsi="Arial Narrow"/>
          <w:sz w:val="22"/>
          <w:szCs w:val="22"/>
          <w:u w:val="single"/>
        </w:rPr>
        <w:t xml:space="preserve"> vliv provádění stavby na okolní stavby a pozemky,</w:t>
      </w:r>
    </w:p>
    <w:p w:rsidR="00351A36" w:rsidRDefault="00682930" w:rsidP="00682930">
      <w:pPr>
        <w:pStyle w:val="l3"/>
        <w:spacing w:before="0" w:beforeAutospacing="0" w:after="0" w:afterAutospacing="0" w:line="276" w:lineRule="auto"/>
        <w:jc w:val="both"/>
        <w:rPr>
          <w:rStyle w:val="PromnnHTML"/>
          <w:rFonts w:ascii="Arial Narrow" w:hAnsi="Arial Narrow"/>
          <w:i w:val="0"/>
          <w:sz w:val="22"/>
          <w:szCs w:val="22"/>
        </w:rPr>
      </w:pPr>
      <w:r>
        <w:rPr>
          <w:rStyle w:val="PromnnHTML"/>
          <w:rFonts w:ascii="Arial Narrow" w:hAnsi="Arial Narrow"/>
          <w:i w:val="0"/>
          <w:sz w:val="22"/>
          <w:szCs w:val="22"/>
        </w:rPr>
        <w:tab/>
        <w:t xml:space="preserve">Stavba z hlediska hluku bude prováděna </w:t>
      </w:r>
      <w:proofErr w:type="spellStart"/>
      <w:r>
        <w:rPr>
          <w:rStyle w:val="PromnnHTML"/>
          <w:rFonts w:ascii="Arial Narrow" w:hAnsi="Arial Narrow"/>
          <w:i w:val="0"/>
          <w:sz w:val="22"/>
          <w:szCs w:val="22"/>
        </w:rPr>
        <w:t>max</w:t>
      </w:r>
      <w:proofErr w:type="spellEnd"/>
      <w:r>
        <w:rPr>
          <w:rStyle w:val="PromnnHTML"/>
          <w:rFonts w:ascii="Arial Narrow" w:hAnsi="Arial Narrow"/>
          <w:i w:val="0"/>
          <w:sz w:val="22"/>
          <w:szCs w:val="22"/>
        </w:rPr>
        <w:t xml:space="preserve"> do 18 hod </w:t>
      </w:r>
    </w:p>
    <w:p w:rsidR="00682930" w:rsidRPr="00682930" w:rsidRDefault="00682930" w:rsidP="00682930">
      <w:pPr>
        <w:pStyle w:val="l3"/>
        <w:spacing w:before="0" w:beforeAutospacing="0" w:after="0" w:afterAutospacing="0" w:line="276" w:lineRule="auto"/>
        <w:jc w:val="both"/>
        <w:rPr>
          <w:rStyle w:val="PromnnHTML"/>
          <w:rFonts w:ascii="Arial Narrow" w:hAnsi="Arial Narrow"/>
          <w:i w:val="0"/>
          <w:sz w:val="22"/>
          <w:szCs w:val="22"/>
        </w:rPr>
      </w:pPr>
    </w:p>
    <w:p w:rsidR="008E39F5" w:rsidRPr="00351A36" w:rsidRDefault="008E39F5" w:rsidP="00682930">
      <w:pPr>
        <w:pStyle w:val="l3"/>
        <w:spacing w:before="0" w:beforeAutospacing="0" w:after="0" w:afterAutospacing="0" w:line="276" w:lineRule="auto"/>
        <w:jc w:val="both"/>
        <w:rPr>
          <w:rFonts w:ascii="Arial Narrow" w:hAnsi="Arial Narrow"/>
          <w:sz w:val="22"/>
          <w:szCs w:val="22"/>
        </w:rPr>
      </w:pPr>
      <w:r w:rsidRPr="00682930">
        <w:rPr>
          <w:rStyle w:val="PromnnHTML"/>
          <w:rFonts w:ascii="Arial Narrow" w:hAnsi="Arial Narrow"/>
          <w:sz w:val="22"/>
          <w:szCs w:val="22"/>
          <w:u w:val="single"/>
        </w:rPr>
        <w:t>e)</w:t>
      </w:r>
      <w:r w:rsidRPr="00682930">
        <w:rPr>
          <w:rFonts w:ascii="Arial Narrow" w:hAnsi="Arial Narrow"/>
          <w:sz w:val="22"/>
          <w:szCs w:val="22"/>
          <w:u w:val="single"/>
        </w:rPr>
        <w:t xml:space="preserve"> ochrana okolí staveniště a požadavky na související asanace, demolice, kácení dřevin</w:t>
      </w:r>
      <w:r w:rsidRPr="00351A36">
        <w:rPr>
          <w:rFonts w:ascii="Arial Narrow" w:hAnsi="Arial Narrow"/>
          <w:sz w:val="22"/>
          <w:szCs w:val="22"/>
        </w:rPr>
        <w:t>,</w:t>
      </w:r>
    </w:p>
    <w:p w:rsidR="00351A36" w:rsidRDefault="00201B28" w:rsidP="00682930">
      <w:pPr>
        <w:pStyle w:val="l3"/>
        <w:spacing w:before="0" w:beforeAutospacing="0" w:after="0" w:afterAutospacing="0" w:line="276" w:lineRule="auto"/>
        <w:jc w:val="both"/>
        <w:rPr>
          <w:rStyle w:val="PromnnHTML"/>
          <w:rFonts w:ascii="Arial Narrow" w:hAnsi="Arial Narrow"/>
          <w:i w:val="0"/>
          <w:sz w:val="22"/>
          <w:szCs w:val="22"/>
        </w:rPr>
      </w:pPr>
      <w:r>
        <w:rPr>
          <w:rStyle w:val="PromnnHTML"/>
          <w:rFonts w:ascii="Arial Narrow" w:hAnsi="Arial Narrow"/>
          <w:i w:val="0"/>
          <w:sz w:val="22"/>
          <w:szCs w:val="22"/>
        </w:rPr>
        <w:tab/>
        <w:t>Stavba si nevyžaduje ochranu okolí staveniště související s asanací, demolicí, kácením dřevin</w:t>
      </w:r>
    </w:p>
    <w:p w:rsidR="00201B28" w:rsidRPr="00201B28" w:rsidRDefault="00201B28" w:rsidP="00682930">
      <w:pPr>
        <w:pStyle w:val="l3"/>
        <w:spacing w:before="0" w:beforeAutospacing="0" w:after="0" w:afterAutospacing="0" w:line="276" w:lineRule="auto"/>
        <w:jc w:val="both"/>
        <w:rPr>
          <w:rStyle w:val="PromnnHTML"/>
          <w:rFonts w:ascii="Arial Narrow" w:hAnsi="Arial Narrow"/>
          <w:i w:val="0"/>
          <w:sz w:val="22"/>
          <w:szCs w:val="22"/>
        </w:rPr>
      </w:pPr>
    </w:p>
    <w:p w:rsidR="008E39F5" w:rsidRPr="00351A36" w:rsidRDefault="008E39F5" w:rsidP="00682930">
      <w:pPr>
        <w:pStyle w:val="l3"/>
        <w:spacing w:before="0" w:beforeAutospacing="0" w:after="0" w:afterAutospacing="0" w:line="276" w:lineRule="auto"/>
        <w:jc w:val="both"/>
        <w:rPr>
          <w:rFonts w:ascii="Arial Narrow" w:hAnsi="Arial Narrow"/>
          <w:sz w:val="22"/>
          <w:szCs w:val="22"/>
        </w:rPr>
      </w:pPr>
      <w:r w:rsidRPr="00682930">
        <w:rPr>
          <w:rStyle w:val="PromnnHTML"/>
          <w:rFonts w:ascii="Arial Narrow" w:hAnsi="Arial Narrow"/>
          <w:sz w:val="22"/>
          <w:szCs w:val="22"/>
          <w:u w:val="single"/>
        </w:rPr>
        <w:t>f)</w:t>
      </w:r>
      <w:r w:rsidRPr="00682930">
        <w:rPr>
          <w:rFonts w:ascii="Arial Narrow" w:hAnsi="Arial Narrow"/>
          <w:sz w:val="22"/>
          <w:szCs w:val="22"/>
          <w:u w:val="single"/>
        </w:rPr>
        <w:t xml:space="preserve"> maximální dočasné a trvalé zábory pro staveniště</w:t>
      </w:r>
      <w:r w:rsidRPr="00351A36">
        <w:rPr>
          <w:rFonts w:ascii="Arial Narrow" w:hAnsi="Arial Narrow"/>
          <w:sz w:val="22"/>
          <w:szCs w:val="22"/>
        </w:rPr>
        <w:t>,</w:t>
      </w:r>
    </w:p>
    <w:p w:rsidR="00351A36" w:rsidRDefault="00201B28" w:rsidP="008E39F5">
      <w:pPr>
        <w:pStyle w:val="l3"/>
        <w:spacing w:before="0" w:beforeAutospacing="0" w:after="0" w:afterAutospacing="0"/>
        <w:jc w:val="both"/>
        <w:rPr>
          <w:rStyle w:val="PromnnHTML"/>
          <w:rFonts w:ascii="Arial Narrow" w:hAnsi="Arial Narrow"/>
          <w:i w:val="0"/>
          <w:sz w:val="22"/>
          <w:szCs w:val="22"/>
        </w:rPr>
      </w:pPr>
      <w:r>
        <w:rPr>
          <w:rStyle w:val="PromnnHTML"/>
          <w:rFonts w:ascii="Arial Narrow" w:hAnsi="Arial Narrow"/>
          <w:i w:val="0"/>
          <w:sz w:val="22"/>
          <w:szCs w:val="22"/>
        </w:rPr>
        <w:tab/>
        <w:t xml:space="preserve">Pěší komunikace z ul. </w:t>
      </w:r>
      <w:proofErr w:type="spellStart"/>
      <w:r>
        <w:rPr>
          <w:rStyle w:val="PromnnHTML"/>
          <w:rFonts w:ascii="Arial Narrow" w:hAnsi="Arial Narrow"/>
          <w:i w:val="0"/>
          <w:sz w:val="22"/>
          <w:szCs w:val="22"/>
        </w:rPr>
        <w:t>Denisova</w:t>
      </w:r>
      <w:proofErr w:type="spellEnd"/>
      <w:r>
        <w:rPr>
          <w:rStyle w:val="PromnnHTML"/>
          <w:rFonts w:ascii="Arial Narrow" w:hAnsi="Arial Narrow"/>
          <w:i w:val="0"/>
          <w:sz w:val="22"/>
          <w:szCs w:val="22"/>
        </w:rPr>
        <w:t xml:space="preserve"> a </w:t>
      </w:r>
      <w:proofErr w:type="spellStart"/>
      <w:r>
        <w:rPr>
          <w:rStyle w:val="PromnnHTML"/>
          <w:rFonts w:ascii="Arial Narrow" w:hAnsi="Arial Narrow"/>
          <w:i w:val="0"/>
          <w:sz w:val="22"/>
          <w:szCs w:val="22"/>
        </w:rPr>
        <w:t>Poděbradova</w:t>
      </w:r>
      <w:proofErr w:type="spellEnd"/>
      <w:r>
        <w:rPr>
          <w:rStyle w:val="PromnnHTML"/>
          <w:rFonts w:ascii="Arial Narrow" w:hAnsi="Arial Narrow"/>
          <w:i w:val="0"/>
          <w:sz w:val="22"/>
          <w:szCs w:val="22"/>
        </w:rPr>
        <w:t xml:space="preserve"> – rozsah dočasného záboru bude upřesněno v POV</w:t>
      </w:r>
      <w:r>
        <w:rPr>
          <w:rStyle w:val="PromnnHTML"/>
          <w:rFonts w:ascii="Arial Narrow" w:hAnsi="Arial Narrow"/>
          <w:i w:val="0"/>
          <w:sz w:val="22"/>
          <w:szCs w:val="22"/>
        </w:rPr>
        <w:tab/>
        <w:t xml:space="preserve"> vypracovaném GDS.</w:t>
      </w:r>
    </w:p>
    <w:p w:rsidR="00201B28" w:rsidRDefault="00201B28" w:rsidP="008E39F5">
      <w:pPr>
        <w:pStyle w:val="l3"/>
        <w:spacing w:before="0" w:beforeAutospacing="0" w:after="0" w:afterAutospacing="0"/>
        <w:jc w:val="both"/>
        <w:rPr>
          <w:rStyle w:val="PromnnHTML"/>
          <w:rFonts w:ascii="Arial Narrow" w:hAnsi="Arial Narrow"/>
          <w:i w:val="0"/>
          <w:sz w:val="22"/>
          <w:szCs w:val="22"/>
        </w:rPr>
      </w:pPr>
      <w:r>
        <w:rPr>
          <w:rStyle w:val="PromnnHTML"/>
          <w:rFonts w:ascii="Arial Narrow" w:hAnsi="Arial Narrow"/>
          <w:i w:val="0"/>
          <w:sz w:val="22"/>
          <w:szCs w:val="22"/>
        </w:rPr>
        <w:tab/>
        <w:t>Trvalé zábory v rámci stavby nebudou.</w:t>
      </w:r>
    </w:p>
    <w:p w:rsidR="00201B28" w:rsidRPr="00201B28" w:rsidRDefault="00201B28" w:rsidP="008E39F5">
      <w:pPr>
        <w:pStyle w:val="l3"/>
        <w:spacing w:before="0" w:beforeAutospacing="0" w:after="0" w:afterAutospacing="0"/>
        <w:jc w:val="both"/>
        <w:rPr>
          <w:rStyle w:val="PromnnHTML"/>
          <w:rFonts w:ascii="Arial Narrow" w:hAnsi="Arial Narrow"/>
          <w:i w:val="0"/>
          <w:sz w:val="22"/>
          <w:szCs w:val="22"/>
        </w:rPr>
      </w:pPr>
    </w:p>
    <w:p w:rsidR="008E39F5" w:rsidRPr="00351A36" w:rsidRDefault="008E39F5" w:rsidP="008E39F5">
      <w:pPr>
        <w:pStyle w:val="l3"/>
        <w:spacing w:before="0" w:beforeAutospacing="0" w:after="0" w:afterAutospacing="0"/>
        <w:jc w:val="both"/>
        <w:rPr>
          <w:rFonts w:ascii="Arial Narrow" w:hAnsi="Arial Narrow"/>
          <w:sz w:val="22"/>
          <w:szCs w:val="22"/>
        </w:rPr>
      </w:pPr>
      <w:r w:rsidRPr="00682930">
        <w:rPr>
          <w:rStyle w:val="PromnnHTML"/>
          <w:rFonts w:ascii="Arial Narrow" w:hAnsi="Arial Narrow"/>
          <w:sz w:val="22"/>
          <w:szCs w:val="22"/>
          <w:u w:val="single"/>
        </w:rPr>
        <w:t>g)</w:t>
      </w:r>
      <w:r w:rsidRPr="00682930">
        <w:rPr>
          <w:rFonts w:ascii="Arial Narrow" w:hAnsi="Arial Narrow"/>
          <w:sz w:val="22"/>
          <w:szCs w:val="22"/>
          <w:u w:val="single"/>
        </w:rPr>
        <w:t xml:space="preserve"> požadavky na bezbariérové </w:t>
      </w:r>
      <w:proofErr w:type="spellStart"/>
      <w:r w:rsidRPr="00682930">
        <w:rPr>
          <w:rFonts w:ascii="Arial Narrow" w:hAnsi="Arial Narrow"/>
          <w:sz w:val="22"/>
          <w:szCs w:val="22"/>
          <w:u w:val="single"/>
        </w:rPr>
        <w:t>obchozí</w:t>
      </w:r>
      <w:proofErr w:type="spellEnd"/>
      <w:r w:rsidRPr="00682930">
        <w:rPr>
          <w:rFonts w:ascii="Arial Narrow" w:hAnsi="Arial Narrow"/>
          <w:sz w:val="22"/>
          <w:szCs w:val="22"/>
          <w:u w:val="single"/>
        </w:rPr>
        <w:t xml:space="preserve"> trasy</w:t>
      </w:r>
      <w:r w:rsidRPr="00351A36">
        <w:rPr>
          <w:rFonts w:ascii="Arial Narrow" w:hAnsi="Arial Narrow"/>
          <w:sz w:val="22"/>
          <w:szCs w:val="22"/>
        </w:rPr>
        <w:t>,</w:t>
      </w:r>
    </w:p>
    <w:p w:rsidR="00201B28" w:rsidRPr="00201B28" w:rsidRDefault="00201B28" w:rsidP="00201B28">
      <w:pPr>
        <w:pStyle w:val="l3"/>
        <w:spacing w:before="0" w:beforeAutospacing="0" w:after="0" w:afterAutospacing="0"/>
        <w:ind w:left="705"/>
        <w:jc w:val="both"/>
        <w:rPr>
          <w:rFonts w:ascii="Arial Narrow" w:hAnsi="Arial Narrow"/>
          <w:iCs/>
          <w:sz w:val="22"/>
          <w:szCs w:val="22"/>
        </w:rPr>
      </w:pPr>
      <w:r>
        <w:rPr>
          <w:rStyle w:val="PromnnHTML"/>
          <w:rFonts w:ascii="Arial Narrow" w:hAnsi="Arial Narrow"/>
          <w:i w:val="0"/>
          <w:sz w:val="22"/>
          <w:szCs w:val="22"/>
        </w:rPr>
        <w:t xml:space="preserve">V rámci stavby nejsou požadavky na bezbariérové </w:t>
      </w:r>
      <w:proofErr w:type="spellStart"/>
      <w:r>
        <w:rPr>
          <w:rStyle w:val="PromnnHTML"/>
          <w:rFonts w:ascii="Arial Narrow" w:hAnsi="Arial Narrow"/>
          <w:i w:val="0"/>
          <w:sz w:val="22"/>
          <w:szCs w:val="22"/>
        </w:rPr>
        <w:t>obchozí</w:t>
      </w:r>
      <w:proofErr w:type="spellEnd"/>
      <w:r>
        <w:rPr>
          <w:rStyle w:val="PromnnHTML"/>
          <w:rFonts w:ascii="Arial Narrow" w:hAnsi="Arial Narrow"/>
          <w:i w:val="0"/>
          <w:sz w:val="22"/>
          <w:szCs w:val="22"/>
        </w:rPr>
        <w:t xml:space="preserve"> trasy. Na stávajících pěších komunikacích budou zachovány volné části min. šířky 1,2 mm - upřesněno</w:t>
      </w:r>
      <w:r w:rsidRPr="00201B28">
        <w:rPr>
          <w:rFonts w:ascii="Arial Narrow" w:hAnsi="Arial Narrow"/>
          <w:iCs/>
          <w:sz w:val="22"/>
          <w:szCs w:val="22"/>
        </w:rPr>
        <w:t xml:space="preserve"> v</w:t>
      </w:r>
      <w:r w:rsidR="0031272C">
        <w:rPr>
          <w:rFonts w:ascii="Arial Narrow" w:hAnsi="Arial Narrow"/>
          <w:iCs/>
          <w:sz w:val="22"/>
          <w:szCs w:val="22"/>
        </w:rPr>
        <w:t> </w:t>
      </w:r>
      <w:r w:rsidRPr="00201B28">
        <w:rPr>
          <w:rFonts w:ascii="Arial Narrow" w:hAnsi="Arial Narrow"/>
          <w:iCs/>
          <w:sz w:val="22"/>
          <w:szCs w:val="22"/>
        </w:rPr>
        <w:t>POV</w:t>
      </w:r>
      <w:r w:rsidR="0031272C">
        <w:rPr>
          <w:rFonts w:ascii="Arial Narrow" w:hAnsi="Arial Narrow"/>
          <w:iCs/>
          <w:sz w:val="22"/>
          <w:szCs w:val="22"/>
        </w:rPr>
        <w:t xml:space="preserve"> </w:t>
      </w:r>
      <w:r w:rsidRPr="00201B28">
        <w:rPr>
          <w:rFonts w:ascii="Arial Narrow" w:hAnsi="Arial Narrow"/>
          <w:iCs/>
          <w:sz w:val="22"/>
          <w:szCs w:val="22"/>
        </w:rPr>
        <w:t>vypracovaném GDS.</w:t>
      </w:r>
    </w:p>
    <w:p w:rsidR="00351A36" w:rsidRPr="00201B28" w:rsidRDefault="00351A36" w:rsidP="008E39F5">
      <w:pPr>
        <w:pStyle w:val="l3"/>
        <w:spacing w:before="0" w:beforeAutospacing="0" w:after="0" w:afterAutospacing="0"/>
        <w:jc w:val="both"/>
        <w:rPr>
          <w:rStyle w:val="PromnnHTML"/>
          <w:rFonts w:ascii="Arial Narrow" w:hAnsi="Arial Narrow"/>
          <w:i w:val="0"/>
          <w:sz w:val="22"/>
          <w:szCs w:val="22"/>
        </w:rPr>
      </w:pPr>
    </w:p>
    <w:p w:rsidR="008E39F5" w:rsidRPr="00682930" w:rsidRDefault="008E39F5" w:rsidP="008E39F5">
      <w:pPr>
        <w:pStyle w:val="l3"/>
        <w:spacing w:before="0" w:beforeAutospacing="0" w:after="0" w:afterAutospacing="0"/>
        <w:jc w:val="both"/>
        <w:rPr>
          <w:rFonts w:ascii="Arial Narrow" w:hAnsi="Arial Narrow"/>
          <w:sz w:val="22"/>
          <w:szCs w:val="22"/>
          <w:u w:val="single"/>
        </w:rPr>
      </w:pPr>
      <w:r w:rsidRPr="00682930">
        <w:rPr>
          <w:rStyle w:val="PromnnHTML"/>
          <w:rFonts w:ascii="Arial Narrow" w:hAnsi="Arial Narrow"/>
          <w:sz w:val="22"/>
          <w:szCs w:val="22"/>
          <w:u w:val="single"/>
        </w:rPr>
        <w:t>h)</w:t>
      </w:r>
      <w:r w:rsidRPr="00682930">
        <w:rPr>
          <w:rFonts w:ascii="Arial Narrow" w:hAnsi="Arial Narrow"/>
          <w:sz w:val="22"/>
          <w:szCs w:val="22"/>
          <w:u w:val="single"/>
        </w:rPr>
        <w:t xml:space="preserve"> maximální produkovaná množství a druhy odpadů a emisí při výstavbě, jejich likvidace,</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Při realizaci stavby budou dodržena ustanovení Zákona o odpadech č.185/2001 včetně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u w:val="single"/>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jejich změn a doplňků. </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Courier New"/>
          <w:lang w:eastAsia="cs-CZ"/>
        </w:rPr>
        <w:tab/>
      </w:r>
      <w:r w:rsidRPr="006421AE">
        <w:rPr>
          <w:rFonts w:ascii="Arial Narrow" w:eastAsia="Times New Roman" w:hAnsi="Arial Narrow" w:cs="Arial"/>
          <w:lang w:eastAsia="cs-CZ"/>
        </w:rPr>
        <w:t xml:space="preserve">Veškerý odpad z realizované stavby bude předán oprávněné osobě (např. firma .A.S.A.),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která provede likvidaci. Od likvidace a předání jednotlivých odpadů bude vedena stavební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firmou evidence o množství a druhu odpadu a způsobu jejich likvidace.  Pokud některé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odpady budou po ověření zkouškami zařazeny mezi nebezpečné, budou likvidovány </w:t>
      </w:r>
      <w:r w:rsidRPr="006421AE">
        <w:rPr>
          <w:rFonts w:ascii="Arial Narrow" w:eastAsia="Times New Roman" w:hAnsi="Arial Narrow" w:cs="Arial"/>
          <w:lang w:eastAsia="cs-CZ"/>
        </w:rPr>
        <w:tab/>
      </w:r>
    </w:p>
    <w:p w:rsid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t xml:space="preserve">rovněž firmou </w:t>
      </w:r>
      <w:r w:rsidRPr="006421AE">
        <w:rPr>
          <w:rFonts w:ascii="Arial Narrow" w:eastAsia="Times New Roman" w:hAnsi="Arial Narrow" w:cs="Arial"/>
          <w:lang w:eastAsia="cs-CZ"/>
        </w:rPr>
        <w:t>, které má pro tuto činnost oprávnění.</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Courier New"/>
          <w:u w:val="single"/>
          <w:lang w:eastAsia="cs-CZ"/>
        </w:rPr>
      </w:pPr>
      <w:r>
        <w:rPr>
          <w:rFonts w:ascii="Arial Narrow" w:eastAsia="Times New Roman" w:hAnsi="Arial Narrow" w:cs="Arial"/>
          <w:lang w:eastAsia="cs-CZ"/>
        </w:rPr>
        <w:tab/>
      </w:r>
      <w:r w:rsidRPr="006421AE">
        <w:rPr>
          <w:rFonts w:ascii="Arial Narrow" w:eastAsia="Lucida Sans Unicode" w:hAnsi="Arial Narrow" w:cs="Arial"/>
        </w:rPr>
        <w:t>kó</w:t>
      </w:r>
      <w:r>
        <w:rPr>
          <w:rFonts w:ascii="Arial Narrow" w:eastAsia="Lucida Sans Unicode" w:hAnsi="Arial Narrow" w:cs="Arial"/>
        </w:rPr>
        <w:t>d druhu odpadu</w:t>
      </w:r>
      <w:r>
        <w:rPr>
          <w:rFonts w:ascii="Arial Narrow" w:eastAsia="Lucida Sans Unicode" w:hAnsi="Arial Narrow" w:cs="Arial"/>
        </w:rPr>
        <w:tab/>
        <w:t>název odpadu</w:t>
      </w:r>
      <w:r>
        <w:rPr>
          <w:rFonts w:ascii="Arial Narrow" w:eastAsia="Lucida Sans Unicode" w:hAnsi="Arial Narrow" w:cs="Arial"/>
        </w:rPr>
        <w:tab/>
      </w:r>
      <w:r>
        <w:rPr>
          <w:rFonts w:ascii="Arial Narrow" w:eastAsia="Lucida Sans Unicode" w:hAnsi="Arial Narrow" w:cs="Arial"/>
        </w:rPr>
        <w:tab/>
      </w:r>
      <w:r>
        <w:rPr>
          <w:rFonts w:ascii="Arial Narrow" w:eastAsia="Lucida Sans Unicode" w:hAnsi="Arial Narrow" w:cs="Arial"/>
        </w:rPr>
        <w:tab/>
      </w:r>
      <w:r w:rsidRPr="006421AE">
        <w:rPr>
          <w:rFonts w:ascii="Arial Narrow" w:eastAsia="Lucida Sans Unicode" w:hAnsi="Arial Narrow" w:cs="Arial"/>
        </w:rPr>
        <w:t>kategorie</w:t>
      </w:r>
      <w:r w:rsidRPr="006421AE">
        <w:rPr>
          <w:rFonts w:ascii="Arial Narrow" w:eastAsia="Lucida Sans Unicode" w:hAnsi="Arial Narrow" w:cs="Arial"/>
        </w:rPr>
        <w:tab/>
        <w:t xml:space="preserve">množství tun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16 07 08</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Odpady obsahující ropné látky</w:t>
      </w:r>
      <w:r w:rsidRPr="006421AE">
        <w:rPr>
          <w:rFonts w:ascii="Arial Narrow" w:eastAsia="Lucida Sans Unicode" w:hAnsi="Arial Narrow" w:cs="Arial"/>
        </w:rPr>
        <w:tab/>
      </w:r>
      <w:r w:rsidRPr="006421AE">
        <w:rPr>
          <w:rFonts w:ascii="Arial Narrow" w:eastAsia="Lucida Sans Unicode" w:hAnsi="Arial Narrow" w:cs="Arial"/>
        </w:rPr>
        <w:tab/>
        <w:t>N</w:t>
      </w:r>
      <w:r w:rsidRPr="006421AE">
        <w:rPr>
          <w:rFonts w:ascii="Arial Narrow" w:eastAsia="Lucida Sans Unicode" w:hAnsi="Arial Narrow" w:cs="Arial"/>
        </w:rPr>
        <w:tab/>
        <w:t xml:space="preserve">               0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 xml:space="preserve">17 01 </w:t>
      </w:r>
      <w:proofErr w:type="spellStart"/>
      <w:r w:rsidRPr="006421AE">
        <w:rPr>
          <w:rFonts w:ascii="Arial Narrow" w:eastAsia="Lucida Sans Unicode" w:hAnsi="Arial Narrow" w:cs="Arial"/>
        </w:rPr>
        <w:t>01</w:t>
      </w:r>
      <w:proofErr w:type="spellEnd"/>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beton</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 xml:space="preserve">ostatní </w:t>
      </w:r>
      <w:r w:rsidRPr="006421AE">
        <w:rPr>
          <w:rFonts w:ascii="Arial Narrow" w:eastAsia="Lucida Sans Unicode" w:hAnsi="Arial Narrow" w:cs="Arial"/>
        </w:rPr>
        <w:tab/>
      </w:r>
      <w:r w:rsidRPr="006421AE">
        <w:rPr>
          <w:rFonts w:ascii="Arial Narrow" w:eastAsia="Lucida Sans Unicode" w:hAnsi="Arial Narrow" w:cs="Arial"/>
        </w:rPr>
        <w:tab/>
        <w:t xml:space="preserve">1850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17 01 02</w:t>
      </w:r>
      <w:r w:rsidRPr="006421AE">
        <w:rPr>
          <w:rFonts w:ascii="Arial Narrow" w:eastAsia="Lucida Sans Unicode" w:hAnsi="Arial Narrow" w:cs="Arial"/>
        </w:rPr>
        <w:tab/>
        <w:t xml:space="preserve">                </w:t>
      </w:r>
      <w:r w:rsidRPr="006421AE">
        <w:rPr>
          <w:rFonts w:ascii="Arial Narrow" w:eastAsia="Lucida Sans Unicode" w:hAnsi="Arial Narrow" w:cs="Arial"/>
        </w:rPr>
        <w:tab/>
        <w:t>cihly,</w:t>
      </w:r>
      <w:proofErr w:type="spellStart"/>
      <w:r w:rsidRPr="006421AE">
        <w:rPr>
          <w:rFonts w:ascii="Arial Narrow" w:eastAsia="Lucida Sans Unicode" w:hAnsi="Arial Narrow" w:cs="Arial"/>
        </w:rPr>
        <w:t>Hurdis</w:t>
      </w:r>
      <w:proofErr w:type="spellEnd"/>
      <w:r w:rsidRPr="006421AE">
        <w:rPr>
          <w:rFonts w:ascii="Arial Narrow" w:eastAsia="Lucida Sans Unicode" w:hAnsi="Arial Narrow" w:cs="Arial"/>
        </w:rPr>
        <w:t xml:space="preserve"> desky</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ostatní</w:t>
      </w:r>
      <w:r w:rsidRPr="006421AE">
        <w:rPr>
          <w:rFonts w:ascii="Arial Narrow" w:eastAsia="Lucida Sans Unicode" w:hAnsi="Arial Narrow" w:cs="Arial"/>
        </w:rPr>
        <w:tab/>
        <w:t xml:space="preserve">             </w:t>
      </w:r>
      <w:r w:rsidRPr="006421AE">
        <w:rPr>
          <w:rFonts w:ascii="Arial Narrow" w:eastAsia="Lucida Sans Unicode" w:hAnsi="Arial Narrow" w:cs="Arial"/>
        </w:rPr>
        <w:tab/>
      </w:r>
      <w:r>
        <w:rPr>
          <w:rFonts w:ascii="Arial Narrow" w:eastAsia="Lucida Sans Unicode" w:hAnsi="Arial Narrow" w:cs="Arial"/>
        </w:rPr>
        <w:t>70</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17 01 07</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směsi nebo oddělené frakce betonu,cihel     ostatní</w:t>
      </w:r>
      <w:r w:rsidRPr="006421AE">
        <w:rPr>
          <w:rFonts w:ascii="Arial Narrow" w:eastAsia="Lucida Sans Unicode" w:hAnsi="Arial Narrow" w:cs="Arial"/>
        </w:rPr>
        <w:tab/>
      </w:r>
      <w:r w:rsidRPr="006421AE">
        <w:rPr>
          <w:rFonts w:ascii="Arial Narrow" w:eastAsia="Lucida Sans Unicode" w:hAnsi="Arial Narrow" w:cs="Arial"/>
        </w:rPr>
        <w:tab/>
        <w:t>0</w:t>
      </w:r>
      <w:r w:rsidRPr="006421AE">
        <w:rPr>
          <w:rFonts w:ascii="Arial Narrow" w:eastAsia="Lucida Sans Unicode" w:hAnsi="Arial Narrow" w:cs="Arial"/>
        </w:rPr>
        <w:tab/>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 xml:space="preserve"> 17 02 </w:t>
      </w:r>
      <w:proofErr w:type="spellStart"/>
      <w:r w:rsidRPr="006421AE">
        <w:rPr>
          <w:rFonts w:ascii="Arial Narrow" w:eastAsia="Lucida Sans Unicode" w:hAnsi="Arial Narrow" w:cs="Arial"/>
        </w:rPr>
        <w:t>02</w:t>
      </w:r>
      <w:proofErr w:type="spellEnd"/>
      <w:r w:rsidRPr="006421AE">
        <w:rPr>
          <w:rFonts w:ascii="Arial Narrow" w:eastAsia="Lucida Sans Unicode" w:hAnsi="Arial Narrow" w:cs="Arial"/>
        </w:rPr>
        <w:tab/>
      </w:r>
      <w:r w:rsidRPr="006421AE">
        <w:rPr>
          <w:rFonts w:ascii="Arial Narrow" w:eastAsia="Lucida Sans Unicode" w:hAnsi="Arial Narrow" w:cs="Arial"/>
        </w:rPr>
        <w:tab/>
        <w:t>Sklo-sklobetony</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ostatní</w:t>
      </w:r>
      <w:r w:rsidRPr="006421AE">
        <w:rPr>
          <w:rFonts w:ascii="Arial Narrow" w:eastAsia="Lucida Sans Unicode" w:hAnsi="Arial Narrow" w:cs="Arial"/>
        </w:rPr>
        <w:tab/>
      </w:r>
      <w:r w:rsidRPr="006421AE">
        <w:rPr>
          <w:rFonts w:ascii="Arial Narrow" w:eastAsia="Lucida Sans Unicode" w:hAnsi="Arial Narrow" w:cs="Arial"/>
        </w:rPr>
        <w:tab/>
      </w:r>
      <w:r>
        <w:rPr>
          <w:rFonts w:ascii="Arial Narrow" w:eastAsia="Lucida Sans Unicode" w:hAnsi="Arial Narrow" w:cs="Arial"/>
        </w:rPr>
        <w:t>3</w:t>
      </w:r>
      <w:r w:rsidRPr="006421AE">
        <w:rPr>
          <w:rFonts w:ascii="Arial Narrow" w:eastAsia="Lucida Sans Unicode" w:hAnsi="Arial Narrow" w:cs="Arial"/>
        </w:rPr>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17 02 01</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Dřevo</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ostatní</w:t>
      </w:r>
      <w:r w:rsidRPr="006421AE">
        <w:rPr>
          <w:rFonts w:ascii="Arial Narrow" w:eastAsia="Lucida Sans Unicode" w:hAnsi="Arial Narrow" w:cs="Arial"/>
        </w:rPr>
        <w:tab/>
      </w:r>
      <w:r w:rsidRPr="006421AE">
        <w:rPr>
          <w:rFonts w:ascii="Arial Narrow" w:eastAsia="Lucida Sans Unicode" w:hAnsi="Arial Narrow" w:cs="Arial"/>
        </w:rPr>
        <w:tab/>
      </w:r>
      <w:r>
        <w:rPr>
          <w:rFonts w:ascii="Arial Narrow" w:eastAsia="Lucida Sans Unicode" w:hAnsi="Arial Narrow" w:cs="Arial"/>
        </w:rPr>
        <w:t>18</w:t>
      </w:r>
      <w:r w:rsidRPr="006421AE">
        <w:rPr>
          <w:rFonts w:ascii="Arial Narrow" w:eastAsia="Lucida Sans Unicode" w:hAnsi="Arial Narrow" w:cs="Arial"/>
        </w:rPr>
        <w:tab/>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17 20 03</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Plasty</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ostatní</w:t>
      </w:r>
      <w:r w:rsidRPr="006421AE">
        <w:rPr>
          <w:rFonts w:ascii="Arial Narrow" w:eastAsia="Lucida Sans Unicode" w:hAnsi="Arial Narrow" w:cs="Arial"/>
        </w:rPr>
        <w:tab/>
      </w:r>
      <w:r w:rsidRPr="006421AE">
        <w:rPr>
          <w:rFonts w:ascii="Arial Narrow" w:eastAsia="Lucida Sans Unicode" w:hAnsi="Arial Narrow" w:cs="Arial"/>
        </w:rPr>
        <w:tab/>
      </w:r>
      <w:r>
        <w:rPr>
          <w:rFonts w:ascii="Arial Narrow" w:eastAsia="Lucida Sans Unicode" w:hAnsi="Arial Narrow" w:cs="Arial"/>
        </w:rPr>
        <w:t>2</w:t>
      </w:r>
      <w:r w:rsidRPr="006421AE">
        <w:rPr>
          <w:rFonts w:ascii="Arial Narrow" w:eastAsia="Lucida Sans Unicode" w:hAnsi="Arial Narrow" w:cs="Arial"/>
        </w:rPr>
        <w:tab/>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17 03 01</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Asfaltové směsi obsahující dehet-IPA</w:t>
      </w:r>
      <w:r w:rsidRPr="006421AE">
        <w:rPr>
          <w:rFonts w:ascii="Arial Narrow" w:eastAsia="Lucida Sans Unicode" w:hAnsi="Arial Narrow" w:cs="Arial"/>
        </w:rPr>
        <w:tab/>
        <w:t>N</w:t>
      </w:r>
      <w:r w:rsidRPr="006421AE">
        <w:rPr>
          <w:rFonts w:ascii="Arial Narrow" w:eastAsia="Lucida Sans Unicode" w:hAnsi="Arial Narrow" w:cs="Arial"/>
        </w:rPr>
        <w:tab/>
      </w:r>
      <w:r w:rsidRPr="006421AE">
        <w:rPr>
          <w:rFonts w:ascii="Arial Narrow" w:eastAsia="Lucida Sans Unicode" w:hAnsi="Arial Narrow" w:cs="Arial"/>
        </w:rPr>
        <w:tab/>
        <w:t>18</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17 03 02</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Asfaltové směsi neuvedené pod 17 03 01</w:t>
      </w:r>
      <w:r w:rsidRPr="006421AE">
        <w:rPr>
          <w:rFonts w:ascii="Arial Narrow" w:eastAsia="Lucida Sans Unicode" w:hAnsi="Arial Narrow" w:cs="Arial"/>
        </w:rPr>
        <w:tab/>
        <w:t>ostatní</w:t>
      </w:r>
      <w:r w:rsidRPr="006421AE">
        <w:rPr>
          <w:rFonts w:ascii="Arial Narrow" w:eastAsia="Lucida Sans Unicode" w:hAnsi="Arial Narrow" w:cs="Arial"/>
        </w:rPr>
        <w:tab/>
      </w:r>
      <w:r w:rsidRPr="006421AE">
        <w:rPr>
          <w:rFonts w:ascii="Arial Narrow" w:eastAsia="Lucida Sans Unicode" w:hAnsi="Arial Narrow" w:cs="Arial"/>
        </w:rPr>
        <w:tab/>
        <w:t>0</w:t>
      </w:r>
      <w:r w:rsidRPr="006421AE">
        <w:rPr>
          <w:rFonts w:ascii="Arial Narrow" w:eastAsia="Lucida Sans Unicode" w:hAnsi="Arial Narrow" w:cs="Arial"/>
        </w:rPr>
        <w:tab/>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17 04 05</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Ocel a železo</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ostatní</w:t>
      </w:r>
      <w:r w:rsidRPr="006421AE">
        <w:rPr>
          <w:rFonts w:ascii="Arial Narrow" w:eastAsia="Lucida Sans Unicode" w:hAnsi="Arial Narrow" w:cs="Arial"/>
        </w:rPr>
        <w:tab/>
        <w:t xml:space="preserve"> </w:t>
      </w:r>
      <w:r w:rsidRPr="006421AE">
        <w:rPr>
          <w:rFonts w:ascii="Arial Narrow" w:eastAsia="Lucida Sans Unicode" w:hAnsi="Arial Narrow" w:cs="Arial"/>
        </w:rPr>
        <w:tab/>
      </w:r>
      <w:r>
        <w:rPr>
          <w:rFonts w:ascii="Arial Narrow" w:eastAsia="Lucida Sans Unicode" w:hAnsi="Arial Narrow" w:cs="Arial"/>
        </w:rPr>
        <w:t>10</w:t>
      </w:r>
      <w:r w:rsidRPr="006421AE">
        <w:rPr>
          <w:rFonts w:ascii="Arial Narrow" w:eastAsia="Lucida Sans Unicode" w:hAnsi="Arial Narrow" w:cs="Arial"/>
        </w:rPr>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 xml:space="preserve">17 05 04 </w:t>
      </w:r>
      <w:r w:rsidRPr="006421AE">
        <w:rPr>
          <w:rFonts w:ascii="Arial Narrow" w:eastAsia="Lucida Sans Unicode" w:hAnsi="Arial Narrow" w:cs="Arial"/>
        </w:rPr>
        <w:tab/>
      </w:r>
      <w:r w:rsidRPr="006421AE">
        <w:rPr>
          <w:rFonts w:ascii="Arial Narrow" w:eastAsia="Lucida Sans Unicode" w:hAnsi="Arial Narrow" w:cs="Arial"/>
        </w:rPr>
        <w:tab/>
        <w:t>zemina nebo kameny</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 xml:space="preserve">ostatní   </w:t>
      </w:r>
      <w:r w:rsidRPr="006421AE">
        <w:rPr>
          <w:rFonts w:ascii="Arial Narrow" w:eastAsia="Lucida Sans Unicode" w:hAnsi="Arial Narrow" w:cs="Arial"/>
        </w:rPr>
        <w:tab/>
      </w:r>
      <w:r w:rsidRPr="006421AE">
        <w:rPr>
          <w:rFonts w:ascii="Arial Narrow" w:eastAsia="Lucida Sans Unicode" w:hAnsi="Arial Narrow" w:cs="Arial"/>
        </w:rPr>
        <w:tab/>
      </w:r>
      <w:r>
        <w:rPr>
          <w:rFonts w:ascii="Arial Narrow" w:eastAsia="Lucida Sans Unicode" w:hAnsi="Arial Narrow" w:cs="Arial"/>
        </w:rPr>
        <w:t>20</w:t>
      </w:r>
      <w:r w:rsidRPr="006421AE">
        <w:rPr>
          <w:rFonts w:ascii="Arial Narrow" w:eastAsia="Lucida Sans Unicode" w:hAnsi="Arial Narrow" w:cs="Arial"/>
        </w:rPr>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 xml:space="preserve">20 01 </w:t>
      </w:r>
      <w:proofErr w:type="spellStart"/>
      <w:r w:rsidRPr="006421AE">
        <w:rPr>
          <w:rFonts w:ascii="Arial Narrow" w:eastAsia="Lucida Sans Unicode" w:hAnsi="Arial Narrow" w:cs="Arial"/>
        </w:rPr>
        <w:t>01</w:t>
      </w:r>
      <w:proofErr w:type="spellEnd"/>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papír nebo lepenka</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 xml:space="preserve">ostatní        </w:t>
      </w:r>
      <w:r w:rsidRPr="006421AE">
        <w:rPr>
          <w:rFonts w:ascii="Arial Narrow" w:eastAsia="Lucida Sans Unicode" w:hAnsi="Arial Narrow" w:cs="Arial"/>
        </w:rPr>
        <w:tab/>
        <w:t xml:space="preserve">3      </w:t>
      </w:r>
      <w:r w:rsidRPr="006421AE">
        <w:rPr>
          <w:rFonts w:ascii="Arial Narrow" w:eastAsia="Lucida Sans Unicode" w:hAnsi="Arial Narrow" w:cs="Arial"/>
        </w:rPr>
        <w:tab/>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19 12 07</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dřevo neuvedené pod číslem 19 12 06</w:t>
      </w:r>
      <w:r w:rsidRPr="006421AE">
        <w:rPr>
          <w:rFonts w:ascii="Arial Narrow" w:eastAsia="Lucida Sans Unicode" w:hAnsi="Arial Narrow" w:cs="Arial"/>
        </w:rPr>
        <w:tab/>
        <w:t>ostatní</w:t>
      </w:r>
      <w:r w:rsidRPr="006421AE">
        <w:rPr>
          <w:rFonts w:ascii="Arial Narrow" w:eastAsia="Lucida Sans Unicode" w:hAnsi="Arial Narrow" w:cs="Arial"/>
        </w:rPr>
        <w:tab/>
        <w:t xml:space="preserve"> </w:t>
      </w:r>
      <w:r w:rsidRPr="006421AE">
        <w:rPr>
          <w:rFonts w:ascii="Arial Narrow" w:eastAsia="Lucida Sans Unicode" w:hAnsi="Arial Narrow" w:cs="Arial"/>
        </w:rPr>
        <w:tab/>
        <w:t xml:space="preserve">0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16 01 03</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pneumatiky</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ostatní</w:t>
      </w:r>
      <w:r w:rsidRPr="006421AE">
        <w:rPr>
          <w:rFonts w:ascii="Arial Narrow" w:eastAsia="Lucida Sans Unicode" w:hAnsi="Arial Narrow" w:cs="Arial"/>
        </w:rPr>
        <w:tab/>
      </w:r>
      <w:r w:rsidRPr="006421AE">
        <w:rPr>
          <w:rFonts w:ascii="Arial Narrow" w:eastAsia="Lucida Sans Unicode" w:hAnsi="Arial Narrow" w:cs="Arial"/>
        </w:rPr>
        <w:tab/>
        <w:t xml:space="preserve">0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17 04 11</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 xml:space="preserve">Kabely </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ostatní</w:t>
      </w:r>
      <w:r w:rsidRPr="006421AE">
        <w:rPr>
          <w:rFonts w:ascii="Arial Narrow" w:eastAsia="Lucida Sans Unicode" w:hAnsi="Arial Narrow" w:cs="Arial"/>
        </w:rPr>
        <w:tab/>
      </w:r>
      <w:r w:rsidRPr="006421AE">
        <w:rPr>
          <w:rFonts w:ascii="Arial Narrow" w:eastAsia="Lucida Sans Unicode" w:hAnsi="Arial Narrow" w:cs="Arial"/>
        </w:rPr>
        <w:tab/>
      </w:r>
      <w:r>
        <w:rPr>
          <w:rFonts w:ascii="Arial Narrow" w:eastAsia="Lucida Sans Unicode" w:hAnsi="Arial Narrow" w:cs="Arial"/>
        </w:rPr>
        <w:t>2,5</w:t>
      </w:r>
      <w:r w:rsidRPr="006421AE">
        <w:rPr>
          <w:rFonts w:ascii="Arial Narrow" w:eastAsia="Lucida Sans Unicode" w:hAnsi="Arial Narrow" w:cs="Arial"/>
        </w:rPr>
        <w:tab/>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17 04 09</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Kovový odpad znečištěný nebezpečnými látkami  N</w:t>
      </w:r>
      <w:r w:rsidRPr="006421AE">
        <w:rPr>
          <w:rFonts w:ascii="Arial Narrow" w:eastAsia="Lucida Sans Unicode" w:hAnsi="Arial Narrow" w:cs="Arial"/>
        </w:rPr>
        <w:tab/>
        <w:t xml:space="preserve">   </w:t>
      </w:r>
      <w:r w:rsidRPr="006421AE">
        <w:rPr>
          <w:rFonts w:ascii="Arial Narrow" w:eastAsia="Lucida Sans Unicode" w:hAnsi="Arial Narrow" w:cs="Arial"/>
        </w:rPr>
        <w:tab/>
        <w:t xml:space="preserve">0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17 06 04</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Izolační materiály neuvedené pod č.17060</w:t>
      </w:r>
      <w:r w:rsidRPr="006421AE">
        <w:rPr>
          <w:rFonts w:ascii="Arial Narrow" w:eastAsia="Lucida Sans Unicode" w:hAnsi="Arial Narrow" w:cs="Arial"/>
        </w:rPr>
        <w:tab/>
        <w:t>ostatní</w:t>
      </w:r>
      <w:r w:rsidRPr="006421AE">
        <w:rPr>
          <w:rFonts w:ascii="Arial Narrow" w:eastAsia="Lucida Sans Unicode" w:hAnsi="Arial Narrow" w:cs="Arial"/>
        </w:rPr>
        <w:tab/>
      </w:r>
      <w:r w:rsidRPr="006421AE">
        <w:rPr>
          <w:rFonts w:ascii="Arial Narrow" w:eastAsia="Lucida Sans Unicode" w:hAnsi="Arial Narrow" w:cs="Arial"/>
        </w:rPr>
        <w:tab/>
      </w:r>
      <w:r>
        <w:rPr>
          <w:rFonts w:ascii="Arial Narrow" w:eastAsia="Lucida Sans Unicode" w:hAnsi="Arial Narrow" w:cs="Arial"/>
        </w:rPr>
        <w:t>1</w:t>
      </w:r>
      <w:r w:rsidRPr="006421AE">
        <w:rPr>
          <w:rFonts w:ascii="Arial Narrow" w:eastAsia="Lucida Sans Unicode" w:hAnsi="Arial Narrow" w:cs="Arial"/>
        </w:rPr>
        <w:tab/>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17 05 03</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Zemina a kamení obsahující nebezpečné látky</w:t>
      </w:r>
      <w:r w:rsidRPr="006421AE">
        <w:rPr>
          <w:rFonts w:ascii="Arial Narrow" w:eastAsia="Lucida Sans Unicode" w:hAnsi="Arial Narrow" w:cs="Arial"/>
        </w:rPr>
        <w:tab/>
        <w:t>N</w:t>
      </w:r>
      <w:r w:rsidRPr="006421AE">
        <w:rPr>
          <w:rFonts w:ascii="Arial Narrow" w:eastAsia="Lucida Sans Unicode" w:hAnsi="Arial Narrow" w:cs="Arial"/>
        </w:rPr>
        <w:tab/>
      </w:r>
      <w:r>
        <w:rPr>
          <w:rFonts w:ascii="Arial Narrow" w:eastAsia="Lucida Sans Unicode" w:hAnsi="Arial Narrow" w:cs="Arial"/>
        </w:rPr>
        <w:t>0</w:t>
      </w:r>
      <w:r w:rsidRPr="006421AE">
        <w:rPr>
          <w:rFonts w:ascii="Arial Narrow" w:eastAsia="Lucida Sans Unicode" w:hAnsi="Arial Narrow" w:cs="Arial"/>
        </w:rPr>
        <w:tab/>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17 09 03</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 xml:space="preserve"> Jiné stavební a demoliční materiály </w:t>
      </w:r>
      <w:r w:rsidRPr="006421AE">
        <w:rPr>
          <w:rFonts w:ascii="Arial Narrow" w:eastAsia="Lucida Sans Unicode" w:hAnsi="Arial Narrow" w:cs="Arial"/>
        </w:rPr>
        <w:tab/>
      </w:r>
      <w:r w:rsidRPr="006421AE">
        <w:rPr>
          <w:rFonts w:ascii="Arial Narrow" w:eastAsia="Lucida Sans Unicode" w:hAnsi="Arial Narrow" w:cs="Arial"/>
        </w:rPr>
        <w:tab/>
        <w:t>N</w:t>
      </w:r>
      <w:r w:rsidRPr="006421AE">
        <w:rPr>
          <w:rFonts w:ascii="Arial Narrow" w:eastAsia="Lucida Sans Unicode" w:hAnsi="Arial Narrow" w:cs="Arial"/>
        </w:rPr>
        <w:tab/>
        <w:t>0</w:t>
      </w:r>
      <w:r w:rsidRPr="006421AE">
        <w:rPr>
          <w:rFonts w:ascii="Arial Narrow" w:eastAsia="Lucida Sans Unicode" w:hAnsi="Arial Narrow" w:cs="Arial"/>
        </w:rPr>
        <w:tab/>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r>
      <w:r w:rsidRPr="006421AE">
        <w:rPr>
          <w:rFonts w:ascii="Arial Narrow" w:eastAsia="Lucida Sans Unicode" w:hAnsi="Arial Narrow" w:cs="Arial"/>
        </w:rPr>
        <w:tab/>
      </w:r>
      <w:r>
        <w:rPr>
          <w:rFonts w:ascii="Arial Narrow" w:eastAsia="Lucida Sans Unicode" w:hAnsi="Arial Narrow" w:cs="Arial"/>
        </w:rPr>
        <w:tab/>
      </w:r>
      <w:r>
        <w:rPr>
          <w:rFonts w:ascii="Arial Narrow" w:eastAsia="Lucida Sans Unicode" w:hAnsi="Arial Narrow" w:cs="Arial"/>
        </w:rPr>
        <w:tab/>
      </w:r>
      <w:r w:rsidRPr="006421AE">
        <w:rPr>
          <w:rFonts w:ascii="Arial Narrow" w:eastAsia="Lucida Sans Unicode" w:hAnsi="Arial Narrow" w:cs="Arial"/>
        </w:rPr>
        <w:t>( včetně směsných a demoličních odpadů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tab/>
        <w:t>17 09 02</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Stavební a demoliční materiály</w:t>
      </w:r>
      <w:r w:rsidRPr="006421AE">
        <w:rPr>
          <w:rFonts w:ascii="Arial Narrow" w:eastAsia="Lucida Sans Unicode" w:hAnsi="Arial Narrow" w:cs="Arial"/>
        </w:rPr>
        <w:tab/>
      </w:r>
      <w:r w:rsidRPr="006421AE">
        <w:rPr>
          <w:rFonts w:ascii="Arial Narrow" w:eastAsia="Lucida Sans Unicode" w:hAnsi="Arial Narrow" w:cs="Arial"/>
        </w:rPr>
        <w:tab/>
        <w:t>nebezpečný</w:t>
      </w:r>
      <w:r w:rsidRPr="006421AE">
        <w:rPr>
          <w:rFonts w:ascii="Arial Narrow" w:eastAsia="Lucida Sans Unicode" w:hAnsi="Arial Narrow" w:cs="Arial"/>
        </w:rPr>
        <w:tab/>
      </w:r>
      <w:r>
        <w:rPr>
          <w:rFonts w:ascii="Arial Narrow" w:eastAsia="Lucida Sans Unicode" w:hAnsi="Arial Narrow" w:cs="Arial"/>
        </w:rPr>
        <w:t>5</w:t>
      </w:r>
      <w:r w:rsidRPr="006421AE">
        <w:rPr>
          <w:rFonts w:ascii="Arial Narrow" w:eastAsia="Lucida Sans Unicode" w:hAnsi="Arial Narrow" w:cs="Arial"/>
        </w:rPr>
        <w:tab/>
        <w:t xml:space="preserve">      </w:t>
      </w:r>
    </w:p>
    <w:p w:rsidR="006421AE" w:rsidRPr="006421AE" w:rsidRDefault="006421AE" w:rsidP="006421AE">
      <w:pPr>
        <w:widowControl w:val="0"/>
        <w:suppressAutoHyphens/>
        <w:spacing w:after="0" w:line="276" w:lineRule="auto"/>
        <w:rPr>
          <w:rFonts w:ascii="Arial Narrow" w:eastAsia="Lucida Sans Unicode" w:hAnsi="Arial Narrow" w:cs="Arial"/>
        </w:rPr>
      </w:pPr>
      <w:r w:rsidRPr="006421AE">
        <w:rPr>
          <w:rFonts w:ascii="Arial Narrow" w:eastAsia="Lucida Sans Unicode" w:hAnsi="Arial Narrow" w:cs="Arial"/>
        </w:rPr>
        <w:lastRenderedPageBreak/>
        <w:tab/>
        <w:t xml:space="preserve"> 20 01 21</w:t>
      </w:r>
      <w:r w:rsidRPr="006421AE">
        <w:rPr>
          <w:rFonts w:ascii="Arial Narrow" w:eastAsia="Lucida Sans Unicode" w:hAnsi="Arial Narrow" w:cs="Arial"/>
        </w:rPr>
        <w:tab/>
      </w:r>
      <w:r w:rsidRPr="006421AE">
        <w:rPr>
          <w:rFonts w:ascii="Arial Narrow" w:eastAsia="Lucida Sans Unicode" w:hAnsi="Arial Narrow" w:cs="Arial"/>
        </w:rPr>
        <w:tab/>
        <w:t xml:space="preserve">Zářivky a jiný odpad </w:t>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r>
      <w:r w:rsidRPr="006421AE">
        <w:rPr>
          <w:rFonts w:ascii="Arial Narrow" w:eastAsia="Lucida Sans Unicode" w:hAnsi="Arial Narrow" w:cs="Arial"/>
        </w:rPr>
        <w:tab/>
        <w:t>N</w:t>
      </w:r>
      <w:r w:rsidRPr="006421AE">
        <w:rPr>
          <w:rFonts w:ascii="Arial Narrow" w:eastAsia="Lucida Sans Unicode" w:hAnsi="Arial Narrow" w:cs="Arial"/>
        </w:rPr>
        <w:tab/>
      </w:r>
      <w:r>
        <w:rPr>
          <w:rFonts w:ascii="Arial Narrow" w:eastAsia="Lucida Sans Unicode" w:hAnsi="Arial Narrow" w:cs="Arial"/>
        </w:rPr>
        <w:t>2,5</w:t>
      </w:r>
    </w:p>
    <w:p w:rsidR="00201B28" w:rsidRPr="006421AE" w:rsidRDefault="006421AE" w:rsidP="006421AE">
      <w:pPr>
        <w:widowControl w:val="0"/>
        <w:suppressAutoHyphens/>
        <w:spacing w:after="0" w:line="276" w:lineRule="auto"/>
        <w:rPr>
          <w:rStyle w:val="PromnnHTML"/>
          <w:rFonts w:ascii="Arial Narrow" w:eastAsia="Lucida Sans Unicode" w:hAnsi="Arial Narrow" w:cs="Arial"/>
          <w:i w:val="0"/>
          <w:iCs w:val="0"/>
        </w:rPr>
      </w:pPr>
      <w:r w:rsidRPr="006421AE">
        <w:rPr>
          <w:rFonts w:ascii="Arial Narrow" w:eastAsia="Lucida Sans Unicode" w:hAnsi="Arial Narrow" w:cs="Arial"/>
        </w:rPr>
        <w:tab/>
        <w:t xml:space="preserve">    </w:t>
      </w:r>
    </w:p>
    <w:p w:rsidR="008E39F5" w:rsidRPr="00682930" w:rsidRDefault="008E39F5" w:rsidP="008E39F5">
      <w:pPr>
        <w:pStyle w:val="l3"/>
        <w:spacing w:before="0" w:beforeAutospacing="0" w:after="0" w:afterAutospacing="0"/>
        <w:jc w:val="both"/>
        <w:rPr>
          <w:rFonts w:ascii="Arial Narrow" w:hAnsi="Arial Narrow"/>
          <w:sz w:val="22"/>
          <w:szCs w:val="22"/>
          <w:u w:val="single"/>
        </w:rPr>
      </w:pPr>
      <w:r w:rsidRPr="00682930">
        <w:rPr>
          <w:rStyle w:val="PromnnHTML"/>
          <w:rFonts w:ascii="Arial Narrow" w:hAnsi="Arial Narrow"/>
          <w:sz w:val="22"/>
          <w:szCs w:val="22"/>
          <w:u w:val="single"/>
        </w:rPr>
        <w:t>i)</w:t>
      </w:r>
      <w:r w:rsidRPr="00682930">
        <w:rPr>
          <w:rFonts w:ascii="Arial Narrow" w:hAnsi="Arial Narrow"/>
          <w:sz w:val="22"/>
          <w:szCs w:val="22"/>
          <w:u w:val="single"/>
        </w:rPr>
        <w:t xml:space="preserve"> bilance zemních prací, požadavky na přísun nebo </w:t>
      </w:r>
      <w:proofErr w:type="spellStart"/>
      <w:r w:rsidRPr="00682930">
        <w:rPr>
          <w:rFonts w:ascii="Arial Narrow" w:hAnsi="Arial Narrow"/>
          <w:sz w:val="22"/>
          <w:szCs w:val="22"/>
          <w:u w:val="single"/>
        </w:rPr>
        <w:t>deponie</w:t>
      </w:r>
      <w:proofErr w:type="spellEnd"/>
      <w:r w:rsidRPr="00682930">
        <w:rPr>
          <w:rFonts w:ascii="Arial Narrow" w:hAnsi="Arial Narrow"/>
          <w:sz w:val="22"/>
          <w:szCs w:val="22"/>
          <w:u w:val="single"/>
        </w:rPr>
        <w:t xml:space="preserve"> zemin,</w:t>
      </w:r>
    </w:p>
    <w:p w:rsidR="00351A36" w:rsidRDefault="00201B28" w:rsidP="008E39F5">
      <w:pPr>
        <w:pStyle w:val="l3"/>
        <w:spacing w:before="0" w:beforeAutospacing="0" w:after="0" w:afterAutospacing="0"/>
        <w:jc w:val="both"/>
        <w:rPr>
          <w:rStyle w:val="PromnnHTML"/>
          <w:rFonts w:ascii="Arial Narrow" w:hAnsi="Arial Narrow"/>
          <w:i w:val="0"/>
          <w:sz w:val="22"/>
          <w:szCs w:val="22"/>
        </w:rPr>
      </w:pPr>
      <w:r>
        <w:rPr>
          <w:rStyle w:val="PromnnHTML"/>
          <w:rFonts w:ascii="Arial Narrow" w:hAnsi="Arial Narrow"/>
          <w:i w:val="0"/>
          <w:sz w:val="22"/>
          <w:szCs w:val="22"/>
        </w:rPr>
        <w:tab/>
        <w:t>Výkop 12 m3 zeminy v 1.PP</w:t>
      </w:r>
      <w:r w:rsidR="006421AE">
        <w:rPr>
          <w:rStyle w:val="PromnnHTML"/>
          <w:rFonts w:ascii="Arial Narrow" w:hAnsi="Arial Narrow"/>
          <w:i w:val="0"/>
          <w:sz w:val="22"/>
          <w:szCs w:val="22"/>
        </w:rPr>
        <w:t xml:space="preserve"> objektu</w:t>
      </w:r>
      <w:r>
        <w:rPr>
          <w:rStyle w:val="PromnnHTML"/>
          <w:rFonts w:ascii="Arial Narrow" w:hAnsi="Arial Narrow"/>
          <w:i w:val="0"/>
          <w:sz w:val="22"/>
          <w:szCs w:val="22"/>
        </w:rPr>
        <w:t xml:space="preserve">. </w:t>
      </w:r>
      <w:r w:rsidR="006421AE">
        <w:rPr>
          <w:rStyle w:val="PromnnHTML"/>
          <w:rFonts w:ascii="Arial Narrow" w:hAnsi="Arial Narrow"/>
          <w:i w:val="0"/>
          <w:sz w:val="22"/>
          <w:szCs w:val="22"/>
        </w:rPr>
        <w:t xml:space="preserve"> Stavba nevyžaduje přísun nebo </w:t>
      </w:r>
      <w:proofErr w:type="spellStart"/>
      <w:r w:rsidR="006421AE">
        <w:rPr>
          <w:rStyle w:val="PromnnHTML"/>
          <w:rFonts w:ascii="Arial Narrow" w:hAnsi="Arial Narrow"/>
          <w:i w:val="0"/>
          <w:sz w:val="22"/>
          <w:szCs w:val="22"/>
        </w:rPr>
        <w:t>deponii</w:t>
      </w:r>
      <w:proofErr w:type="spellEnd"/>
      <w:r w:rsidR="006421AE">
        <w:rPr>
          <w:rStyle w:val="PromnnHTML"/>
          <w:rFonts w:ascii="Arial Narrow" w:hAnsi="Arial Narrow"/>
          <w:i w:val="0"/>
          <w:sz w:val="22"/>
          <w:szCs w:val="22"/>
        </w:rPr>
        <w:t xml:space="preserve"> zemin.</w:t>
      </w:r>
    </w:p>
    <w:p w:rsidR="006421AE" w:rsidRPr="00201B28" w:rsidRDefault="006421AE" w:rsidP="008E39F5">
      <w:pPr>
        <w:pStyle w:val="l3"/>
        <w:spacing w:before="0" w:beforeAutospacing="0" w:after="0" w:afterAutospacing="0"/>
        <w:jc w:val="both"/>
        <w:rPr>
          <w:rStyle w:val="PromnnHTML"/>
          <w:rFonts w:ascii="Arial Narrow" w:hAnsi="Arial Narrow"/>
          <w:i w:val="0"/>
          <w:sz w:val="22"/>
          <w:szCs w:val="22"/>
        </w:rPr>
      </w:pPr>
    </w:p>
    <w:p w:rsidR="008E39F5" w:rsidRPr="00351A36" w:rsidRDefault="008E39F5" w:rsidP="008E39F5">
      <w:pPr>
        <w:pStyle w:val="l3"/>
        <w:spacing w:before="0" w:beforeAutospacing="0" w:after="0" w:afterAutospacing="0"/>
        <w:jc w:val="both"/>
        <w:rPr>
          <w:rFonts w:ascii="Arial Narrow" w:hAnsi="Arial Narrow"/>
          <w:sz w:val="22"/>
          <w:szCs w:val="22"/>
        </w:rPr>
      </w:pPr>
      <w:r w:rsidRPr="00682930">
        <w:rPr>
          <w:rStyle w:val="PromnnHTML"/>
          <w:rFonts w:ascii="Arial Narrow" w:hAnsi="Arial Narrow"/>
          <w:sz w:val="22"/>
          <w:szCs w:val="22"/>
          <w:u w:val="single"/>
        </w:rPr>
        <w:t>j)</w:t>
      </w:r>
      <w:r w:rsidRPr="00682930">
        <w:rPr>
          <w:rFonts w:ascii="Arial Narrow" w:hAnsi="Arial Narrow"/>
          <w:sz w:val="22"/>
          <w:szCs w:val="22"/>
          <w:u w:val="single"/>
        </w:rPr>
        <w:t xml:space="preserve"> ochrana životního prostředí při výstavbě</w:t>
      </w:r>
      <w:r w:rsidRPr="00351A36">
        <w:rPr>
          <w:rFonts w:ascii="Arial Narrow" w:hAnsi="Arial Narrow"/>
          <w:sz w:val="22"/>
          <w:szCs w:val="22"/>
        </w:rPr>
        <w:t>,</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Při provádění prací na odstranění stavby se nepředpokládá znečištění podzemních ani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povrchových vod ropnými a jinými nebezpečnými látkami. Případná havárie na strojním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zařízení dodavatelů při bourání a nakládce a odvozu stavební a demoliční suti bude ihned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eliminována a případná část kontaminována únikem ropných látek bude odvezena na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dekontaminaci. Veškerá případná manipulace s vodám závadnými látkami v době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provádění prací musí být prováděná tak, aby bylo zabráněno nežádoucímu úniku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závadných látek do půdy nebo jejich nežádoucímu smísení se srážkovými vodami.</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Na základě pochůzky a z charakteru provozu a užívání stavby, lze navrhnout způsob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likvidace stavební suti - odpadu, a to uložením na řízených skládkách ve smyslu zák.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č.185/2001Sb a zák. č.381, 382,383,384,376/2001Sb v platném znění. </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Fonts w:ascii="Arial Narrow" w:eastAsia="Times New Roman" w:hAnsi="Arial Narrow" w:cs="Arial"/>
          <w:lang w:eastAsia="cs-CZ"/>
        </w:rPr>
      </w:pPr>
      <w:r w:rsidRPr="006421AE">
        <w:rPr>
          <w:rFonts w:ascii="Arial Narrow" w:eastAsia="Times New Roman" w:hAnsi="Arial Narrow" w:cs="Arial"/>
          <w:lang w:eastAsia="cs-CZ"/>
        </w:rPr>
        <w:t xml:space="preserve">Zhotovitel prací je povinen vést evidenci odpadů v rozsahu stanovém v zákoně č.185/2001 </w:t>
      </w:r>
      <w:proofErr w:type="spellStart"/>
      <w:r w:rsidRPr="006421AE">
        <w:rPr>
          <w:rFonts w:ascii="Arial Narrow" w:eastAsia="Times New Roman" w:hAnsi="Arial Narrow" w:cs="Arial"/>
          <w:lang w:eastAsia="cs-CZ"/>
        </w:rPr>
        <w:t>Sb</w:t>
      </w:r>
      <w:proofErr w:type="spellEnd"/>
      <w:r w:rsidRPr="006421AE">
        <w:rPr>
          <w:rFonts w:ascii="Arial Narrow" w:eastAsia="Times New Roman" w:hAnsi="Arial Narrow" w:cs="Arial"/>
          <w:lang w:eastAsia="cs-CZ"/>
        </w:rPr>
        <w:t xml:space="preserve"> v platném znění.</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 xml:space="preserve">Při manipulaci s odpady je třeba zajistit podmínky pro bezpečnost práce, ochranu zdraví a </w:t>
      </w:r>
      <w:r w:rsidRPr="006421AE">
        <w:rPr>
          <w:rFonts w:ascii="Arial Narrow" w:eastAsia="Times New Roman" w:hAnsi="Arial Narrow" w:cs="Arial"/>
          <w:lang w:eastAsia="cs-CZ"/>
        </w:rPr>
        <w:tab/>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Narrow" w:eastAsia="Times New Roman" w:hAnsi="Arial Narrow" w:cs="Arial"/>
          <w:lang w:eastAsia="cs-CZ"/>
        </w:rPr>
      </w:pPr>
      <w:r>
        <w:rPr>
          <w:rFonts w:ascii="Arial Narrow" w:eastAsia="Times New Roman" w:hAnsi="Arial Narrow" w:cs="Arial"/>
          <w:lang w:eastAsia="cs-CZ"/>
        </w:rPr>
        <w:tab/>
      </w:r>
      <w:r w:rsidRPr="006421AE">
        <w:rPr>
          <w:rFonts w:ascii="Arial Narrow" w:eastAsia="Times New Roman" w:hAnsi="Arial Narrow" w:cs="Arial"/>
          <w:lang w:eastAsia="cs-CZ"/>
        </w:rPr>
        <w:t>ochranu všech složek životního prostředí (vzduch, voda, půda).</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16"/>
        <w:rPr>
          <w:rFonts w:ascii="Arial Narrow" w:eastAsia="Times New Roman" w:hAnsi="Arial Narrow" w:cs="Arial"/>
          <w:lang w:eastAsia="cs-CZ"/>
        </w:rPr>
      </w:pPr>
      <w:r w:rsidRPr="006421AE">
        <w:rPr>
          <w:rFonts w:ascii="Arial Narrow" w:eastAsia="Times New Roman" w:hAnsi="Arial Narrow" w:cs="Arial"/>
          <w:lang w:eastAsia="cs-CZ"/>
        </w:rPr>
        <w:t>V případě překvapivého nálezu škodlivin, či napohled nestanovitelných škodlivin, případně stavební hmoty obsahující škodliviny, musí být práce okamžitě zastaveny a odborné vedení stavby bude o tomto stavu ihned informováno.</w:t>
      </w:r>
    </w:p>
    <w:p w:rsid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16"/>
        <w:rPr>
          <w:rFonts w:ascii="Arial Narrow" w:eastAsia="Times New Roman" w:hAnsi="Arial Narrow" w:cs="Courier New"/>
          <w:lang w:eastAsia="cs-CZ"/>
        </w:rPr>
      </w:pPr>
      <w:r w:rsidRPr="006421AE">
        <w:rPr>
          <w:rFonts w:ascii="Arial Narrow" w:eastAsia="Times New Roman" w:hAnsi="Arial Narrow" w:cs="Arial"/>
          <w:lang w:eastAsia="cs-CZ"/>
        </w:rPr>
        <w:t xml:space="preserve">Při  vlastním rozebírání konstrukcí bude zajištěno omezení prašnosti a volen způsob co možná nejméně hlučné likvidace konstrukcí. Při výjezdu ze staveniště bude provedeno </w:t>
      </w:r>
      <w:r w:rsidRPr="006421AE">
        <w:rPr>
          <w:rFonts w:ascii="Arial Narrow" w:eastAsia="Times New Roman" w:hAnsi="Arial Narrow" w:cs="Arial"/>
          <w:lang w:eastAsia="cs-CZ"/>
        </w:rPr>
        <w:tab/>
        <w:t xml:space="preserve">opatření proti znečištění vozovek vozidly stavby. </w:t>
      </w:r>
      <w:r>
        <w:rPr>
          <w:rFonts w:ascii="Arial Narrow" w:eastAsia="Times New Roman" w:hAnsi="Arial Narrow" w:cs="Arial"/>
          <w:lang w:eastAsia="cs-CZ"/>
        </w:rPr>
        <w:br/>
      </w:r>
      <w:r w:rsidRPr="006421AE">
        <w:rPr>
          <w:rFonts w:ascii="Arial Narrow" w:eastAsia="Times New Roman" w:hAnsi="Arial Narrow" w:cs="Arial"/>
          <w:sz w:val="20"/>
          <w:szCs w:val="20"/>
          <w:lang w:eastAsia="cs-CZ"/>
        </w:rPr>
        <w:t>Zhotovitel bude dále postupovat ve smyslu níže uvedených právních dokumentů</w:t>
      </w:r>
    </w:p>
    <w:p w:rsid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Zákon č.185/2001 Sb., o odpadech a o změně některých dalších zákonů, ve znění pozdějších předpisů, a právní předpisy vydané k jeho provedení /1/,</w:t>
      </w:r>
    </w:p>
    <w:p w:rsid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Metodický pokyn odboru odpadů Ministerstva životního prostředí k zákonu o odpadech týkající se nakládání se stavebními a demoličními odpady, Věstník MŽP, ročník XI, částka 5, květen 2001 /6/,</w:t>
      </w:r>
    </w:p>
    <w:p w:rsid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Vyhláška ministerstva životního prostředí a Ministerstva zdravotnictví č. 376/2001 Sb., o hodnocení nebezpečných vlastností odpadů /12/,</w:t>
      </w:r>
    </w:p>
    <w:p w:rsidR="0031272C" w:rsidRDefault="006421AE" w:rsidP="00312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 xml:space="preserve">Vyhláška ministerstva životního prostředí č. 381/2001 Sb., kterou se stanoví Katalog odpadů, Seznam nebezpečných odpadů a seznamy odpadů a států pro účely vývozu, dovozu a transitu odpadů a postup při udělování souhlasu k vývozu, dovozu a tranzitu odpadů (Katalog odpadů) </w:t>
      </w:r>
      <w:r w:rsidR="0031272C">
        <w:rPr>
          <w:rFonts w:ascii="Arial Narrow" w:eastAsia="Times New Roman" w:hAnsi="Arial Narrow" w:cs="Arial"/>
          <w:sz w:val="20"/>
          <w:szCs w:val="20"/>
          <w:lang w:eastAsia="cs-CZ"/>
        </w:rPr>
        <w:tab/>
      </w:r>
      <w:r w:rsidRPr="006421AE">
        <w:rPr>
          <w:rFonts w:ascii="Arial Narrow" w:eastAsia="Times New Roman" w:hAnsi="Arial Narrow" w:cs="Arial"/>
          <w:sz w:val="20"/>
          <w:szCs w:val="20"/>
          <w:lang w:eastAsia="cs-CZ"/>
        </w:rPr>
        <w:t>/13/,</w:t>
      </w:r>
    </w:p>
    <w:p w:rsidR="0031272C" w:rsidRDefault="006421AE" w:rsidP="00312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Vyhláška ministerstva životního prostředí č. 383/2001 Sb., o podrobnostech s nakládání s odpady /14/,</w:t>
      </w:r>
    </w:p>
    <w:p w:rsidR="0031272C" w:rsidRDefault="006421AE" w:rsidP="00312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Nařízení vlády č. 178/2001 Sb., kterým se stanoví podmínky ochrany zdraví zaměstnanců při práci /15/,</w:t>
      </w:r>
    </w:p>
    <w:p w:rsidR="0031272C" w:rsidRDefault="006421AE" w:rsidP="00312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Zákon č. 258/2000 Sb., o ochraně veřejného zdraví, ve znění pozdějších předpisů /16/,</w:t>
      </w:r>
    </w:p>
    <w:p w:rsidR="0031272C" w:rsidRDefault="006421AE" w:rsidP="00312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Vyhláška ministerstva životního prostředí č. 89/2001 Sb., kterou se stanoví podmínky pro zařazování prací do kategorií, limitní hodnoty ukazatelů biologických expozičních testů a náležitosti hlášení prací s azbestem a biologickými činiteli /17/,</w:t>
      </w:r>
    </w:p>
    <w:p w:rsidR="006421AE" w:rsidRPr="006421AE" w:rsidRDefault="006421AE" w:rsidP="00312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Arial Narrow" w:eastAsia="Times New Roman" w:hAnsi="Arial Narrow" w:cs="Courier New"/>
          <w:lang w:eastAsia="cs-CZ"/>
        </w:rPr>
      </w:pPr>
      <w:r w:rsidRPr="006421AE">
        <w:rPr>
          <w:rFonts w:ascii="Arial Narrow" w:eastAsia="Times New Roman" w:hAnsi="Arial Narrow" w:cs="Arial"/>
          <w:sz w:val="20"/>
          <w:szCs w:val="20"/>
          <w:lang w:eastAsia="cs-CZ"/>
        </w:rPr>
        <w:t>Zákon č.100/2001 Sb., o posuzování vlivů na životní prostředí a o změně některých souvisejících zákonů, ve znění pozdějších předpisů /19/.</w:t>
      </w:r>
    </w:p>
    <w:p w:rsidR="006421AE" w:rsidRPr="006421AE" w:rsidRDefault="006421AE" w:rsidP="0064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Arial Narrow" w:eastAsia="Times New Roman" w:hAnsi="Arial Narrow" w:cs="Arial"/>
          <w:lang w:eastAsia="cs-CZ"/>
        </w:rPr>
      </w:pPr>
      <w:r w:rsidRPr="006421AE">
        <w:rPr>
          <w:rFonts w:ascii="Arial Narrow" w:eastAsia="Times New Roman" w:hAnsi="Arial Narrow" w:cs="Arial"/>
          <w:lang w:eastAsia="cs-CZ"/>
        </w:rPr>
        <w:lastRenderedPageBreak/>
        <w:t xml:space="preserve"> </w:t>
      </w:r>
    </w:p>
    <w:p w:rsidR="00351A36" w:rsidRDefault="00351A36" w:rsidP="006421AE">
      <w:pPr>
        <w:pStyle w:val="l3"/>
        <w:spacing w:before="0" w:beforeAutospacing="0" w:after="0" w:afterAutospacing="0"/>
        <w:jc w:val="both"/>
        <w:rPr>
          <w:rStyle w:val="PromnnHTML"/>
          <w:rFonts w:ascii="Arial Narrow" w:hAnsi="Arial Narrow"/>
          <w:sz w:val="22"/>
          <w:szCs w:val="22"/>
        </w:rPr>
      </w:pPr>
    </w:p>
    <w:p w:rsidR="008E39F5" w:rsidRPr="00682930" w:rsidRDefault="008E39F5" w:rsidP="0031272C">
      <w:pPr>
        <w:pStyle w:val="l3"/>
        <w:spacing w:before="0" w:beforeAutospacing="0" w:after="0" w:afterAutospacing="0" w:line="276" w:lineRule="auto"/>
        <w:jc w:val="both"/>
        <w:rPr>
          <w:rFonts w:ascii="Arial Narrow" w:hAnsi="Arial Narrow"/>
          <w:sz w:val="22"/>
          <w:szCs w:val="22"/>
          <w:u w:val="single"/>
        </w:rPr>
      </w:pPr>
      <w:r w:rsidRPr="00682930">
        <w:rPr>
          <w:rStyle w:val="PromnnHTML"/>
          <w:rFonts w:ascii="Arial Narrow" w:hAnsi="Arial Narrow"/>
          <w:sz w:val="22"/>
          <w:szCs w:val="22"/>
          <w:u w:val="single"/>
        </w:rPr>
        <w:t>k)</w:t>
      </w:r>
      <w:r w:rsidRPr="00682930">
        <w:rPr>
          <w:rFonts w:ascii="Arial Narrow" w:hAnsi="Arial Narrow"/>
          <w:sz w:val="22"/>
          <w:szCs w:val="22"/>
          <w:u w:val="single"/>
        </w:rPr>
        <w:t xml:space="preserve"> zásady bezpečnosti a ochrany zdraví při práci na staveništi,</w:t>
      </w:r>
    </w:p>
    <w:p w:rsidR="0031272C" w:rsidRPr="0031272C" w:rsidRDefault="0031272C" w:rsidP="0031272C">
      <w:pPr>
        <w:spacing w:after="0" w:line="276" w:lineRule="auto"/>
        <w:ind w:left="708"/>
        <w:rPr>
          <w:rFonts w:ascii="Arial Narrow" w:eastAsia="Times New Roman" w:hAnsi="Arial Narrow" w:cs="Arial"/>
          <w:lang w:eastAsia="cs-CZ"/>
        </w:rPr>
      </w:pPr>
      <w:r w:rsidRPr="0031272C">
        <w:rPr>
          <w:rFonts w:ascii="Arial Narrow" w:eastAsia="Times New Roman" w:hAnsi="Arial Narrow" w:cs="Arial"/>
          <w:lang w:eastAsia="cs-CZ"/>
        </w:rPr>
        <w:t xml:space="preserve">Dodavatel stavby musí dodržovat základní ustanovení „Směrnice o zajištění bezpečnosti a ochrany zdraví při práci, požární ochraně, ochraně životního prostředí, informace o rizicích a vzájemné spolupráci při uzavírání smluv s externími zaměstnavateli, právnickými a fyzickými osobami“, vypracované zadavatelem stavby. </w:t>
      </w:r>
    </w:p>
    <w:p w:rsidR="0031272C" w:rsidRPr="0031272C" w:rsidRDefault="0031272C" w:rsidP="0031272C">
      <w:pPr>
        <w:spacing w:after="0" w:line="276" w:lineRule="auto"/>
        <w:ind w:left="705"/>
        <w:rPr>
          <w:rFonts w:ascii="Arial Narrow" w:eastAsia="Times New Roman" w:hAnsi="Arial Narrow" w:cs="Arial"/>
          <w:lang w:eastAsia="cs-CZ"/>
        </w:rPr>
      </w:pPr>
      <w:r w:rsidRPr="0031272C">
        <w:rPr>
          <w:rFonts w:ascii="Arial Narrow" w:eastAsia="Times New Roman" w:hAnsi="Arial Narrow" w:cs="Arial"/>
          <w:lang w:eastAsia="cs-CZ"/>
        </w:rPr>
        <w:t xml:space="preserve">Na staveništi a na stavbě má zhotovitel stavby navrhnout takový návrh bezpečnostních opatření, která </w:t>
      </w:r>
      <w:r>
        <w:rPr>
          <w:rFonts w:ascii="Arial Narrow" w:eastAsia="Times New Roman" w:hAnsi="Arial Narrow" w:cs="Arial"/>
          <w:lang w:eastAsia="cs-CZ"/>
        </w:rPr>
        <w:tab/>
      </w:r>
      <w:r w:rsidRPr="0031272C">
        <w:rPr>
          <w:rFonts w:ascii="Arial Narrow" w:eastAsia="Times New Roman" w:hAnsi="Arial Narrow" w:cs="Arial"/>
          <w:lang w:eastAsia="cs-CZ"/>
        </w:rPr>
        <w:t xml:space="preserve">zabezpečují organizačním nebo technickým způsobem bezpečný výkon činnosti na staveništi a jeho </w:t>
      </w:r>
      <w:r>
        <w:rPr>
          <w:rFonts w:ascii="Arial Narrow" w:eastAsia="Times New Roman" w:hAnsi="Arial Narrow" w:cs="Arial"/>
          <w:lang w:eastAsia="cs-CZ"/>
        </w:rPr>
        <w:tab/>
      </w:r>
      <w:r w:rsidRPr="0031272C">
        <w:rPr>
          <w:rFonts w:ascii="Arial Narrow" w:eastAsia="Times New Roman" w:hAnsi="Arial Narrow" w:cs="Arial"/>
          <w:lang w:eastAsia="cs-CZ"/>
        </w:rPr>
        <w:t xml:space="preserve">okolí, jako i bezpečný provoz rozličných zařízení a mechanismů, aby svou činnosti neohrožoval osoby na staveništi, ani v jeho blízkosti. </w:t>
      </w:r>
    </w:p>
    <w:p w:rsidR="0031272C" w:rsidRDefault="0031272C" w:rsidP="0031272C">
      <w:pPr>
        <w:spacing w:after="120" w:line="276" w:lineRule="auto"/>
        <w:ind w:left="705"/>
        <w:jc w:val="both"/>
        <w:rPr>
          <w:rFonts w:ascii="Arial Narrow" w:eastAsia="Times New Roman" w:hAnsi="Arial Narrow" w:cs="Arial"/>
        </w:rPr>
      </w:pPr>
      <w:r w:rsidRPr="0031272C">
        <w:rPr>
          <w:rFonts w:ascii="Arial Narrow" w:eastAsia="Times New Roman" w:hAnsi="Arial Narrow" w:cs="Arial"/>
        </w:rPr>
        <w:t xml:space="preserve">Během realizace zabezpečovacích a </w:t>
      </w:r>
      <w:r>
        <w:rPr>
          <w:rFonts w:ascii="Arial Narrow" w:eastAsia="Times New Roman" w:hAnsi="Arial Narrow" w:cs="Arial"/>
        </w:rPr>
        <w:t>stavebních</w:t>
      </w:r>
      <w:r w:rsidRPr="0031272C">
        <w:rPr>
          <w:rFonts w:ascii="Arial Narrow" w:eastAsia="Times New Roman" w:hAnsi="Arial Narrow" w:cs="Arial"/>
        </w:rPr>
        <w:t xml:space="preserve"> prací je nutné provádět práce s důsledným </w:t>
      </w:r>
      <w:r>
        <w:rPr>
          <w:rFonts w:ascii="Arial Narrow" w:eastAsia="Times New Roman" w:hAnsi="Arial Narrow" w:cs="Arial"/>
        </w:rPr>
        <w:tab/>
      </w:r>
      <w:r>
        <w:rPr>
          <w:rFonts w:ascii="Arial Narrow" w:eastAsia="Times New Roman" w:hAnsi="Arial Narrow" w:cs="Arial"/>
        </w:rPr>
        <w:tab/>
      </w:r>
      <w:r w:rsidRPr="0031272C">
        <w:rPr>
          <w:rFonts w:ascii="Arial Narrow" w:eastAsia="Times New Roman" w:hAnsi="Arial Narrow" w:cs="Arial"/>
        </w:rPr>
        <w:t xml:space="preserve">dodržováním bezpečnostních předpisů, zejména NV č.591/2006 Sb. včetně všech příloh, Zákon </w:t>
      </w:r>
      <w:r>
        <w:rPr>
          <w:rFonts w:ascii="Arial Narrow" w:eastAsia="Times New Roman" w:hAnsi="Arial Narrow" w:cs="Arial"/>
        </w:rPr>
        <w:tab/>
      </w:r>
      <w:r>
        <w:rPr>
          <w:rFonts w:ascii="Arial Narrow" w:eastAsia="Times New Roman" w:hAnsi="Arial Narrow" w:cs="Arial"/>
        </w:rPr>
        <w:tab/>
      </w:r>
      <w:r w:rsidRPr="0031272C">
        <w:rPr>
          <w:rFonts w:ascii="Arial Narrow" w:eastAsia="Times New Roman" w:hAnsi="Arial Narrow" w:cs="Arial"/>
        </w:rPr>
        <w:t xml:space="preserve">309/2006 v platném znění, Zákoník práce 262/2006 v platném znění.  Vyhláška č.48/1982, Zákon o </w:t>
      </w:r>
      <w:r w:rsidRPr="0031272C">
        <w:rPr>
          <w:rFonts w:ascii="Arial Narrow" w:eastAsia="Times New Roman" w:hAnsi="Arial Narrow" w:cs="Arial"/>
        </w:rPr>
        <w:tab/>
      </w:r>
      <w:r w:rsidRPr="0031272C">
        <w:rPr>
          <w:rFonts w:ascii="Arial Narrow" w:eastAsia="Times New Roman" w:hAnsi="Arial Narrow" w:cs="Arial"/>
        </w:rPr>
        <w:tab/>
        <w:t xml:space="preserve">požární ochraně č.133/1985 Sb. v platném znění a podle ostatních části projektové dokumentace. Stavební podnikatel musí zpracovat technologické postupy jimi vykonávaných činností dle nařízení vlády </w:t>
      </w:r>
      <w:r>
        <w:rPr>
          <w:rFonts w:ascii="Arial Narrow" w:eastAsia="Times New Roman" w:hAnsi="Arial Narrow" w:cs="Arial"/>
        </w:rPr>
        <w:tab/>
      </w:r>
      <w:r w:rsidRPr="0031272C">
        <w:rPr>
          <w:rFonts w:ascii="Arial Narrow" w:eastAsia="Times New Roman" w:hAnsi="Arial Narrow" w:cs="Arial"/>
        </w:rPr>
        <w:t xml:space="preserve">č.591/2006 Sb. o bližších minimálních požadavcích na bezpečnost a ochranu zdraví při práci na </w:t>
      </w:r>
      <w:r>
        <w:rPr>
          <w:rFonts w:ascii="Arial Narrow" w:eastAsia="Times New Roman" w:hAnsi="Arial Narrow" w:cs="Arial"/>
        </w:rPr>
        <w:tab/>
      </w:r>
      <w:r>
        <w:rPr>
          <w:rFonts w:ascii="Arial Narrow" w:eastAsia="Times New Roman" w:hAnsi="Arial Narrow" w:cs="Arial"/>
        </w:rPr>
        <w:tab/>
      </w:r>
      <w:r w:rsidRPr="0031272C">
        <w:rPr>
          <w:rFonts w:ascii="Arial Narrow" w:eastAsia="Times New Roman" w:hAnsi="Arial Narrow" w:cs="Arial"/>
        </w:rPr>
        <w:t xml:space="preserve">staveništích, který musí obsahovat časový sled veškerých prací, podmínky nasazení a pohybu </w:t>
      </w:r>
      <w:r>
        <w:rPr>
          <w:rFonts w:ascii="Arial Narrow" w:eastAsia="Times New Roman" w:hAnsi="Arial Narrow" w:cs="Arial"/>
        </w:rPr>
        <w:tab/>
      </w:r>
      <w:r>
        <w:rPr>
          <w:rFonts w:ascii="Arial Narrow" w:eastAsia="Times New Roman" w:hAnsi="Arial Narrow" w:cs="Arial"/>
        </w:rPr>
        <w:tab/>
      </w:r>
      <w:r w:rsidRPr="0031272C">
        <w:rPr>
          <w:rFonts w:ascii="Arial Narrow" w:eastAsia="Times New Roman" w:hAnsi="Arial Narrow" w:cs="Arial"/>
        </w:rPr>
        <w:t>mechanizačních prostředků.</w:t>
      </w:r>
    </w:p>
    <w:p w:rsidR="0031272C" w:rsidRPr="0031272C" w:rsidRDefault="0031272C" w:rsidP="0031272C">
      <w:pPr>
        <w:spacing w:after="120" w:line="276" w:lineRule="auto"/>
        <w:ind w:left="705"/>
        <w:jc w:val="both"/>
        <w:rPr>
          <w:rFonts w:ascii="Arial Narrow" w:eastAsia="Times New Roman" w:hAnsi="Arial Narrow" w:cs="Arial"/>
        </w:rPr>
      </w:pPr>
      <w:r w:rsidRPr="0031272C">
        <w:rPr>
          <w:rFonts w:ascii="Arial Narrow" w:eastAsia="Times New Roman" w:hAnsi="Arial Narrow" w:cs="Arial"/>
        </w:rPr>
        <w:t xml:space="preserve">Prostorové vymezení, způsob zajištění a časový rozsah práce bude dán zpracovaným harmonogramem </w:t>
      </w:r>
      <w:r>
        <w:rPr>
          <w:rFonts w:ascii="Arial Narrow" w:eastAsia="Times New Roman" w:hAnsi="Arial Narrow" w:cs="Arial"/>
        </w:rPr>
        <w:tab/>
      </w:r>
      <w:r w:rsidRPr="0031272C">
        <w:rPr>
          <w:rFonts w:ascii="Arial Narrow" w:eastAsia="Times New Roman" w:hAnsi="Arial Narrow" w:cs="Arial"/>
        </w:rPr>
        <w:t xml:space="preserve">stavby, který zpracuje zadavatel ve spolupráci se zástupci dodavatele. Harmonogram musí kalkulovat i </w:t>
      </w:r>
      <w:r>
        <w:rPr>
          <w:rFonts w:ascii="Arial Narrow" w:eastAsia="Times New Roman" w:hAnsi="Arial Narrow" w:cs="Arial"/>
        </w:rPr>
        <w:tab/>
      </w:r>
      <w:r w:rsidRPr="0031272C">
        <w:rPr>
          <w:rFonts w:ascii="Arial Narrow" w:eastAsia="Times New Roman" w:hAnsi="Arial Narrow" w:cs="Arial"/>
        </w:rPr>
        <w:t xml:space="preserve">s odkladem některých prací pro eliminaci nebezpečí tak, aby nedocházelo k ohrožení osob na stavbě. </w:t>
      </w:r>
    </w:p>
    <w:p w:rsidR="0031272C" w:rsidRPr="0031272C" w:rsidRDefault="0031272C" w:rsidP="0031272C">
      <w:pPr>
        <w:spacing w:after="120" w:line="276" w:lineRule="auto"/>
        <w:jc w:val="both"/>
        <w:rPr>
          <w:rFonts w:ascii="Arial Narrow" w:eastAsia="Times New Roman" w:hAnsi="Arial Narrow" w:cs="Arial"/>
        </w:rPr>
      </w:pPr>
      <w:r>
        <w:rPr>
          <w:rFonts w:ascii="Arial Narrow" w:eastAsia="Times New Roman" w:hAnsi="Arial Narrow" w:cs="Arial"/>
        </w:rPr>
        <w:tab/>
      </w:r>
      <w:r w:rsidRPr="0031272C">
        <w:rPr>
          <w:rFonts w:ascii="Arial Narrow" w:eastAsia="Times New Roman" w:hAnsi="Arial Narrow" w:cs="Arial"/>
        </w:rPr>
        <w:t xml:space="preserve">Při přejímce staveniště upřesnění pracovníci jednotlivých zhotovitelů podmínky zabezpečení před </w:t>
      </w:r>
      <w:r>
        <w:rPr>
          <w:rFonts w:ascii="Arial Narrow" w:eastAsia="Times New Roman" w:hAnsi="Arial Narrow" w:cs="Arial"/>
        </w:rPr>
        <w:tab/>
      </w:r>
      <w:r w:rsidRPr="0031272C">
        <w:rPr>
          <w:rFonts w:ascii="Arial Narrow" w:eastAsia="Times New Roman" w:hAnsi="Arial Narrow" w:cs="Arial"/>
        </w:rPr>
        <w:t xml:space="preserve">úrazem v souladu se zákoníkem práce, zákonem o bezpečnosti práce, ostatními prováděcími právními </w:t>
      </w:r>
      <w:r>
        <w:rPr>
          <w:rFonts w:ascii="Arial Narrow" w:eastAsia="Times New Roman" w:hAnsi="Arial Narrow" w:cs="Arial"/>
        </w:rPr>
        <w:tab/>
      </w:r>
      <w:r w:rsidRPr="0031272C">
        <w:rPr>
          <w:rFonts w:ascii="Arial Narrow" w:eastAsia="Times New Roman" w:hAnsi="Arial Narrow" w:cs="Arial"/>
        </w:rPr>
        <w:t xml:space="preserve">předpisy, včetně interních předpisů BOZP. </w:t>
      </w:r>
    </w:p>
    <w:p w:rsidR="00351A36" w:rsidRDefault="00351A36" w:rsidP="008E39F5">
      <w:pPr>
        <w:pStyle w:val="l3"/>
        <w:spacing w:before="0" w:beforeAutospacing="0" w:after="0" w:afterAutospacing="0"/>
        <w:jc w:val="both"/>
        <w:rPr>
          <w:rStyle w:val="PromnnHTML"/>
          <w:rFonts w:ascii="Arial Narrow" w:hAnsi="Arial Narrow"/>
          <w:sz w:val="22"/>
          <w:szCs w:val="22"/>
        </w:rPr>
      </w:pPr>
    </w:p>
    <w:p w:rsidR="008E39F5" w:rsidRPr="00682930" w:rsidRDefault="008E39F5" w:rsidP="008E39F5">
      <w:pPr>
        <w:pStyle w:val="l3"/>
        <w:spacing w:before="0" w:beforeAutospacing="0" w:after="0" w:afterAutospacing="0"/>
        <w:jc w:val="both"/>
        <w:rPr>
          <w:rFonts w:ascii="Arial Narrow" w:hAnsi="Arial Narrow"/>
          <w:sz w:val="22"/>
          <w:szCs w:val="22"/>
          <w:u w:val="single"/>
        </w:rPr>
      </w:pPr>
      <w:r w:rsidRPr="00682930">
        <w:rPr>
          <w:rStyle w:val="PromnnHTML"/>
          <w:rFonts w:ascii="Arial Narrow" w:hAnsi="Arial Narrow"/>
          <w:sz w:val="22"/>
          <w:szCs w:val="22"/>
          <w:u w:val="single"/>
        </w:rPr>
        <w:t>l)</w:t>
      </w:r>
      <w:r w:rsidRPr="00682930">
        <w:rPr>
          <w:rFonts w:ascii="Arial Narrow" w:hAnsi="Arial Narrow"/>
          <w:sz w:val="22"/>
          <w:szCs w:val="22"/>
          <w:u w:val="single"/>
        </w:rPr>
        <w:t xml:space="preserve"> úpravy pro bezbariérové užívání výstavbou dotčených staveb,</w:t>
      </w:r>
    </w:p>
    <w:p w:rsidR="00351A36" w:rsidRDefault="00351A36" w:rsidP="008E39F5">
      <w:pPr>
        <w:pStyle w:val="l3"/>
        <w:spacing w:before="0" w:beforeAutospacing="0" w:after="0" w:afterAutospacing="0"/>
        <w:jc w:val="both"/>
        <w:rPr>
          <w:rStyle w:val="PromnnHTML"/>
          <w:rFonts w:ascii="Arial Narrow" w:hAnsi="Arial Narrow"/>
          <w:sz w:val="22"/>
          <w:szCs w:val="22"/>
        </w:rPr>
      </w:pPr>
    </w:p>
    <w:p w:rsidR="008E39F5" w:rsidRDefault="008E39F5" w:rsidP="008E39F5">
      <w:pPr>
        <w:pStyle w:val="l3"/>
        <w:spacing w:before="0" w:beforeAutospacing="0" w:after="0" w:afterAutospacing="0"/>
        <w:jc w:val="both"/>
        <w:rPr>
          <w:rFonts w:ascii="Arial Narrow" w:hAnsi="Arial Narrow"/>
          <w:sz w:val="22"/>
          <w:szCs w:val="22"/>
          <w:u w:val="single"/>
        </w:rPr>
      </w:pPr>
      <w:r w:rsidRPr="00682930">
        <w:rPr>
          <w:rStyle w:val="PromnnHTML"/>
          <w:rFonts w:ascii="Arial Narrow" w:hAnsi="Arial Narrow"/>
          <w:sz w:val="22"/>
          <w:szCs w:val="22"/>
          <w:u w:val="single"/>
        </w:rPr>
        <w:t>m)</w:t>
      </w:r>
      <w:r w:rsidRPr="00682930">
        <w:rPr>
          <w:rFonts w:ascii="Arial Narrow" w:hAnsi="Arial Narrow"/>
          <w:sz w:val="22"/>
          <w:szCs w:val="22"/>
          <w:u w:val="single"/>
        </w:rPr>
        <w:t xml:space="preserve"> zásady pro dopravní inženýrská opatření,</w:t>
      </w:r>
    </w:p>
    <w:p w:rsidR="0031272C" w:rsidRPr="0031272C" w:rsidRDefault="0031272C" w:rsidP="0031272C">
      <w:pPr>
        <w:pStyle w:val="l3"/>
        <w:spacing w:before="0" w:beforeAutospacing="0" w:after="0" w:afterAutospacing="0"/>
        <w:ind w:left="705"/>
        <w:jc w:val="both"/>
        <w:rPr>
          <w:rFonts w:ascii="Arial Narrow" w:hAnsi="Arial Narrow"/>
          <w:iCs/>
          <w:sz w:val="22"/>
          <w:szCs w:val="22"/>
        </w:rPr>
      </w:pPr>
      <w:r>
        <w:rPr>
          <w:rFonts w:ascii="Arial Narrow" w:hAnsi="Arial Narrow"/>
          <w:sz w:val="22"/>
          <w:szCs w:val="22"/>
        </w:rPr>
        <w:tab/>
        <w:t>Bude provedeno provizorní dopravní značení</w:t>
      </w:r>
      <w:r w:rsidRPr="0031272C">
        <w:rPr>
          <w:rStyle w:val="PromnnHTML"/>
          <w:rFonts w:ascii="Arial Narrow" w:hAnsi="Arial Narrow"/>
          <w:i w:val="0"/>
          <w:sz w:val="22"/>
          <w:szCs w:val="22"/>
        </w:rPr>
        <w:t xml:space="preserve"> </w:t>
      </w:r>
      <w:r>
        <w:rPr>
          <w:rStyle w:val="PromnnHTML"/>
          <w:rFonts w:ascii="Arial Narrow" w:hAnsi="Arial Narrow"/>
          <w:i w:val="0"/>
          <w:sz w:val="22"/>
          <w:szCs w:val="22"/>
        </w:rPr>
        <w:t>navrženo</w:t>
      </w:r>
      <w:r w:rsidRPr="00201B28">
        <w:rPr>
          <w:rFonts w:ascii="Arial Narrow" w:hAnsi="Arial Narrow"/>
          <w:iCs/>
          <w:sz w:val="22"/>
          <w:szCs w:val="22"/>
        </w:rPr>
        <w:t xml:space="preserve"> v</w:t>
      </w:r>
      <w:r>
        <w:rPr>
          <w:rFonts w:ascii="Arial Narrow" w:hAnsi="Arial Narrow"/>
          <w:iCs/>
          <w:sz w:val="22"/>
          <w:szCs w:val="22"/>
        </w:rPr>
        <w:t> </w:t>
      </w:r>
      <w:r w:rsidRPr="00201B28">
        <w:rPr>
          <w:rFonts w:ascii="Arial Narrow" w:hAnsi="Arial Narrow"/>
          <w:iCs/>
          <w:sz w:val="22"/>
          <w:szCs w:val="22"/>
        </w:rPr>
        <w:t>POV</w:t>
      </w:r>
      <w:r>
        <w:rPr>
          <w:rFonts w:ascii="Arial Narrow" w:hAnsi="Arial Narrow"/>
          <w:iCs/>
          <w:sz w:val="22"/>
          <w:szCs w:val="22"/>
        </w:rPr>
        <w:t xml:space="preserve"> </w:t>
      </w:r>
      <w:r w:rsidRPr="00201B28">
        <w:rPr>
          <w:rFonts w:ascii="Arial Narrow" w:hAnsi="Arial Narrow"/>
          <w:iCs/>
          <w:sz w:val="22"/>
          <w:szCs w:val="22"/>
        </w:rPr>
        <w:t>vypracovaném GDS</w:t>
      </w:r>
      <w:r>
        <w:rPr>
          <w:rFonts w:ascii="Arial Narrow" w:hAnsi="Arial Narrow"/>
          <w:iCs/>
          <w:sz w:val="22"/>
          <w:szCs w:val="22"/>
        </w:rPr>
        <w:t xml:space="preserve"> a </w:t>
      </w:r>
      <w:proofErr w:type="spellStart"/>
      <w:r>
        <w:rPr>
          <w:rFonts w:ascii="Arial Narrow" w:hAnsi="Arial Narrow"/>
          <w:iCs/>
          <w:sz w:val="22"/>
          <w:szCs w:val="22"/>
        </w:rPr>
        <w:t>odsouhlašeno</w:t>
      </w:r>
      <w:proofErr w:type="spellEnd"/>
      <w:r>
        <w:rPr>
          <w:rFonts w:ascii="Arial Narrow" w:hAnsi="Arial Narrow"/>
          <w:iCs/>
          <w:sz w:val="22"/>
          <w:szCs w:val="22"/>
        </w:rPr>
        <w:t xml:space="preserve"> OÚ </w:t>
      </w:r>
      <w:proofErr w:type="spellStart"/>
      <w:r>
        <w:rPr>
          <w:rFonts w:ascii="Arial Narrow" w:hAnsi="Arial Narrow"/>
          <w:iCs/>
          <w:sz w:val="22"/>
          <w:szCs w:val="22"/>
        </w:rPr>
        <w:t>MOaP</w:t>
      </w:r>
      <w:proofErr w:type="spellEnd"/>
      <w:r>
        <w:rPr>
          <w:rFonts w:ascii="Arial Narrow" w:hAnsi="Arial Narrow"/>
          <w:iCs/>
          <w:sz w:val="22"/>
          <w:szCs w:val="22"/>
        </w:rPr>
        <w:t xml:space="preserve"> a PČR DI</w:t>
      </w:r>
    </w:p>
    <w:p w:rsidR="0031272C" w:rsidRPr="0031272C" w:rsidRDefault="0031272C" w:rsidP="0031272C">
      <w:pPr>
        <w:pStyle w:val="l3"/>
        <w:spacing w:before="0" w:beforeAutospacing="0" w:after="0" w:afterAutospacing="0"/>
        <w:ind w:left="705"/>
        <w:jc w:val="both"/>
        <w:rPr>
          <w:rFonts w:ascii="Arial Narrow" w:hAnsi="Arial Narrow"/>
          <w:iCs/>
          <w:sz w:val="22"/>
          <w:szCs w:val="22"/>
        </w:rPr>
      </w:pPr>
      <w:r w:rsidRPr="0031272C">
        <w:rPr>
          <w:rFonts w:ascii="Arial Narrow" w:hAnsi="Arial Narrow" w:cs="Arial"/>
          <w:sz w:val="22"/>
          <w:szCs w:val="22"/>
        </w:rPr>
        <w:t xml:space="preserve">Použití strojů a zařízení pro bourací práce a HTÚ po demolici </w:t>
      </w:r>
      <w:r w:rsidRPr="0031272C">
        <w:rPr>
          <w:rStyle w:val="PromnnHTML"/>
          <w:rFonts w:ascii="Arial Narrow" w:hAnsi="Arial Narrow"/>
          <w:i w:val="0"/>
          <w:sz w:val="22"/>
          <w:szCs w:val="22"/>
        </w:rPr>
        <w:t>upřesněno</w:t>
      </w:r>
      <w:r w:rsidRPr="0031272C">
        <w:rPr>
          <w:rFonts w:ascii="Arial Narrow" w:hAnsi="Arial Narrow"/>
          <w:iCs/>
          <w:sz w:val="22"/>
          <w:szCs w:val="22"/>
        </w:rPr>
        <w:t xml:space="preserve"> v POV vypracovaném GDS.</w:t>
      </w:r>
    </w:p>
    <w:p w:rsidR="0031272C" w:rsidRDefault="0031272C" w:rsidP="0031272C">
      <w:pPr>
        <w:spacing w:after="0" w:line="240" w:lineRule="auto"/>
        <w:ind w:firstLine="705"/>
        <w:rPr>
          <w:rFonts w:ascii="Arial Narrow" w:eastAsia="Times New Roman" w:hAnsi="Arial Narrow" w:cs="Arial"/>
          <w:lang w:eastAsia="cs-CZ"/>
        </w:rPr>
      </w:pPr>
      <w:r w:rsidRPr="0031272C">
        <w:rPr>
          <w:rFonts w:ascii="Arial Narrow" w:eastAsia="Times New Roman" w:hAnsi="Arial Narrow" w:cs="Arial"/>
          <w:lang w:eastAsia="cs-CZ"/>
        </w:rPr>
        <w:t>- ruční nářadí a mechanizace</w:t>
      </w:r>
    </w:p>
    <w:p w:rsidR="0031272C" w:rsidRDefault="0031272C" w:rsidP="0031272C">
      <w:pPr>
        <w:spacing w:after="0" w:line="240" w:lineRule="auto"/>
        <w:ind w:firstLine="705"/>
        <w:rPr>
          <w:rFonts w:ascii="Arial Narrow" w:eastAsia="Times New Roman" w:hAnsi="Arial Narrow" w:cs="Arial"/>
          <w:lang w:eastAsia="cs-CZ"/>
        </w:rPr>
      </w:pPr>
      <w:r w:rsidRPr="0031272C">
        <w:rPr>
          <w:rFonts w:ascii="Arial Narrow" w:eastAsia="Times New Roman" w:hAnsi="Arial Narrow" w:cs="Arial"/>
          <w:lang w:eastAsia="cs-CZ"/>
        </w:rPr>
        <w:t>- kolové jeřáby o nosnosti 60 a 120 tun</w:t>
      </w:r>
    </w:p>
    <w:p w:rsidR="0031272C" w:rsidRDefault="0031272C" w:rsidP="0031272C">
      <w:pPr>
        <w:spacing w:after="0" w:line="240" w:lineRule="auto"/>
        <w:ind w:firstLine="705"/>
        <w:rPr>
          <w:rFonts w:ascii="Arial Narrow" w:eastAsia="Times New Roman" w:hAnsi="Arial Narrow" w:cs="Arial"/>
          <w:lang w:eastAsia="cs-CZ"/>
        </w:rPr>
      </w:pPr>
      <w:r>
        <w:rPr>
          <w:rFonts w:ascii="Arial Narrow" w:eastAsia="Times New Roman" w:hAnsi="Arial Narrow" w:cs="Arial"/>
          <w:lang w:eastAsia="cs-CZ"/>
        </w:rPr>
        <w:t>- stavební výtahy</w:t>
      </w:r>
    </w:p>
    <w:p w:rsidR="00351A36" w:rsidRPr="0031272C" w:rsidRDefault="0031272C" w:rsidP="0031272C">
      <w:pPr>
        <w:spacing w:after="0" w:line="240" w:lineRule="auto"/>
        <w:ind w:firstLine="705"/>
        <w:rPr>
          <w:rStyle w:val="PromnnHTML"/>
          <w:rFonts w:ascii="Arial Narrow" w:eastAsia="Times New Roman" w:hAnsi="Arial Narrow" w:cs="Arial"/>
          <w:i w:val="0"/>
          <w:iCs w:val="0"/>
          <w:lang w:eastAsia="cs-CZ"/>
        </w:rPr>
      </w:pPr>
      <w:r>
        <w:rPr>
          <w:rFonts w:ascii="Arial Narrow" w:eastAsia="Times New Roman" w:hAnsi="Arial Narrow" w:cs="Arial"/>
          <w:lang w:eastAsia="cs-CZ"/>
        </w:rPr>
        <w:t>- vrátky</w:t>
      </w:r>
    </w:p>
    <w:p w:rsidR="008E39F5" w:rsidRPr="00682930" w:rsidRDefault="008E39F5" w:rsidP="008E39F5">
      <w:pPr>
        <w:pStyle w:val="l3"/>
        <w:spacing w:before="0" w:beforeAutospacing="0" w:after="0" w:afterAutospacing="0"/>
        <w:jc w:val="both"/>
        <w:rPr>
          <w:rFonts w:ascii="Arial Narrow" w:hAnsi="Arial Narrow"/>
          <w:sz w:val="22"/>
          <w:szCs w:val="22"/>
          <w:u w:val="single"/>
        </w:rPr>
      </w:pPr>
      <w:r w:rsidRPr="00682930">
        <w:rPr>
          <w:rStyle w:val="PromnnHTML"/>
          <w:rFonts w:ascii="Arial Narrow" w:hAnsi="Arial Narrow"/>
          <w:sz w:val="22"/>
          <w:szCs w:val="22"/>
          <w:u w:val="single"/>
        </w:rPr>
        <w:t>n)</w:t>
      </w:r>
      <w:r w:rsidRPr="00682930">
        <w:rPr>
          <w:rFonts w:ascii="Arial Narrow" w:hAnsi="Arial Narrow"/>
          <w:sz w:val="22"/>
          <w:szCs w:val="22"/>
          <w:u w:val="single"/>
        </w:rPr>
        <w:t xml:space="preserve"> stanovení speciálních podmínek pro provádění stavby - provádění stavby za provozu, opatření proti účinkům vnějšího prostředí při výstavbě apod.,</w:t>
      </w:r>
    </w:p>
    <w:p w:rsidR="0070497F" w:rsidRPr="00201B28" w:rsidRDefault="0031272C" w:rsidP="0070497F">
      <w:pPr>
        <w:pStyle w:val="l3"/>
        <w:spacing w:before="0" w:beforeAutospacing="0" w:after="0" w:afterAutospacing="0"/>
        <w:ind w:left="705"/>
        <w:jc w:val="both"/>
        <w:rPr>
          <w:rFonts w:ascii="Arial Narrow" w:hAnsi="Arial Narrow"/>
          <w:iCs/>
          <w:sz w:val="22"/>
          <w:szCs w:val="22"/>
        </w:rPr>
      </w:pPr>
      <w:r>
        <w:rPr>
          <w:rStyle w:val="PromnnHTML"/>
          <w:rFonts w:ascii="Arial Narrow" w:hAnsi="Arial Narrow"/>
          <w:sz w:val="22"/>
          <w:szCs w:val="22"/>
        </w:rPr>
        <w:tab/>
      </w:r>
      <w:r>
        <w:rPr>
          <w:rStyle w:val="PromnnHTML"/>
          <w:rFonts w:ascii="Arial Narrow" w:hAnsi="Arial Narrow"/>
          <w:i w:val="0"/>
          <w:sz w:val="22"/>
          <w:szCs w:val="22"/>
        </w:rPr>
        <w:t>Staveniště bude oploceno neprůhledným plotem a řádně označeno a osvětleno</w:t>
      </w:r>
      <w:r w:rsidR="0070497F" w:rsidRPr="0070497F">
        <w:rPr>
          <w:rStyle w:val="PromnnHTML"/>
          <w:rFonts w:ascii="Arial Narrow" w:hAnsi="Arial Narrow"/>
          <w:i w:val="0"/>
          <w:sz w:val="22"/>
          <w:szCs w:val="22"/>
        </w:rPr>
        <w:t xml:space="preserve"> </w:t>
      </w:r>
      <w:r w:rsidR="0070497F">
        <w:rPr>
          <w:rStyle w:val="PromnnHTML"/>
          <w:rFonts w:ascii="Arial Narrow" w:hAnsi="Arial Narrow"/>
          <w:i w:val="0"/>
          <w:sz w:val="22"/>
          <w:szCs w:val="22"/>
        </w:rPr>
        <w:t>upřesněno</w:t>
      </w:r>
      <w:r w:rsidR="0070497F" w:rsidRPr="00201B28">
        <w:rPr>
          <w:rFonts w:ascii="Arial Narrow" w:hAnsi="Arial Narrow"/>
          <w:iCs/>
          <w:sz w:val="22"/>
          <w:szCs w:val="22"/>
        </w:rPr>
        <w:t xml:space="preserve"> v</w:t>
      </w:r>
      <w:r w:rsidR="0070497F">
        <w:rPr>
          <w:rFonts w:ascii="Arial Narrow" w:hAnsi="Arial Narrow"/>
          <w:iCs/>
          <w:sz w:val="22"/>
          <w:szCs w:val="22"/>
        </w:rPr>
        <w:t> </w:t>
      </w:r>
      <w:r w:rsidR="0070497F" w:rsidRPr="00201B28">
        <w:rPr>
          <w:rFonts w:ascii="Arial Narrow" w:hAnsi="Arial Narrow"/>
          <w:iCs/>
          <w:sz w:val="22"/>
          <w:szCs w:val="22"/>
        </w:rPr>
        <w:t>POV</w:t>
      </w:r>
      <w:r w:rsidR="0070497F">
        <w:rPr>
          <w:rFonts w:ascii="Arial Narrow" w:hAnsi="Arial Narrow"/>
          <w:iCs/>
          <w:sz w:val="22"/>
          <w:szCs w:val="22"/>
        </w:rPr>
        <w:t xml:space="preserve"> </w:t>
      </w:r>
      <w:r w:rsidR="0070497F" w:rsidRPr="00201B28">
        <w:rPr>
          <w:rFonts w:ascii="Arial Narrow" w:hAnsi="Arial Narrow"/>
          <w:iCs/>
          <w:sz w:val="22"/>
          <w:szCs w:val="22"/>
        </w:rPr>
        <w:t>vypracovaném GDS.</w:t>
      </w:r>
    </w:p>
    <w:p w:rsidR="0031272C" w:rsidRDefault="0031272C" w:rsidP="008E39F5">
      <w:pPr>
        <w:pStyle w:val="l3"/>
        <w:spacing w:before="0" w:beforeAutospacing="0" w:after="0" w:afterAutospacing="0"/>
        <w:jc w:val="both"/>
        <w:rPr>
          <w:rStyle w:val="PromnnHTML"/>
          <w:rFonts w:ascii="Arial Narrow" w:hAnsi="Arial Narrow"/>
          <w:sz w:val="22"/>
          <w:szCs w:val="22"/>
          <w:u w:val="single"/>
        </w:rPr>
      </w:pPr>
    </w:p>
    <w:p w:rsidR="008E39F5" w:rsidRDefault="008E39F5" w:rsidP="008E39F5">
      <w:pPr>
        <w:pStyle w:val="l3"/>
        <w:spacing w:before="0" w:beforeAutospacing="0" w:after="0" w:afterAutospacing="0"/>
        <w:jc w:val="both"/>
        <w:rPr>
          <w:rFonts w:ascii="Arial Narrow" w:hAnsi="Arial Narrow"/>
          <w:sz w:val="22"/>
          <w:szCs w:val="22"/>
          <w:u w:val="single"/>
        </w:rPr>
      </w:pPr>
      <w:r w:rsidRPr="00682930">
        <w:rPr>
          <w:rStyle w:val="PromnnHTML"/>
          <w:rFonts w:ascii="Arial Narrow" w:hAnsi="Arial Narrow"/>
          <w:sz w:val="22"/>
          <w:szCs w:val="22"/>
          <w:u w:val="single"/>
        </w:rPr>
        <w:t>o)</w:t>
      </w:r>
      <w:r w:rsidRPr="00682930">
        <w:rPr>
          <w:rFonts w:ascii="Arial Narrow" w:hAnsi="Arial Narrow"/>
          <w:sz w:val="22"/>
          <w:szCs w:val="22"/>
          <w:u w:val="single"/>
        </w:rPr>
        <w:t xml:space="preserve"> postup výstavby, rozhodující dílčí termíny.</w:t>
      </w:r>
    </w:p>
    <w:p w:rsidR="0070497F"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 Přejímka staveniště</w:t>
      </w:r>
    </w:p>
    <w:p w:rsidR="0070497F"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 provedení staveništních odběrných míst energie a vody</w:t>
      </w:r>
    </w:p>
    <w:p w:rsidR="0070497F"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 bourací práce</w:t>
      </w:r>
    </w:p>
    <w:p w:rsidR="0070497F"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 práce HSV – vnitřní dispozice</w:t>
      </w:r>
    </w:p>
    <w:p w:rsidR="0070497F"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 práce PSV – vnitřní dispozice</w:t>
      </w:r>
    </w:p>
    <w:p w:rsidR="0070497F"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lastRenderedPageBreak/>
        <w:tab/>
        <w:t>- nástavba – HSV</w:t>
      </w:r>
    </w:p>
    <w:p w:rsidR="0070497F"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 nástavba PSV</w:t>
      </w:r>
    </w:p>
    <w:p w:rsidR="0070497F" w:rsidRPr="0070497F"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 ocelové konstrukce</w:t>
      </w:r>
    </w:p>
    <w:p w:rsidR="008E39F5" w:rsidRDefault="008E39F5" w:rsidP="008E39F5">
      <w:pPr>
        <w:pStyle w:val="l3"/>
        <w:spacing w:before="0" w:beforeAutospacing="0" w:after="0" w:afterAutospacing="0"/>
        <w:jc w:val="both"/>
        <w:rPr>
          <w:rFonts w:ascii="Arial Narrow" w:hAnsi="Arial Narrow"/>
          <w:sz w:val="20"/>
          <w:szCs w:val="20"/>
        </w:rPr>
      </w:pPr>
    </w:p>
    <w:p w:rsidR="00351A36" w:rsidRPr="008E39F5" w:rsidRDefault="00351A36" w:rsidP="008E39F5">
      <w:pPr>
        <w:pStyle w:val="l3"/>
        <w:spacing w:before="0" w:beforeAutospacing="0" w:after="0" w:afterAutospacing="0"/>
        <w:jc w:val="both"/>
        <w:rPr>
          <w:rFonts w:ascii="Arial Narrow" w:hAnsi="Arial Narrow"/>
          <w:sz w:val="20"/>
          <w:szCs w:val="20"/>
        </w:rPr>
      </w:pPr>
    </w:p>
    <w:p w:rsidR="008E39F5" w:rsidRPr="00351A36" w:rsidRDefault="008E39F5" w:rsidP="008E39F5">
      <w:pPr>
        <w:pStyle w:val="l3"/>
        <w:spacing w:before="0" w:beforeAutospacing="0" w:after="0" w:afterAutospacing="0"/>
        <w:jc w:val="both"/>
        <w:rPr>
          <w:rFonts w:ascii="Arial Narrow" w:hAnsi="Arial Narrow"/>
          <w:b/>
          <w:u w:val="single"/>
        </w:rPr>
      </w:pPr>
      <w:r w:rsidRPr="00351A36">
        <w:rPr>
          <w:rFonts w:ascii="Arial Narrow" w:hAnsi="Arial Narrow"/>
          <w:b/>
          <w:u w:val="single"/>
        </w:rPr>
        <w:t xml:space="preserve">B.9 </w:t>
      </w:r>
      <w:r w:rsidR="00351A36" w:rsidRPr="00351A36">
        <w:rPr>
          <w:rFonts w:ascii="Arial Narrow" w:hAnsi="Arial Narrow"/>
          <w:b/>
          <w:u w:val="single"/>
        </w:rPr>
        <w:t xml:space="preserve">CELKOVÉ VODOHOSPODÁŘSKÉ ŘEŠENÍ </w:t>
      </w:r>
    </w:p>
    <w:p w:rsidR="008E39F5" w:rsidRDefault="0070497F" w:rsidP="008E39F5">
      <w:pPr>
        <w:pStyle w:val="l3"/>
        <w:spacing w:before="0" w:beforeAutospacing="0" w:after="0" w:afterAutospacing="0"/>
        <w:jc w:val="both"/>
        <w:rPr>
          <w:rFonts w:ascii="Arial Narrow" w:hAnsi="Arial Narrow"/>
          <w:sz w:val="22"/>
          <w:szCs w:val="22"/>
        </w:rPr>
      </w:pPr>
      <w:r>
        <w:rPr>
          <w:rFonts w:ascii="Arial Narrow" w:hAnsi="Arial Narrow"/>
          <w:sz w:val="22"/>
          <w:szCs w:val="22"/>
        </w:rPr>
        <w:tab/>
        <w:t>Stávající přípojky vody a kanalizace – zachovány</w:t>
      </w:r>
    </w:p>
    <w:p w:rsidR="0070497F" w:rsidRDefault="0070497F" w:rsidP="0070497F">
      <w:pPr>
        <w:pStyle w:val="l3"/>
        <w:spacing w:before="0" w:beforeAutospacing="0" w:after="0" w:afterAutospacing="0"/>
        <w:ind w:left="708"/>
        <w:jc w:val="both"/>
        <w:rPr>
          <w:rFonts w:ascii="Arial Narrow" w:hAnsi="Arial Narrow"/>
          <w:sz w:val="22"/>
          <w:szCs w:val="22"/>
        </w:rPr>
      </w:pPr>
      <w:proofErr w:type="spellStart"/>
      <w:r>
        <w:rPr>
          <w:rFonts w:ascii="Arial Narrow" w:hAnsi="Arial Narrow"/>
          <w:sz w:val="22"/>
          <w:szCs w:val="22"/>
        </w:rPr>
        <w:t>Gastro</w:t>
      </w:r>
      <w:proofErr w:type="spellEnd"/>
      <w:r>
        <w:rPr>
          <w:rFonts w:ascii="Arial Narrow" w:hAnsi="Arial Narrow"/>
          <w:sz w:val="22"/>
          <w:szCs w:val="22"/>
        </w:rPr>
        <w:t xml:space="preserve"> zařízení výdejny jídel navrženo bez lapáku tuku. Myčky. Viz. samostatná projektová dokumentace </w:t>
      </w:r>
      <w:proofErr w:type="spellStart"/>
      <w:r>
        <w:rPr>
          <w:rFonts w:ascii="Arial Narrow" w:hAnsi="Arial Narrow"/>
          <w:sz w:val="22"/>
          <w:szCs w:val="22"/>
        </w:rPr>
        <w:t>gastro</w:t>
      </w:r>
      <w:proofErr w:type="spellEnd"/>
      <w:r>
        <w:rPr>
          <w:rFonts w:ascii="Arial Narrow" w:hAnsi="Arial Narrow"/>
          <w:sz w:val="22"/>
          <w:szCs w:val="22"/>
        </w:rPr>
        <w:t xml:space="preserve"> zařízení.</w:t>
      </w:r>
    </w:p>
    <w:p w:rsidR="0070497F" w:rsidRDefault="0070497F" w:rsidP="0070497F">
      <w:pPr>
        <w:pStyle w:val="l3"/>
        <w:spacing w:before="0" w:beforeAutospacing="0" w:after="0" w:afterAutospacing="0"/>
        <w:ind w:left="708"/>
        <w:jc w:val="both"/>
        <w:rPr>
          <w:rFonts w:ascii="Arial Narrow" w:hAnsi="Arial Narrow"/>
          <w:sz w:val="22"/>
          <w:szCs w:val="22"/>
        </w:rPr>
      </w:pPr>
    </w:p>
    <w:p w:rsidR="0070497F" w:rsidRDefault="0070497F" w:rsidP="0070497F">
      <w:pPr>
        <w:pStyle w:val="l3"/>
        <w:spacing w:before="0" w:beforeAutospacing="0" w:after="0" w:afterAutospacing="0"/>
        <w:ind w:left="708"/>
        <w:jc w:val="both"/>
        <w:rPr>
          <w:rFonts w:ascii="Arial Narrow" w:hAnsi="Arial Narrow"/>
          <w:sz w:val="22"/>
          <w:szCs w:val="22"/>
        </w:rPr>
      </w:pPr>
    </w:p>
    <w:p w:rsidR="0070497F" w:rsidRDefault="0070497F" w:rsidP="0070497F">
      <w:pPr>
        <w:pStyle w:val="l3"/>
        <w:spacing w:before="0" w:beforeAutospacing="0" w:after="0" w:afterAutospacing="0"/>
        <w:ind w:left="708"/>
        <w:jc w:val="both"/>
        <w:rPr>
          <w:rFonts w:ascii="Arial Narrow" w:hAnsi="Arial Narrow"/>
          <w:sz w:val="22"/>
          <w:szCs w:val="22"/>
        </w:rPr>
      </w:pPr>
    </w:p>
    <w:p w:rsidR="0070497F" w:rsidRDefault="0070497F" w:rsidP="0070497F">
      <w:pPr>
        <w:pStyle w:val="l3"/>
        <w:spacing w:before="0" w:beforeAutospacing="0" w:after="0" w:afterAutospacing="0"/>
        <w:ind w:left="708"/>
        <w:jc w:val="both"/>
        <w:rPr>
          <w:rFonts w:ascii="Arial Narrow" w:hAnsi="Arial Narrow"/>
          <w:sz w:val="22"/>
          <w:szCs w:val="22"/>
        </w:rPr>
      </w:pPr>
    </w:p>
    <w:p w:rsidR="0070497F" w:rsidRDefault="0070497F" w:rsidP="0070497F">
      <w:pPr>
        <w:pStyle w:val="l3"/>
        <w:spacing w:before="0" w:beforeAutospacing="0" w:after="0" w:afterAutospacing="0"/>
        <w:ind w:left="708"/>
        <w:jc w:val="both"/>
        <w:rPr>
          <w:rFonts w:ascii="Arial Narrow" w:hAnsi="Arial Narrow"/>
          <w:sz w:val="22"/>
          <w:szCs w:val="22"/>
        </w:rPr>
      </w:pPr>
      <w:r>
        <w:rPr>
          <w:rFonts w:ascii="Arial Narrow" w:hAnsi="Arial Narrow"/>
          <w:sz w:val="22"/>
          <w:szCs w:val="22"/>
        </w:rPr>
        <w:t xml:space="preserve">Vypracoval : </w:t>
      </w:r>
    </w:p>
    <w:p w:rsidR="0070497F" w:rsidRDefault="0070497F" w:rsidP="0070497F">
      <w:pPr>
        <w:pStyle w:val="l3"/>
        <w:spacing w:before="0" w:beforeAutospacing="0" w:after="0" w:afterAutospacing="0"/>
        <w:ind w:left="708" w:firstLine="208"/>
        <w:jc w:val="both"/>
        <w:rPr>
          <w:rFonts w:ascii="Arial Narrow" w:hAnsi="Arial Narrow"/>
          <w:sz w:val="22"/>
          <w:szCs w:val="22"/>
        </w:rPr>
      </w:pPr>
      <w:r>
        <w:rPr>
          <w:rFonts w:ascii="Arial Narrow" w:hAnsi="Arial Narrow"/>
          <w:sz w:val="22"/>
          <w:szCs w:val="22"/>
        </w:rPr>
        <w:t>Ing. Martin Jiřík</w:t>
      </w:r>
    </w:p>
    <w:p w:rsidR="0070497F" w:rsidRDefault="0070497F" w:rsidP="0070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rPr>
          <w:rFonts w:ascii="Arial Narrow" w:eastAsia="Times New Roman" w:hAnsi="Arial Narrow" w:cs="Courier New"/>
          <w:lang w:eastAsia="cs-CZ"/>
        </w:rPr>
      </w:pPr>
      <w:r w:rsidRPr="00C52136">
        <w:rPr>
          <w:rFonts w:ascii="Arial Narrow" w:eastAsia="Times New Roman" w:hAnsi="Arial Narrow" w:cs="Courier New"/>
          <w:lang w:eastAsia="cs-CZ"/>
        </w:rPr>
        <w:t xml:space="preserve">Ing. Ivan Holínka - stavebně konstrukční část </w:t>
      </w:r>
    </w:p>
    <w:p w:rsidR="0070497F" w:rsidRPr="00C52136" w:rsidRDefault="0070497F" w:rsidP="0070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rPr>
          <w:rFonts w:ascii="Arial Narrow" w:eastAsia="Times New Roman" w:hAnsi="Arial Narrow" w:cs="Courier New"/>
          <w:lang w:eastAsia="cs-CZ"/>
        </w:rPr>
      </w:pPr>
      <w:r w:rsidRPr="00C52136">
        <w:rPr>
          <w:rFonts w:ascii="Arial Narrow" w:eastAsia="Times New Roman" w:hAnsi="Arial Narrow" w:cs="Courier New"/>
          <w:lang w:eastAsia="cs-CZ"/>
        </w:rPr>
        <w:t xml:space="preserve">Ing. Tomáš Fabián - zdravotechnika </w:t>
      </w:r>
    </w:p>
    <w:p w:rsidR="0070497F" w:rsidRDefault="0070497F" w:rsidP="0070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rPr>
          <w:rFonts w:ascii="Arial Narrow" w:eastAsia="Times New Roman" w:hAnsi="Arial Narrow" w:cs="Courier New"/>
          <w:lang w:eastAsia="cs-CZ"/>
        </w:rPr>
      </w:pPr>
      <w:r w:rsidRPr="00C52136">
        <w:rPr>
          <w:rFonts w:ascii="Arial Narrow" w:eastAsia="Times New Roman" w:hAnsi="Arial Narrow" w:cs="Courier New"/>
          <w:lang w:eastAsia="cs-CZ"/>
        </w:rPr>
        <w:t xml:space="preserve">Ing. Zdeněk Srubek - vytápění </w:t>
      </w:r>
    </w:p>
    <w:p w:rsidR="0070497F" w:rsidRDefault="0070497F" w:rsidP="0070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rPr>
          <w:rFonts w:ascii="Arial Narrow" w:eastAsia="Times New Roman" w:hAnsi="Arial Narrow" w:cs="Courier New"/>
          <w:lang w:eastAsia="cs-CZ"/>
        </w:rPr>
      </w:pPr>
      <w:r w:rsidRPr="00C52136">
        <w:rPr>
          <w:rFonts w:ascii="Arial Narrow" w:eastAsia="Times New Roman" w:hAnsi="Arial Narrow" w:cs="Courier New"/>
          <w:lang w:eastAsia="cs-CZ"/>
        </w:rPr>
        <w:t xml:space="preserve">Ing. Jaroslav </w:t>
      </w:r>
      <w:proofErr w:type="spellStart"/>
      <w:r w:rsidRPr="00C52136">
        <w:rPr>
          <w:rFonts w:ascii="Arial Narrow" w:eastAsia="Times New Roman" w:hAnsi="Arial Narrow" w:cs="Courier New"/>
          <w:lang w:eastAsia="cs-CZ"/>
        </w:rPr>
        <w:t>Holáň</w:t>
      </w:r>
      <w:proofErr w:type="spellEnd"/>
      <w:r w:rsidRPr="00C52136">
        <w:rPr>
          <w:rFonts w:ascii="Arial Narrow" w:eastAsia="Times New Roman" w:hAnsi="Arial Narrow" w:cs="Courier New"/>
          <w:lang w:eastAsia="cs-CZ"/>
        </w:rPr>
        <w:t xml:space="preserve"> - elektroinstalace </w:t>
      </w:r>
    </w:p>
    <w:p w:rsidR="0070497F" w:rsidRDefault="0070497F" w:rsidP="0070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rPr>
          <w:rFonts w:ascii="Arial Narrow" w:eastAsia="Times New Roman" w:hAnsi="Arial Narrow" w:cs="Courier New"/>
          <w:lang w:eastAsia="cs-CZ"/>
        </w:rPr>
      </w:pPr>
      <w:r w:rsidRPr="00C52136">
        <w:rPr>
          <w:rFonts w:ascii="Arial Narrow" w:eastAsia="Times New Roman" w:hAnsi="Arial Narrow" w:cs="Courier New"/>
          <w:lang w:eastAsia="cs-CZ"/>
        </w:rPr>
        <w:t xml:space="preserve">Ing. Vladislava </w:t>
      </w:r>
      <w:proofErr w:type="spellStart"/>
      <w:r w:rsidRPr="00C52136">
        <w:rPr>
          <w:rFonts w:ascii="Arial Narrow" w:eastAsia="Times New Roman" w:hAnsi="Arial Narrow" w:cs="Courier New"/>
          <w:lang w:eastAsia="cs-CZ"/>
        </w:rPr>
        <w:t>Lyčková</w:t>
      </w:r>
      <w:proofErr w:type="spellEnd"/>
      <w:r w:rsidRPr="00C52136">
        <w:rPr>
          <w:rFonts w:ascii="Arial Narrow" w:eastAsia="Times New Roman" w:hAnsi="Arial Narrow" w:cs="Courier New"/>
          <w:lang w:eastAsia="cs-CZ"/>
        </w:rPr>
        <w:t xml:space="preserve"> - vzduchotechnika </w:t>
      </w:r>
    </w:p>
    <w:p w:rsidR="0070497F" w:rsidRDefault="0070497F" w:rsidP="0070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rPr>
          <w:rFonts w:ascii="Arial Narrow" w:eastAsia="Times New Roman" w:hAnsi="Arial Narrow" w:cs="Courier New"/>
          <w:lang w:eastAsia="cs-CZ"/>
        </w:rPr>
      </w:pPr>
      <w:r w:rsidRPr="00C52136">
        <w:rPr>
          <w:rFonts w:ascii="Arial Narrow" w:eastAsia="Times New Roman" w:hAnsi="Arial Narrow" w:cs="Courier New"/>
          <w:lang w:eastAsia="cs-CZ"/>
        </w:rPr>
        <w:t xml:space="preserve">Jan Kupec - slaboproudy </w:t>
      </w:r>
    </w:p>
    <w:p w:rsidR="0070497F" w:rsidRDefault="0070497F" w:rsidP="0070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rPr>
          <w:rFonts w:ascii="Arial Narrow" w:eastAsia="Times New Roman" w:hAnsi="Arial Narrow" w:cs="Courier New"/>
          <w:lang w:eastAsia="cs-CZ"/>
        </w:rPr>
      </w:pPr>
      <w:r w:rsidRPr="00C52136">
        <w:rPr>
          <w:rFonts w:ascii="Arial Narrow" w:eastAsia="Times New Roman" w:hAnsi="Arial Narrow" w:cs="Courier New"/>
          <w:lang w:eastAsia="cs-CZ"/>
        </w:rPr>
        <w:t xml:space="preserve">Martin Tůma - gastronomická technologie </w:t>
      </w:r>
    </w:p>
    <w:p w:rsidR="0070497F" w:rsidRPr="00C52136" w:rsidRDefault="0070497F" w:rsidP="0070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32" w:hanging="916"/>
        <w:rPr>
          <w:rFonts w:ascii="Arial Narrow" w:eastAsia="Times New Roman" w:hAnsi="Arial Narrow" w:cs="Courier New"/>
          <w:lang w:eastAsia="cs-CZ"/>
        </w:rPr>
      </w:pPr>
      <w:r w:rsidRPr="00C52136">
        <w:rPr>
          <w:rFonts w:ascii="Arial Narrow" w:eastAsia="Times New Roman" w:hAnsi="Arial Narrow" w:cs="Courier New"/>
          <w:lang w:eastAsia="cs-CZ"/>
        </w:rPr>
        <w:t xml:space="preserve">Ing. Petr </w:t>
      </w:r>
      <w:proofErr w:type="spellStart"/>
      <w:r w:rsidRPr="00C52136">
        <w:rPr>
          <w:rFonts w:ascii="Arial Narrow" w:eastAsia="Times New Roman" w:hAnsi="Arial Narrow" w:cs="Courier New"/>
          <w:lang w:eastAsia="cs-CZ"/>
        </w:rPr>
        <w:t>Weissbrod</w:t>
      </w:r>
      <w:proofErr w:type="spellEnd"/>
      <w:r w:rsidRPr="00C52136">
        <w:rPr>
          <w:rFonts w:ascii="Arial Narrow" w:eastAsia="Times New Roman" w:hAnsi="Arial Narrow" w:cs="Courier New"/>
          <w:lang w:eastAsia="cs-CZ"/>
        </w:rPr>
        <w:t xml:space="preserve"> - požárně bezpečnos</w:t>
      </w:r>
      <w:r>
        <w:rPr>
          <w:rFonts w:ascii="Arial Narrow" w:eastAsia="Times New Roman" w:hAnsi="Arial Narrow" w:cs="Courier New"/>
          <w:lang w:eastAsia="cs-CZ"/>
        </w:rPr>
        <w:t xml:space="preserve">tní řešení </w:t>
      </w:r>
      <w:bookmarkStart w:id="158" w:name="_GoBack"/>
      <w:bookmarkEnd w:id="158"/>
    </w:p>
    <w:p w:rsidR="0070497F" w:rsidRPr="0070497F" w:rsidRDefault="0070497F" w:rsidP="0070497F">
      <w:pPr>
        <w:pStyle w:val="l3"/>
        <w:spacing w:before="0" w:beforeAutospacing="0" w:after="0" w:afterAutospacing="0"/>
        <w:ind w:left="708"/>
        <w:jc w:val="both"/>
        <w:rPr>
          <w:rFonts w:ascii="Arial Narrow" w:hAnsi="Arial Narrow"/>
          <w:sz w:val="22"/>
          <w:szCs w:val="22"/>
        </w:rPr>
      </w:pPr>
    </w:p>
    <w:sectPr w:rsidR="0070497F" w:rsidRPr="0070497F" w:rsidSect="00110BDC">
      <w:headerReference w:type="even" r:id="rId56"/>
      <w:headerReference w:type="default" r:id="rId57"/>
      <w:footerReference w:type="even" r:id="rId58"/>
      <w:footerReference w:type="default" r:id="rId59"/>
      <w:headerReference w:type="first" r:id="rId60"/>
      <w:footerReference w:type="first" r:id="rId61"/>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041" w:rsidRDefault="00A31041" w:rsidP="00F009D0">
      <w:pPr>
        <w:spacing w:after="0" w:line="240" w:lineRule="auto"/>
      </w:pPr>
      <w:r>
        <w:separator/>
      </w:r>
    </w:p>
  </w:endnote>
  <w:endnote w:type="continuationSeparator" w:id="0">
    <w:p w:rsidR="00A31041" w:rsidRDefault="00A31041" w:rsidP="00F00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Semibold">
    <w:panose1 w:val="020B0702040204020203"/>
    <w:charset w:val="EE"/>
    <w:family w:val="swiss"/>
    <w:pitch w:val="variable"/>
    <w:sig w:usb0="E4002EFF" w:usb1="C000E47F" w:usb2="00000009" w:usb3="00000000" w:csb0="000001FF" w:csb1="00000000"/>
  </w:font>
  <w:font w:name="Segoe UI">
    <w:panose1 w:val="020B0502040204020203"/>
    <w:charset w:val="EE"/>
    <w:family w:val="swiss"/>
    <w:pitch w:val="variable"/>
    <w:sig w:usb0="E4002EFF" w:usb1="C000E47F" w:usb2="00000009" w:usb3="00000000" w:csb0="000001FF" w:csb1="00000000"/>
  </w:font>
  <w:font w:name="Technic">
    <w:altName w:val="Symbol"/>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DE4" w:rsidRDefault="00335DE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DE4" w:rsidRPr="008E39F5" w:rsidRDefault="00335DE4" w:rsidP="008E39F5">
    <w:pPr>
      <w:pStyle w:val="Zhlav"/>
      <w:jc w:val="center"/>
    </w:pPr>
  </w:p>
  <w:p w:rsidR="00335DE4" w:rsidRPr="008E39F5" w:rsidRDefault="00335DE4" w:rsidP="008E39F5">
    <w:pPr>
      <w:spacing w:after="0" w:line="240" w:lineRule="auto"/>
      <w:rPr>
        <w:rFonts w:ascii="Times New Roman" w:eastAsia="Times New Roman" w:hAnsi="Times New Roman" w:cs="Times New Roman"/>
        <w:sz w:val="24"/>
        <w:szCs w:val="24"/>
        <w:lang w:eastAsia="cs-CZ"/>
      </w:rPr>
    </w:pPr>
  </w:p>
  <w:p w:rsidR="00335DE4" w:rsidRPr="008E39F5" w:rsidRDefault="00335DE4" w:rsidP="008E39F5">
    <w:pPr>
      <w:tabs>
        <w:tab w:val="center" w:pos="4536"/>
        <w:tab w:val="right" w:pos="9072"/>
      </w:tabs>
      <w:spacing w:after="0" w:line="240" w:lineRule="auto"/>
      <w:rPr>
        <w:rFonts w:ascii="Times New Roman" w:eastAsia="Times New Roman" w:hAnsi="Times New Roman" w:cs="Times New Roman"/>
        <w:sz w:val="24"/>
        <w:szCs w:val="24"/>
      </w:rPr>
    </w:pPr>
    <w:r w:rsidRPr="002C74DB">
      <w:rPr>
        <w:rFonts w:asciiTheme="majorHAnsi" w:eastAsiaTheme="majorEastAsia" w:hAnsiTheme="majorHAnsi" w:cstheme="majorBidi"/>
        <w:noProof/>
        <w:sz w:val="28"/>
        <w:szCs w:val="28"/>
        <w:u w:val="single"/>
        <w:lang w:eastAsia="cs-CZ"/>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4097" type="#_x0000_t176" style="position:absolute;margin-left:26.65pt;margin-top:39.75pt;width:28.7pt;height:30.45pt;z-index:251659264;visibility:visible;mso-position-horizontal-relative:right-margin-area;mso-position-vertical-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" filled="f" fillcolor="#5c83b4" stroked="f" strokecolor="#737373">
          <v:textbox>
            <w:txbxContent>
              <w:p w:rsidR="00335DE4" w:rsidRPr="008E39F5" w:rsidRDefault="00335DE4">
                <w:pPr>
                  <w:pStyle w:val="Zpat"/>
                  <w:pBdr>
                    <w:top w:val="single" w:sz="12" w:space="1" w:color="A5A5A5" w:themeColor="accent3"/>
                    <w:bottom w:val="single" w:sz="48" w:space="1" w:color="A5A5A5" w:themeColor="accent3"/>
                  </w:pBdr>
                  <w:jc w:val="center"/>
                  <w:rPr>
                    <w:rFonts w:ascii="Arial Narrow" w:hAnsi="Arial Narrow"/>
                  </w:rPr>
                </w:pPr>
                <w:r w:rsidRPr="008E39F5">
                  <w:rPr>
                    <w:rFonts w:ascii="Arial Narrow" w:hAnsi="Arial Narrow"/>
                  </w:rPr>
                  <w:fldChar w:fldCharType="begin"/>
                </w:r>
                <w:r w:rsidRPr="008E39F5">
                  <w:rPr>
                    <w:rFonts w:ascii="Arial Narrow" w:hAnsi="Arial Narrow"/>
                  </w:rPr>
                  <w:instrText>PAGE    \* MERGEFORMAT</w:instrText>
                </w:r>
                <w:r w:rsidRPr="008E39F5">
                  <w:rPr>
                    <w:rFonts w:ascii="Arial Narrow" w:hAnsi="Arial Narrow"/>
                  </w:rPr>
                  <w:fldChar w:fldCharType="separate"/>
                </w:r>
                <w:r w:rsidR="00474BF5">
                  <w:rPr>
                    <w:rFonts w:ascii="Arial Narrow" w:hAnsi="Arial Narrow"/>
                    <w:noProof/>
                  </w:rPr>
                  <w:t>48</w:t>
                </w:r>
                <w:r w:rsidRPr="008E39F5">
                  <w:rPr>
                    <w:rFonts w:ascii="Arial Narrow" w:hAnsi="Arial Narrow"/>
                  </w:rPr>
                  <w:fldChar w:fldCharType="end"/>
                </w:r>
              </w:p>
            </w:txbxContent>
          </v:textbox>
          <w10:wrap anchorx="margin" anchory="margin"/>
        </v:shape>
      </w:pict>
    </w:r>
  </w:p>
  <w:p w:rsidR="00335DE4" w:rsidRPr="008E39F5" w:rsidRDefault="00335DE4" w:rsidP="008E39F5">
    <w:pPr>
      <w:spacing w:after="0" w:line="240" w:lineRule="auto"/>
      <w:rPr>
        <w:rFonts w:ascii="Times New Roman" w:eastAsia="Times New Roman" w:hAnsi="Times New Roman" w:cs="Times New Roman"/>
        <w:sz w:val="24"/>
        <w:szCs w:val="24"/>
        <w:lang w:eastAsia="cs-CZ"/>
      </w:rPr>
    </w:pPr>
  </w:p>
  <w:p w:rsidR="00335DE4" w:rsidRPr="00B10E89" w:rsidRDefault="00335DE4" w:rsidP="008E39F5">
    <w:pPr>
      <w:tabs>
        <w:tab w:val="center" w:pos="4536"/>
        <w:tab w:val="right" w:pos="9072"/>
      </w:tabs>
      <w:spacing w:after="0" w:line="240" w:lineRule="auto"/>
      <w:jc w:val="center"/>
      <w:rPr>
        <w:rFonts w:ascii="Arial Narrow" w:eastAsia="Times New Roman" w:hAnsi="Arial Narrow" w:cs="Times New Roman"/>
        <w:sz w:val="18"/>
        <w:szCs w:val="18"/>
        <w:u w:val="single"/>
      </w:rPr>
    </w:pPr>
    <w:r>
      <w:rPr>
        <w:rFonts w:ascii="Arial Narrow" w:eastAsia="Times New Roman" w:hAnsi="Arial Narrow" w:cs="Times New Roman"/>
        <w:sz w:val="18"/>
        <w:szCs w:val="18"/>
        <w:u w:val="single"/>
      </w:rPr>
      <w:t>B – SOUHRNNÁ  TECHNICKÁ ZPRÁVA - DPS</w:t>
    </w:r>
  </w:p>
  <w:p w:rsidR="00335DE4" w:rsidRDefault="00335DE4">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DE4" w:rsidRDefault="00335DE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041" w:rsidRDefault="00A31041" w:rsidP="00F009D0">
      <w:pPr>
        <w:spacing w:after="0" w:line="240" w:lineRule="auto"/>
      </w:pPr>
      <w:r>
        <w:separator/>
      </w:r>
    </w:p>
  </w:footnote>
  <w:footnote w:type="continuationSeparator" w:id="0">
    <w:p w:rsidR="00A31041" w:rsidRDefault="00A31041" w:rsidP="00F009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DE4" w:rsidRDefault="00335DE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DE4" w:rsidRDefault="00335DE4" w:rsidP="00F009D0">
    <w:pPr>
      <w:pStyle w:val="Zhlav"/>
      <w:jc w:val="center"/>
    </w:pPr>
    <w:r>
      <w:rPr>
        <w:rFonts w:ascii="Arial Narrow" w:hAnsi="Arial Narrow"/>
        <w:sz w:val="20"/>
        <w:szCs w:val="20"/>
        <w:u w:val="single"/>
      </w:rPr>
      <w:t>STAVEBNÍ ÚPRAVY OBJEKTU DOPRAVNÍHO PODNIKU OSTRAVA - II. ETAPA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DE4" w:rsidRDefault="00335DE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273B7"/>
    <w:multiLevelType w:val="multilevel"/>
    <w:tmpl w:val="0B14783C"/>
    <w:lvl w:ilvl="0">
      <w:start w:val="1"/>
      <w:numFmt w:val="decimal"/>
      <w:pStyle w:val="Nadpis1"/>
      <w:lvlText w:val="%1"/>
      <w:lvlJc w:val="left"/>
      <w:pPr>
        <w:tabs>
          <w:tab w:val="num" w:pos="725"/>
        </w:tabs>
        <w:ind w:left="725" w:hanging="725"/>
      </w:pPr>
      <w:rPr>
        <w:rFonts w:cs="Times New Roman" w:hint="default"/>
      </w:rPr>
    </w:lvl>
    <w:lvl w:ilvl="1">
      <w:start w:val="1"/>
      <w:numFmt w:val="decimal"/>
      <w:pStyle w:val="Nadpis2"/>
      <w:lvlText w:val="%1.%2"/>
      <w:lvlJc w:val="left"/>
      <w:pPr>
        <w:tabs>
          <w:tab w:val="num" w:pos="725"/>
        </w:tabs>
        <w:ind w:left="725" w:hanging="725"/>
      </w:pPr>
      <w:rPr>
        <w:rFonts w:cs="Times New Roman" w:hint="default"/>
      </w:rPr>
    </w:lvl>
    <w:lvl w:ilvl="2">
      <w:start w:val="1"/>
      <w:numFmt w:val="decimal"/>
      <w:pStyle w:val="Nadpis3"/>
      <w:lvlText w:val="%1.%2.%3"/>
      <w:lvlJc w:val="left"/>
      <w:pPr>
        <w:tabs>
          <w:tab w:val="num" w:pos="1435"/>
        </w:tabs>
        <w:ind w:left="1435" w:hanging="725"/>
      </w:pPr>
      <w:rPr>
        <w:rFonts w:cs="Times New Roman" w:hint="default"/>
      </w:rPr>
    </w:lvl>
    <w:lvl w:ilvl="3">
      <w:start w:val="1"/>
      <w:numFmt w:val="decimal"/>
      <w:pStyle w:val="Nadpis4"/>
      <w:lvlText w:val="%1.%2.%3.%4"/>
      <w:lvlJc w:val="left"/>
      <w:pPr>
        <w:tabs>
          <w:tab w:val="num" w:pos="1405"/>
        </w:tabs>
        <w:ind w:left="1405" w:hanging="725"/>
      </w:pPr>
      <w:rPr>
        <w:rFonts w:cs="Times New Roman" w:hint="default"/>
      </w:rPr>
    </w:lvl>
    <w:lvl w:ilvl="4">
      <w:start w:val="1"/>
      <w:numFmt w:val="decimal"/>
      <w:pStyle w:val="Nadpis5"/>
      <w:lvlText w:val="%1.%2.%3.%4.%5"/>
      <w:lvlJc w:val="left"/>
      <w:pPr>
        <w:tabs>
          <w:tab w:val="num" w:pos="1688"/>
        </w:tabs>
        <w:ind w:left="1688" w:hanging="1008"/>
      </w:pPr>
      <w:rPr>
        <w:rFonts w:cs="Times New Roman" w:hint="default"/>
      </w:rPr>
    </w:lvl>
    <w:lvl w:ilvl="5">
      <w:start w:val="1"/>
      <w:numFmt w:val="decimal"/>
      <w:pStyle w:val="Nadpis6"/>
      <w:lvlText w:val="%1.%2.%3.%4.%5.%6"/>
      <w:lvlJc w:val="left"/>
      <w:pPr>
        <w:tabs>
          <w:tab w:val="num" w:pos="1832"/>
        </w:tabs>
        <w:ind w:left="1832" w:hanging="1152"/>
      </w:pPr>
      <w:rPr>
        <w:rFonts w:cs="Times New Roman" w:hint="default"/>
      </w:rPr>
    </w:lvl>
    <w:lvl w:ilvl="6">
      <w:start w:val="1"/>
      <w:numFmt w:val="decimal"/>
      <w:pStyle w:val="Nadpis7"/>
      <w:lvlText w:val="%1.%2.%3.%4.%5.%6.%7"/>
      <w:lvlJc w:val="left"/>
      <w:pPr>
        <w:tabs>
          <w:tab w:val="num" w:pos="1976"/>
        </w:tabs>
        <w:ind w:left="1976" w:hanging="1296"/>
      </w:pPr>
      <w:rPr>
        <w:rFonts w:cs="Times New Roman" w:hint="default"/>
      </w:rPr>
    </w:lvl>
    <w:lvl w:ilvl="7">
      <w:start w:val="1"/>
      <w:numFmt w:val="decimal"/>
      <w:pStyle w:val="Nadpis8"/>
      <w:lvlText w:val="%1.%2.%3.%4.%5.%6.%7.%8"/>
      <w:lvlJc w:val="left"/>
      <w:pPr>
        <w:tabs>
          <w:tab w:val="num" w:pos="2120"/>
        </w:tabs>
        <w:ind w:left="2120" w:hanging="1440"/>
      </w:pPr>
      <w:rPr>
        <w:rFonts w:cs="Times New Roman" w:hint="default"/>
      </w:rPr>
    </w:lvl>
    <w:lvl w:ilvl="8">
      <w:start w:val="1"/>
      <w:numFmt w:val="decimal"/>
      <w:pStyle w:val="Nadpis9"/>
      <w:lvlText w:val="%1.%2.%3.%4.%5.%6.%7.%8.%9"/>
      <w:lvlJc w:val="left"/>
      <w:pPr>
        <w:tabs>
          <w:tab w:val="num" w:pos="2264"/>
        </w:tabs>
        <w:ind w:left="2264" w:hanging="1584"/>
      </w:pPr>
      <w:rPr>
        <w:rFonts w:cs="Times New Roman" w:hint="default"/>
      </w:rPr>
    </w:lvl>
  </w:abstractNum>
  <w:abstractNum w:abstractNumId="1">
    <w:nsid w:val="11290DB1"/>
    <w:multiLevelType w:val="hybridMultilevel"/>
    <w:tmpl w:val="048E1BB6"/>
    <w:lvl w:ilvl="0" w:tplc="04050001">
      <w:start w:val="1"/>
      <w:numFmt w:val="bullet"/>
      <w:lvlText w:val=""/>
      <w:lvlJc w:val="left"/>
      <w:pPr>
        <w:ind w:left="1060" w:hanging="360"/>
      </w:pPr>
      <w:rPr>
        <w:rFonts w:ascii="Symbol" w:hAnsi="Symbol" w:hint="default"/>
      </w:rPr>
    </w:lvl>
    <w:lvl w:ilvl="1" w:tplc="04050003">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nsid w:val="2793643B"/>
    <w:multiLevelType w:val="hybridMultilevel"/>
    <w:tmpl w:val="10226BD2"/>
    <w:lvl w:ilvl="0" w:tplc="F60831A8">
      <w:numFmt w:val="bullet"/>
      <w:lvlText w:val="-"/>
      <w:lvlJc w:val="left"/>
      <w:pPr>
        <w:tabs>
          <w:tab w:val="num" w:pos="1800"/>
        </w:tabs>
        <w:ind w:left="1800" w:hanging="360"/>
      </w:pPr>
      <w:rPr>
        <w:rFonts w:ascii="Times New Roman" w:eastAsia="Times New Roman" w:hAnsi="Times New Roman" w:cs="Times New Roman" w:hint="default"/>
        <w:b/>
      </w:rPr>
    </w:lvl>
    <w:lvl w:ilvl="1" w:tplc="6F48A05E">
      <w:numFmt w:val="bullet"/>
      <w:lvlText w:val="-"/>
      <w:lvlJc w:val="left"/>
      <w:pPr>
        <w:tabs>
          <w:tab w:val="num" w:pos="1200"/>
        </w:tabs>
        <w:ind w:left="1200" w:hanging="360"/>
      </w:pPr>
      <w:rPr>
        <w:rFonts w:ascii="Times New Roman" w:eastAsia="Times New Roman" w:hAnsi="Times New Roman" w:cs="Times New Roman" w:hint="default"/>
        <w:b/>
      </w:rPr>
    </w:lvl>
    <w:lvl w:ilvl="2" w:tplc="C5166C84" w:tentative="1">
      <w:start w:val="1"/>
      <w:numFmt w:val="bullet"/>
      <w:lvlText w:val=""/>
      <w:lvlJc w:val="left"/>
      <w:pPr>
        <w:tabs>
          <w:tab w:val="num" w:pos="1920"/>
        </w:tabs>
        <w:ind w:left="1920" w:hanging="360"/>
      </w:pPr>
      <w:rPr>
        <w:rFonts w:ascii="Wingdings" w:hAnsi="Wingdings" w:hint="default"/>
      </w:rPr>
    </w:lvl>
    <w:lvl w:ilvl="3" w:tplc="64E63D9E" w:tentative="1">
      <w:start w:val="1"/>
      <w:numFmt w:val="bullet"/>
      <w:lvlText w:val=""/>
      <w:lvlJc w:val="left"/>
      <w:pPr>
        <w:tabs>
          <w:tab w:val="num" w:pos="2640"/>
        </w:tabs>
        <w:ind w:left="2640" w:hanging="360"/>
      </w:pPr>
      <w:rPr>
        <w:rFonts w:ascii="Symbol" w:hAnsi="Symbol" w:hint="default"/>
      </w:rPr>
    </w:lvl>
    <w:lvl w:ilvl="4" w:tplc="51FA4C9E" w:tentative="1">
      <w:start w:val="1"/>
      <w:numFmt w:val="bullet"/>
      <w:lvlText w:val="o"/>
      <w:lvlJc w:val="left"/>
      <w:pPr>
        <w:tabs>
          <w:tab w:val="num" w:pos="3360"/>
        </w:tabs>
        <w:ind w:left="3360" w:hanging="360"/>
      </w:pPr>
      <w:rPr>
        <w:rFonts w:ascii="Courier New" w:hAnsi="Courier New" w:cs="Courier New" w:hint="default"/>
      </w:rPr>
    </w:lvl>
    <w:lvl w:ilvl="5" w:tplc="C812F9DC" w:tentative="1">
      <w:start w:val="1"/>
      <w:numFmt w:val="bullet"/>
      <w:lvlText w:val=""/>
      <w:lvlJc w:val="left"/>
      <w:pPr>
        <w:tabs>
          <w:tab w:val="num" w:pos="4080"/>
        </w:tabs>
        <w:ind w:left="4080" w:hanging="360"/>
      </w:pPr>
      <w:rPr>
        <w:rFonts w:ascii="Wingdings" w:hAnsi="Wingdings" w:hint="default"/>
      </w:rPr>
    </w:lvl>
    <w:lvl w:ilvl="6" w:tplc="3A900C48" w:tentative="1">
      <w:start w:val="1"/>
      <w:numFmt w:val="bullet"/>
      <w:lvlText w:val=""/>
      <w:lvlJc w:val="left"/>
      <w:pPr>
        <w:tabs>
          <w:tab w:val="num" w:pos="4800"/>
        </w:tabs>
        <w:ind w:left="4800" w:hanging="360"/>
      </w:pPr>
      <w:rPr>
        <w:rFonts w:ascii="Symbol" w:hAnsi="Symbol" w:hint="default"/>
      </w:rPr>
    </w:lvl>
    <w:lvl w:ilvl="7" w:tplc="8E84E548" w:tentative="1">
      <w:start w:val="1"/>
      <w:numFmt w:val="bullet"/>
      <w:lvlText w:val="o"/>
      <w:lvlJc w:val="left"/>
      <w:pPr>
        <w:tabs>
          <w:tab w:val="num" w:pos="5520"/>
        </w:tabs>
        <w:ind w:left="5520" w:hanging="360"/>
      </w:pPr>
      <w:rPr>
        <w:rFonts w:ascii="Courier New" w:hAnsi="Courier New" w:cs="Courier New" w:hint="default"/>
      </w:rPr>
    </w:lvl>
    <w:lvl w:ilvl="8" w:tplc="BDDAC5E2" w:tentative="1">
      <w:start w:val="1"/>
      <w:numFmt w:val="bullet"/>
      <w:lvlText w:val=""/>
      <w:lvlJc w:val="left"/>
      <w:pPr>
        <w:tabs>
          <w:tab w:val="num" w:pos="6240"/>
        </w:tabs>
        <w:ind w:left="6240" w:hanging="360"/>
      </w:pPr>
      <w:rPr>
        <w:rFonts w:ascii="Wingdings" w:hAnsi="Wingdings" w:hint="default"/>
      </w:rPr>
    </w:lvl>
  </w:abstractNum>
  <w:abstractNum w:abstractNumId="3">
    <w:nsid w:val="36983479"/>
    <w:multiLevelType w:val="hybridMultilevel"/>
    <w:tmpl w:val="158A41BE"/>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421024FD"/>
    <w:multiLevelType w:val="hybridMultilevel"/>
    <w:tmpl w:val="77C4B2AA"/>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37327C4"/>
    <w:multiLevelType w:val="multilevel"/>
    <w:tmpl w:val="0206F3D0"/>
    <w:lvl w:ilvl="0">
      <w:start w:val="1"/>
      <w:numFmt w:val="decimal"/>
      <w:pStyle w:val="nadpis10"/>
      <w:lvlText w:val="%1."/>
      <w:lvlJc w:val="left"/>
      <w:pPr>
        <w:tabs>
          <w:tab w:val="num" w:pos="432"/>
        </w:tabs>
        <w:ind w:left="432" w:hanging="432"/>
      </w:pPr>
      <w:rPr>
        <w:rFonts w:hint="default"/>
      </w:rPr>
    </w:lvl>
    <w:lvl w:ilvl="1">
      <w:start w:val="1"/>
      <w:numFmt w:val="decimal"/>
      <w:pStyle w:val="nadpis11"/>
      <w:lvlText w:val="%1.%2."/>
      <w:lvlJc w:val="left"/>
      <w:pPr>
        <w:tabs>
          <w:tab w:val="num" w:pos="576"/>
        </w:tabs>
        <w:ind w:left="576" w:hanging="576"/>
      </w:pPr>
      <w:rPr>
        <w:rFonts w:hint="default"/>
      </w:rPr>
    </w:lvl>
    <w:lvl w:ilvl="2">
      <w:start w:val="1"/>
      <w:numFmt w:val="decimal"/>
      <w:pStyle w:val="nadpis12"/>
      <w:lvlText w:val="%1.%2.%3."/>
      <w:lvlJc w:val="left"/>
      <w:pPr>
        <w:tabs>
          <w:tab w:val="num" w:pos="794"/>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578849E1"/>
    <w:multiLevelType w:val="hybridMultilevel"/>
    <w:tmpl w:val="F126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425"/>
  <w:characterSpacingControl w:val="doNotCompress"/>
  <w:hdrShapeDefaults>
    <o:shapedefaults v:ext="edit" spidmax="11266"/>
    <o:shapelayout v:ext="edit">
      <o:idmap v:ext="edit" data="4"/>
    </o:shapelayout>
  </w:hdrShapeDefaults>
  <w:footnotePr>
    <w:footnote w:id="-1"/>
    <w:footnote w:id="0"/>
  </w:footnotePr>
  <w:endnotePr>
    <w:endnote w:id="-1"/>
    <w:endnote w:id="0"/>
  </w:endnotePr>
  <w:compat/>
  <w:rsids>
    <w:rsidRoot w:val="009458C0"/>
    <w:rsid w:val="00027034"/>
    <w:rsid w:val="00036D23"/>
    <w:rsid w:val="00074824"/>
    <w:rsid w:val="000D264D"/>
    <w:rsid w:val="000E7902"/>
    <w:rsid w:val="00110BDC"/>
    <w:rsid w:val="00122CFC"/>
    <w:rsid w:val="00154D92"/>
    <w:rsid w:val="00182F88"/>
    <w:rsid w:val="00201B28"/>
    <w:rsid w:val="00237CE9"/>
    <w:rsid w:val="00257E6B"/>
    <w:rsid w:val="002C74DB"/>
    <w:rsid w:val="002D20D2"/>
    <w:rsid w:val="0031272C"/>
    <w:rsid w:val="00335DE4"/>
    <w:rsid w:val="00351A36"/>
    <w:rsid w:val="003F720B"/>
    <w:rsid w:val="00470111"/>
    <w:rsid w:val="00474BF5"/>
    <w:rsid w:val="005379BC"/>
    <w:rsid w:val="00574B81"/>
    <w:rsid w:val="005C67DE"/>
    <w:rsid w:val="006421AE"/>
    <w:rsid w:val="00643743"/>
    <w:rsid w:val="00682930"/>
    <w:rsid w:val="00701F1B"/>
    <w:rsid w:val="0070497F"/>
    <w:rsid w:val="00717B90"/>
    <w:rsid w:val="00761AA3"/>
    <w:rsid w:val="00796EAB"/>
    <w:rsid w:val="007C5119"/>
    <w:rsid w:val="007D241B"/>
    <w:rsid w:val="00844590"/>
    <w:rsid w:val="008936E7"/>
    <w:rsid w:val="008D3A60"/>
    <w:rsid w:val="008E39F5"/>
    <w:rsid w:val="009458C0"/>
    <w:rsid w:val="009D1894"/>
    <w:rsid w:val="00A12AFB"/>
    <w:rsid w:val="00A31041"/>
    <w:rsid w:val="00A9603F"/>
    <w:rsid w:val="00AC77F2"/>
    <w:rsid w:val="00B10E89"/>
    <w:rsid w:val="00B45E70"/>
    <w:rsid w:val="00B62056"/>
    <w:rsid w:val="00BB0896"/>
    <w:rsid w:val="00BB174A"/>
    <w:rsid w:val="00C26CC1"/>
    <w:rsid w:val="00C75CEB"/>
    <w:rsid w:val="00C77A6B"/>
    <w:rsid w:val="00D67301"/>
    <w:rsid w:val="00D75F07"/>
    <w:rsid w:val="00DC5946"/>
    <w:rsid w:val="00E44D4A"/>
    <w:rsid w:val="00E80848"/>
    <w:rsid w:val="00EC2C21"/>
    <w:rsid w:val="00EC7AB1"/>
    <w:rsid w:val="00ED395C"/>
    <w:rsid w:val="00EF2C86"/>
    <w:rsid w:val="00F009D0"/>
    <w:rsid w:val="00F014E4"/>
    <w:rsid w:val="00F3241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HTML Variabl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2AFB"/>
  </w:style>
  <w:style w:type="paragraph" w:styleId="Nadpis1">
    <w:name w:val="heading 1"/>
    <w:aliases w:val="Nadpis 1 Char1,Nadpis 1 Char Char,1,H1,l1,level 1 heading,Nadpis 1 Char3,Nadpis Char,1 Char,Nadpis 1 Char Char2,Nadpis 1 Char1 Char,Nadpis 1 Char Char Char,Nadpis 11 Char,Nadpis 1 Char Char1 Char,Nadpis 1 Char2 Char,ABB,Nadpis,S1"/>
    <w:basedOn w:val="Normln"/>
    <w:next w:val="Normln"/>
    <w:link w:val="Nadpis1Char"/>
    <w:uiPriority w:val="9"/>
    <w:qFormat/>
    <w:rsid w:val="000D264D"/>
    <w:pPr>
      <w:keepNext/>
      <w:numPr>
        <w:numId w:val="4"/>
      </w:numPr>
      <w:spacing w:before="120" w:after="120" w:line="240" w:lineRule="exact"/>
      <w:jc w:val="both"/>
      <w:outlineLvl w:val="0"/>
    </w:pPr>
    <w:rPr>
      <w:rFonts w:ascii="Arial" w:eastAsia="Times New Roman" w:hAnsi="Arial" w:cs="Arial"/>
      <w:b/>
      <w:bCs/>
      <w:kern w:val="32"/>
      <w:sz w:val="24"/>
      <w:szCs w:val="24"/>
    </w:rPr>
  </w:style>
  <w:style w:type="paragraph" w:styleId="Nadpis2">
    <w:name w:val="heading 2"/>
    <w:aliases w:val="KJL:1st Level,2,l2,level 2 heading,Nadpis2,Nadpis 21,Nadpis 2 Char Char1,Nadpis 2 Char11,Nadpis 2 Char1 Char1,Nadpis2 Char1,Nadpis 2 Char Char Char Char1,Nadpis 2 Char2,Nadpis21,ABB.,Nadpis 2 Char Char,Nadpis 2 Char1,Nadpis2 Char"/>
    <w:basedOn w:val="Normln"/>
    <w:next w:val="Normln"/>
    <w:link w:val="Nadpis2Char"/>
    <w:qFormat/>
    <w:rsid w:val="000D264D"/>
    <w:pPr>
      <w:keepNext/>
      <w:numPr>
        <w:ilvl w:val="1"/>
        <w:numId w:val="4"/>
      </w:numPr>
      <w:spacing w:before="120" w:after="120" w:line="240" w:lineRule="exact"/>
      <w:jc w:val="both"/>
      <w:outlineLvl w:val="1"/>
    </w:pPr>
    <w:rPr>
      <w:rFonts w:ascii="Arial" w:eastAsia="Times New Roman" w:hAnsi="Arial" w:cs="Arial"/>
      <w:b/>
      <w:bCs/>
      <w:iCs/>
    </w:rPr>
  </w:style>
  <w:style w:type="paragraph" w:styleId="Nadpis3">
    <w:name w:val="heading 3"/>
    <w:aliases w:val="Nadpis 3 velká písmena,Titul1,ABB.."/>
    <w:basedOn w:val="Normln"/>
    <w:next w:val="Normln"/>
    <w:link w:val="Nadpis3Char"/>
    <w:qFormat/>
    <w:rsid w:val="000D264D"/>
    <w:pPr>
      <w:keepNext/>
      <w:numPr>
        <w:ilvl w:val="2"/>
        <w:numId w:val="4"/>
      </w:numPr>
      <w:spacing w:before="120" w:after="120" w:line="240" w:lineRule="exact"/>
      <w:jc w:val="both"/>
      <w:outlineLvl w:val="2"/>
    </w:pPr>
    <w:rPr>
      <w:rFonts w:ascii="Arial" w:eastAsia="Times New Roman" w:hAnsi="Arial" w:cs="Arial"/>
      <w:b/>
      <w:bCs/>
      <w:sz w:val="20"/>
      <w:szCs w:val="20"/>
    </w:rPr>
  </w:style>
  <w:style w:type="paragraph" w:styleId="Nadpis4">
    <w:name w:val="heading 4"/>
    <w:aliases w:val="Titul2,ABB...,_"/>
    <w:basedOn w:val="Normln"/>
    <w:next w:val="Normln"/>
    <w:link w:val="Nadpis4Char"/>
    <w:qFormat/>
    <w:rsid w:val="000D264D"/>
    <w:pPr>
      <w:keepNext/>
      <w:numPr>
        <w:ilvl w:val="3"/>
        <w:numId w:val="4"/>
      </w:numPr>
      <w:spacing w:before="120" w:after="120" w:line="240" w:lineRule="exact"/>
      <w:jc w:val="both"/>
      <w:outlineLvl w:val="3"/>
    </w:pPr>
    <w:rPr>
      <w:rFonts w:ascii="Arial" w:eastAsia="Times New Roman" w:hAnsi="Arial" w:cs="Times New Roman"/>
      <w:b/>
      <w:bCs/>
      <w:sz w:val="19"/>
      <w:szCs w:val="19"/>
    </w:rPr>
  </w:style>
  <w:style w:type="paragraph" w:styleId="Nadpis5">
    <w:name w:val="heading 5"/>
    <w:aliases w:val="a),a) F5"/>
    <w:basedOn w:val="Normln"/>
    <w:next w:val="Normln"/>
    <w:link w:val="Nadpis5Char"/>
    <w:qFormat/>
    <w:rsid w:val="000D264D"/>
    <w:pPr>
      <w:numPr>
        <w:ilvl w:val="4"/>
        <w:numId w:val="4"/>
      </w:numPr>
      <w:spacing w:before="240" w:after="60" w:line="280" w:lineRule="exact"/>
      <w:jc w:val="both"/>
      <w:outlineLvl w:val="4"/>
    </w:pPr>
    <w:rPr>
      <w:rFonts w:ascii="Arial" w:eastAsia="Times New Roman" w:hAnsi="Arial" w:cs="Times New Roman"/>
      <w:b/>
      <w:bCs/>
      <w:i/>
      <w:iCs/>
      <w:sz w:val="26"/>
      <w:szCs w:val="26"/>
    </w:rPr>
  </w:style>
  <w:style w:type="paragraph" w:styleId="Nadpis6">
    <w:name w:val="heading 6"/>
    <w:aliases w:val=" nein,nein"/>
    <w:basedOn w:val="Normln"/>
    <w:next w:val="Normln"/>
    <w:link w:val="Nadpis6Char"/>
    <w:qFormat/>
    <w:rsid w:val="000D264D"/>
    <w:pPr>
      <w:numPr>
        <w:ilvl w:val="5"/>
        <w:numId w:val="4"/>
      </w:numPr>
      <w:spacing w:before="240" w:after="60" w:line="280" w:lineRule="exact"/>
      <w:jc w:val="both"/>
      <w:outlineLvl w:val="5"/>
    </w:pPr>
    <w:rPr>
      <w:rFonts w:ascii="Times New Roman" w:eastAsia="Times New Roman" w:hAnsi="Times New Roman" w:cs="Times New Roman"/>
      <w:b/>
      <w:bCs/>
    </w:rPr>
  </w:style>
  <w:style w:type="paragraph" w:styleId="Nadpis7">
    <w:name w:val="heading 7"/>
    <w:basedOn w:val="Normln"/>
    <w:next w:val="Normln"/>
    <w:link w:val="Nadpis7Char"/>
    <w:qFormat/>
    <w:rsid w:val="000D264D"/>
    <w:pPr>
      <w:numPr>
        <w:ilvl w:val="6"/>
        <w:numId w:val="4"/>
      </w:numPr>
      <w:spacing w:before="240" w:after="60" w:line="280" w:lineRule="exact"/>
      <w:jc w:val="both"/>
      <w:outlineLvl w:val="6"/>
    </w:pPr>
    <w:rPr>
      <w:rFonts w:ascii="Times New Roman" w:eastAsia="Times New Roman" w:hAnsi="Times New Roman" w:cs="Times New Roman"/>
      <w:sz w:val="24"/>
      <w:szCs w:val="24"/>
    </w:rPr>
  </w:style>
  <w:style w:type="paragraph" w:styleId="Nadpis8">
    <w:name w:val="heading 8"/>
    <w:basedOn w:val="Normln"/>
    <w:next w:val="Normln"/>
    <w:link w:val="Nadpis8Char"/>
    <w:qFormat/>
    <w:rsid w:val="000D264D"/>
    <w:pPr>
      <w:numPr>
        <w:ilvl w:val="7"/>
        <w:numId w:val="4"/>
      </w:numPr>
      <w:spacing w:before="240" w:after="60" w:line="280" w:lineRule="exact"/>
      <w:jc w:val="both"/>
      <w:outlineLvl w:val="7"/>
    </w:pPr>
    <w:rPr>
      <w:rFonts w:ascii="Times New Roman" w:eastAsia="Times New Roman" w:hAnsi="Times New Roman" w:cs="Times New Roman"/>
      <w:i/>
      <w:iCs/>
      <w:sz w:val="24"/>
      <w:szCs w:val="24"/>
    </w:rPr>
  </w:style>
  <w:style w:type="paragraph" w:styleId="Nadpis9">
    <w:name w:val="heading 9"/>
    <w:aliases w:val="Normální_"/>
    <w:basedOn w:val="Normln"/>
    <w:next w:val="Normln"/>
    <w:link w:val="Nadpis9Char"/>
    <w:qFormat/>
    <w:rsid w:val="000D264D"/>
    <w:pPr>
      <w:numPr>
        <w:ilvl w:val="8"/>
        <w:numId w:val="4"/>
      </w:numPr>
      <w:spacing w:before="240" w:after="60" w:line="280" w:lineRule="exact"/>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3">
    <w:name w:val="l3"/>
    <w:basedOn w:val="Normln"/>
    <w:rsid w:val="009458C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rsid w:val="009458C0"/>
    <w:rPr>
      <w:i/>
      <w:iCs/>
    </w:rPr>
  </w:style>
  <w:style w:type="paragraph" w:styleId="Zhlav">
    <w:name w:val="header"/>
    <w:basedOn w:val="Normln"/>
    <w:link w:val="ZhlavChar"/>
    <w:uiPriority w:val="99"/>
    <w:unhideWhenUsed/>
    <w:rsid w:val="00F009D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009D0"/>
  </w:style>
  <w:style w:type="paragraph" w:styleId="Zpat">
    <w:name w:val="footer"/>
    <w:basedOn w:val="Normln"/>
    <w:link w:val="ZpatChar"/>
    <w:uiPriority w:val="99"/>
    <w:unhideWhenUsed/>
    <w:rsid w:val="00F009D0"/>
    <w:pPr>
      <w:tabs>
        <w:tab w:val="center" w:pos="4536"/>
        <w:tab w:val="right" w:pos="9072"/>
      </w:tabs>
      <w:spacing w:after="0" w:line="240" w:lineRule="auto"/>
    </w:pPr>
  </w:style>
  <w:style w:type="character" w:customStyle="1" w:styleId="ZpatChar">
    <w:name w:val="Zápatí Char"/>
    <w:basedOn w:val="Standardnpsmoodstavce"/>
    <w:link w:val="Zpat"/>
    <w:uiPriority w:val="99"/>
    <w:rsid w:val="00F009D0"/>
  </w:style>
  <w:style w:type="paragraph" w:customStyle="1" w:styleId="TPOOdstavec">
    <w:name w:val="TPO Odstavec"/>
    <w:basedOn w:val="Normln"/>
    <w:qFormat/>
    <w:rsid w:val="00122CF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jc w:val="both"/>
    </w:pPr>
    <w:rPr>
      <w:rFonts w:ascii="Times New Roman" w:eastAsia="Times New Roman" w:hAnsi="Times New Roman" w:cs="Times New Roman"/>
      <w:sz w:val="24"/>
      <w:szCs w:val="20"/>
      <w:lang w:eastAsia="cs-CZ"/>
    </w:rPr>
  </w:style>
  <w:style w:type="paragraph" w:styleId="Rozvrendokumentu">
    <w:name w:val="Document Map"/>
    <w:basedOn w:val="Normln"/>
    <w:link w:val="RozvrendokumentuChar"/>
    <w:semiHidden/>
    <w:rsid w:val="00B62056"/>
    <w:pPr>
      <w:shd w:val="clear" w:color="auto" w:fill="000080"/>
      <w:spacing w:after="0" w:line="240" w:lineRule="auto"/>
    </w:pPr>
    <w:rPr>
      <w:rFonts w:ascii="Tahoma" w:eastAsia="Times New Roman" w:hAnsi="Tahoma" w:cs="Tahoma"/>
      <w:sz w:val="20"/>
      <w:szCs w:val="20"/>
      <w:lang w:eastAsia="cs-CZ"/>
    </w:rPr>
  </w:style>
  <w:style w:type="character" w:customStyle="1" w:styleId="RozvrendokumentuChar">
    <w:name w:val="Rozvržení dokumentu Char"/>
    <w:basedOn w:val="Standardnpsmoodstavce"/>
    <w:link w:val="Rozvrendokumentu"/>
    <w:semiHidden/>
    <w:rsid w:val="00B62056"/>
    <w:rPr>
      <w:rFonts w:ascii="Tahoma" w:eastAsia="Times New Roman" w:hAnsi="Tahoma" w:cs="Tahoma"/>
      <w:sz w:val="20"/>
      <w:szCs w:val="20"/>
      <w:shd w:val="clear" w:color="auto" w:fill="000080"/>
      <w:lang w:eastAsia="cs-CZ"/>
    </w:rPr>
  </w:style>
  <w:style w:type="paragraph" w:customStyle="1" w:styleId="Default">
    <w:name w:val="Default"/>
    <w:link w:val="DefaultChar"/>
    <w:uiPriority w:val="99"/>
    <w:rsid w:val="00B62056"/>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cs-CZ"/>
    </w:rPr>
  </w:style>
  <w:style w:type="character" w:customStyle="1" w:styleId="DefaultChar">
    <w:name w:val="Default Char"/>
    <w:link w:val="Default"/>
    <w:uiPriority w:val="99"/>
    <w:rsid w:val="00B62056"/>
    <w:rPr>
      <w:rFonts w:ascii="Book Antiqua" w:eastAsia="Times New Roman" w:hAnsi="Book Antiqua" w:cs="Book Antiqua"/>
      <w:color w:val="000000"/>
      <w:sz w:val="24"/>
      <w:szCs w:val="24"/>
      <w:lang w:eastAsia="cs-CZ"/>
    </w:rPr>
  </w:style>
  <w:style w:type="character" w:customStyle="1" w:styleId="Nadpis1Char">
    <w:name w:val="Nadpis 1 Char"/>
    <w:aliases w:val="Nadpis 1 Char1 Char1,Nadpis 1 Char Char Char1,1 Char1,H1 Char,l1 Char,level 1 heading Char,Nadpis 1 Char3 Char,Nadpis Char Char,1 Char Char,Nadpis 1 Char Char2 Char,Nadpis 1 Char1 Char Char,Nadpis 1 Char Char Char Char,Nadpis 11 Char Char"/>
    <w:basedOn w:val="Standardnpsmoodstavce"/>
    <w:link w:val="Nadpis1"/>
    <w:uiPriority w:val="9"/>
    <w:rsid w:val="000D264D"/>
    <w:rPr>
      <w:rFonts w:ascii="Arial" w:eastAsia="Times New Roman" w:hAnsi="Arial" w:cs="Arial"/>
      <w:b/>
      <w:bCs/>
      <w:kern w:val="32"/>
      <w:sz w:val="24"/>
      <w:szCs w:val="24"/>
    </w:rPr>
  </w:style>
  <w:style w:type="character" w:customStyle="1" w:styleId="Nadpis2Char">
    <w:name w:val="Nadpis 2 Char"/>
    <w:aliases w:val="KJL:1st Level Char,2 Char,l2 Char,level 2 heading Char,Nadpis2 Char2,Nadpis 21 Char,Nadpis 2 Char Char1 Char,Nadpis 2 Char11 Char,Nadpis 2 Char1 Char1 Char,Nadpis2 Char1 Char,Nadpis 2 Char Char Char Char1 Char,Nadpis 2 Char2 Char,ABB. Char"/>
    <w:basedOn w:val="Standardnpsmoodstavce"/>
    <w:link w:val="Nadpis2"/>
    <w:rsid w:val="000D264D"/>
    <w:rPr>
      <w:rFonts w:ascii="Arial" w:eastAsia="Times New Roman" w:hAnsi="Arial" w:cs="Arial"/>
      <w:b/>
      <w:bCs/>
      <w:iCs/>
    </w:rPr>
  </w:style>
  <w:style w:type="character" w:customStyle="1" w:styleId="Nadpis3Char">
    <w:name w:val="Nadpis 3 Char"/>
    <w:aliases w:val="Nadpis 3 velká písmena Char,Titul1 Char,ABB.. Char"/>
    <w:basedOn w:val="Standardnpsmoodstavce"/>
    <w:link w:val="Nadpis3"/>
    <w:rsid w:val="000D264D"/>
    <w:rPr>
      <w:rFonts w:ascii="Arial" w:eastAsia="Times New Roman" w:hAnsi="Arial" w:cs="Arial"/>
      <w:b/>
      <w:bCs/>
      <w:sz w:val="20"/>
      <w:szCs w:val="20"/>
    </w:rPr>
  </w:style>
  <w:style w:type="character" w:customStyle="1" w:styleId="Nadpis4Char">
    <w:name w:val="Nadpis 4 Char"/>
    <w:aliases w:val="Titul2 Char,ABB... Char,_ Char"/>
    <w:basedOn w:val="Standardnpsmoodstavce"/>
    <w:link w:val="Nadpis4"/>
    <w:rsid w:val="000D264D"/>
    <w:rPr>
      <w:rFonts w:ascii="Arial" w:eastAsia="Times New Roman" w:hAnsi="Arial" w:cs="Times New Roman"/>
      <w:b/>
      <w:bCs/>
      <w:sz w:val="19"/>
      <w:szCs w:val="19"/>
    </w:rPr>
  </w:style>
  <w:style w:type="character" w:customStyle="1" w:styleId="Nadpis5Char">
    <w:name w:val="Nadpis 5 Char"/>
    <w:aliases w:val="a) Char,a) F5 Char"/>
    <w:basedOn w:val="Standardnpsmoodstavce"/>
    <w:link w:val="Nadpis5"/>
    <w:rsid w:val="000D264D"/>
    <w:rPr>
      <w:rFonts w:ascii="Arial" w:eastAsia="Times New Roman" w:hAnsi="Arial" w:cs="Times New Roman"/>
      <w:b/>
      <w:bCs/>
      <w:i/>
      <w:iCs/>
      <w:sz w:val="26"/>
      <w:szCs w:val="26"/>
    </w:rPr>
  </w:style>
  <w:style w:type="character" w:customStyle="1" w:styleId="Nadpis6Char">
    <w:name w:val="Nadpis 6 Char"/>
    <w:aliases w:val=" nein Char,nein Char"/>
    <w:basedOn w:val="Standardnpsmoodstavce"/>
    <w:link w:val="Nadpis6"/>
    <w:rsid w:val="000D264D"/>
    <w:rPr>
      <w:rFonts w:ascii="Times New Roman" w:eastAsia="Times New Roman" w:hAnsi="Times New Roman" w:cs="Times New Roman"/>
      <w:b/>
      <w:bCs/>
    </w:rPr>
  </w:style>
  <w:style w:type="character" w:customStyle="1" w:styleId="Nadpis7Char">
    <w:name w:val="Nadpis 7 Char"/>
    <w:basedOn w:val="Standardnpsmoodstavce"/>
    <w:link w:val="Nadpis7"/>
    <w:rsid w:val="000D264D"/>
    <w:rPr>
      <w:rFonts w:ascii="Times New Roman" w:eastAsia="Times New Roman" w:hAnsi="Times New Roman" w:cs="Times New Roman"/>
      <w:sz w:val="24"/>
      <w:szCs w:val="24"/>
    </w:rPr>
  </w:style>
  <w:style w:type="character" w:customStyle="1" w:styleId="Nadpis8Char">
    <w:name w:val="Nadpis 8 Char"/>
    <w:basedOn w:val="Standardnpsmoodstavce"/>
    <w:link w:val="Nadpis8"/>
    <w:rsid w:val="000D264D"/>
    <w:rPr>
      <w:rFonts w:ascii="Times New Roman" w:eastAsia="Times New Roman" w:hAnsi="Times New Roman" w:cs="Times New Roman"/>
      <w:i/>
      <w:iCs/>
      <w:sz w:val="24"/>
      <w:szCs w:val="24"/>
    </w:rPr>
  </w:style>
  <w:style w:type="character" w:customStyle="1" w:styleId="Nadpis9Char">
    <w:name w:val="Nadpis 9 Char"/>
    <w:aliases w:val="Normální_ Char"/>
    <w:basedOn w:val="Standardnpsmoodstavce"/>
    <w:link w:val="Nadpis9"/>
    <w:rsid w:val="000D264D"/>
    <w:rPr>
      <w:rFonts w:ascii="Arial" w:eastAsia="Times New Roman" w:hAnsi="Arial" w:cs="Arial"/>
    </w:rPr>
  </w:style>
  <w:style w:type="paragraph" w:customStyle="1" w:styleId="nadpis10">
    <w:name w:val="nadpis 10"/>
    <w:basedOn w:val="Normln"/>
    <w:next w:val="Normln"/>
    <w:rsid w:val="00844590"/>
    <w:pPr>
      <w:numPr>
        <w:numId w:val="8"/>
      </w:numPr>
      <w:spacing w:after="0" w:line="360" w:lineRule="auto"/>
      <w:jc w:val="both"/>
    </w:pPr>
    <w:rPr>
      <w:rFonts w:ascii="Times New Roman" w:eastAsia="Times New Roman" w:hAnsi="Times New Roman" w:cs="Times New Roman"/>
      <w:b/>
      <w:sz w:val="36"/>
      <w:szCs w:val="24"/>
      <w:lang w:eastAsia="cs-CZ"/>
    </w:rPr>
  </w:style>
  <w:style w:type="paragraph" w:customStyle="1" w:styleId="nadpis11">
    <w:name w:val="nadpis 11"/>
    <w:basedOn w:val="Normln"/>
    <w:next w:val="Normln"/>
    <w:rsid w:val="00844590"/>
    <w:pPr>
      <w:numPr>
        <w:ilvl w:val="1"/>
        <w:numId w:val="8"/>
      </w:numPr>
      <w:spacing w:after="0" w:line="360" w:lineRule="auto"/>
      <w:jc w:val="both"/>
    </w:pPr>
    <w:rPr>
      <w:rFonts w:ascii="Times New Roman" w:eastAsia="Times New Roman" w:hAnsi="Times New Roman" w:cs="Times New Roman"/>
      <w:b/>
      <w:iCs/>
      <w:caps/>
      <w:sz w:val="32"/>
      <w:szCs w:val="32"/>
      <w:lang w:eastAsia="cs-CZ"/>
    </w:rPr>
  </w:style>
  <w:style w:type="paragraph" w:customStyle="1" w:styleId="nadpis12">
    <w:name w:val="nadpis 12"/>
    <w:basedOn w:val="Normln"/>
    <w:next w:val="Normln"/>
    <w:rsid w:val="00844590"/>
    <w:pPr>
      <w:numPr>
        <w:ilvl w:val="2"/>
        <w:numId w:val="8"/>
      </w:numPr>
      <w:spacing w:after="0" w:line="360" w:lineRule="auto"/>
      <w:jc w:val="both"/>
    </w:pPr>
    <w:rPr>
      <w:rFonts w:ascii="Times New Roman" w:eastAsia="Times New Roman" w:hAnsi="Times New Roman" w:cs="Times New Roman"/>
      <w:b/>
      <w:i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hlizenidokn.cuzk.cz/ZobrazObjekt.aspx?encrypted=IwSi6iBzUWti3S9pq946HkuUFqPmz5mR5QldjqMP-6DwNcU_52bX4jNscxMjCARYTXoOsyxNPf2hHaNwoQa4E7ykRa4BcuSAll29tCYS9hP-THkCbNrHY0M1F27x8HAy" TargetMode="External"/><Relationship Id="rId21" Type="http://schemas.openxmlformats.org/officeDocument/2006/relationships/hyperlink" Target="https://vdp.cuzk.cz/vdp/ruian/parcely/608502807" TargetMode="External"/><Relationship Id="rId34" Type="http://schemas.openxmlformats.org/officeDocument/2006/relationships/hyperlink" Target="https://vdp.cuzk.cz/vdp/ruian/parcely/614264807" TargetMode="External"/><Relationship Id="rId42" Type="http://schemas.openxmlformats.org/officeDocument/2006/relationships/hyperlink" Target="https://nahlizenidokn.cuzk.cz/VyberKatastrInfo.aspx?encrypted=bxfplSRuf_eZrGCZOaUKq0dltQ3N74SWX59c3wBmj1U9CpzcpUW1rH1wVut6xLRJaqKeNyLYMn8paiLxgZHvn2D5M6wSPLdczTZL2A1Jw8uwxBbFBsL95w==" TargetMode="External"/><Relationship Id="rId47" Type="http://schemas.openxmlformats.org/officeDocument/2006/relationships/hyperlink" Target="https://vdp.cuzk.cz/vdp/ruian/obce/554821" TargetMode="External"/><Relationship Id="rId50" Type="http://schemas.openxmlformats.org/officeDocument/2006/relationships/hyperlink" Target="https://nahlizenidokn.cuzk.cz/ZobrazObjekt.aspx?encrypted=hOTT5WeB7s7yTQBrYYxNw9lHuZ4bDYRt-kuyPigmEXDWI5pdjdKMEkVrMGjC4TpoVnKiae-P0WXGz6tOYxw1TzpPEKCSkpqNiOj0UZvMqkAFGIBq_mI2mddC9oYp5Ebt" TargetMode="External"/><Relationship Id="rId55" Type="http://schemas.openxmlformats.org/officeDocument/2006/relationships/hyperlink" Target="https://nahlizenidokn.cuzk.cz/ZobrazObjekt.aspx?encrypted=Pwg7WGQtwwJcVesZPZJTR0ZSqTCQByZCaXv3zUivgdQ-7ZdX4gR4QUGbiTZqo4ZdOsAb4XZ-HtgI8L4H1LTxdHGdJIWXpW4KPGbtUrC6Y9uAlsyOQKKrUA=="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dp.cuzk.cz/vdp/ruian/stavebniobjekty/3159337" TargetMode="External"/><Relationship Id="rId29" Type="http://schemas.openxmlformats.org/officeDocument/2006/relationships/hyperlink" Target="https://vdp.cuzk.cz/vdp/ruian/obce/554821" TargetMode="External"/><Relationship Id="rId11" Type="http://schemas.openxmlformats.org/officeDocument/2006/relationships/hyperlink" Target="https://vdp.cuzk.cz/vdp/ruian/obce/554821" TargetMode="External"/><Relationship Id="rId24" Type="http://schemas.openxmlformats.org/officeDocument/2006/relationships/hyperlink" Target="https://nahlizenidokn.cuzk.cz/ZobrazObjekt.aspx?encrypted=TljJtOoprctKDHKXAHxAgymizkvvuUd9SGMfZvvR0WDGY1XT5aHanSDTPeAl1N2Y2bqFLaTpQmoHAVRyzl-B5LdgilKhJ5nkhA4aAUU7ESOzLBM8ky52fA==" TargetMode="External"/><Relationship Id="rId32" Type="http://schemas.openxmlformats.org/officeDocument/2006/relationships/hyperlink" Target="https://nahlizenidokn.cuzk.cz/ZobrazObjekt.aspx?encrypted=w62FZwyEzZHxXUg_acZegpDgu8OAH9I7Ci6UmAi8wAVSz56Cblb9r_CkhcQHSS-bjYc7_sWx-aWEp54e_GFA87WX15sm-hmq0zaV2TBEW94lsiQRy0oWaJ204Lg8CNB5" TargetMode="External"/><Relationship Id="rId37" Type="http://schemas.openxmlformats.org/officeDocument/2006/relationships/hyperlink" Target="https://nahlizenidokn.cuzk.cz/ZobrazObjekt.aspx?encrypted=TYRLKHptXyjaiPS-rlyLvWl4anenM1fCUTWiMpAA0S8PPyvehRkQgUewp2y7ZjcmBYh_sjsdNiIjzeK7QyfwLmzrhXhjSwIJRjNKmaHz_fskXPLFUo7T1A==" TargetMode="External"/><Relationship Id="rId40" Type="http://schemas.openxmlformats.org/officeDocument/2006/relationships/hyperlink" Target="https://vdp.cuzk.cz/vdp/ruian/parcely/614274807" TargetMode="External"/><Relationship Id="rId45" Type="http://schemas.openxmlformats.org/officeDocument/2006/relationships/image" Target="media/image6.png"/><Relationship Id="rId53" Type="http://schemas.openxmlformats.org/officeDocument/2006/relationships/hyperlink" Target="https://vdp.cuzk.cz/vdp/ruian/obce/554821" TargetMode="External"/><Relationship Id="rId58" Type="http://schemas.openxmlformats.org/officeDocument/2006/relationships/footer" Target="footer1.xml"/><Relationship Id="rId66"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hyperlink" Target="https://nahlizenidokn.cuzk.cz/ZobrazObjekt.aspx?encrypted=iM1nNEIK_blL6m07qAaQM4g7S_gOjYTaq2Oca6auIJDHTPuVmixF8xNGv5FBeSospnXT6_60Cb8g2CGm_RtShNm1_TbGE7w2tR4LUeeeECHsq-bWfkG-N704yDBFN7nR" TargetMode="External"/><Relationship Id="rId14" Type="http://schemas.openxmlformats.org/officeDocument/2006/relationships/hyperlink" Target="https://vdp.cuzk.cz/vdp/ruian/castiobce/413950" TargetMode="External"/><Relationship Id="rId22" Type="http://schemas.openxmlformats.org/officeDocument/2006/relationships/hyperlink" Target="https://vdp.cuzk.cz/vdp/ruian/obce/554821" TargetMode="External"/><Relationship Id="rId27" Type="http://schemas.openxmlformats.org/officeDocument/2006/relationships/image" Target="media/image3.jpeg"/><Relationship Id="rId30" Type="http://schemas.openxmlformats.org/officeDocument/2006/relationships/hyperlink" Target="https://nahlizenidokn.cuzk.cz/VyberKatastrInfo.aspx?encrypted=NnHLthrA3DZcC5ZAovz-GKBT_Cu374W5cegVesqpLjae8-kqmu_mkH9ZHBmozyNdomKc8V1Bf4FtyHdbjdKQofufa__Gg2PBNsw_ln-3HV5kd75YMCHyCw==" TargetMode="External"/><Relationship Id="rId35" Type="http://schemas.openxmlformats.org/officeDocument/2006/relationships/hyperlink" Target="https://vdp.cuzk.cz/vdp/ruian/obce/554821" TargetMode="External"/><Relationship Id="rId43" Type="http://schemas.openxmlformats.org/officeDocument/2006/relationships/hyperlink" Target="https://nahlizenidokn.cuzk.cz/ZobrazObjekt.aspx?encrypted=IvQizU-k0j4ob6x2DX-DbZia5dva0sVMSQVNKEmAiApGe_2WWWVmwHLK8d7v8XnlF3AaNJrcaydecyyrzOe5GLn-J0KXZ_yP4aEzuaWFuhhM5TcBm1fSlw==" TargetMode="External"/><Relationship Id="rId48" Type="http://schemas.openxmlformats.org/officeDocument/2006/relationships/hyperlink" Target="https://nahlizenidokn.cuzk.cz/VyberKatastrInfo.aspx?encrypted=_bqseRK9zz4zSw-Rjjv5H5sww26bldFfSqL7NltKoFBPdOrwFo-PuTHPgeMnJY1ekRjKFdxXxM6KgcyN04B6J8TQzGbY6_SwF-eYbu279IROa6lcCKf19w==" TargetMode="External"/><Relationship Id="rId56" Type="http://schemas.openxmlformats.org/officeDocument/2006/relationships/header" Target="header1.xml"/><Relationship Id="rId64" Type="http://schemas.openxmlformats.org/officeDocument/2006/relationships/customXml" Target="../customXml/item2.xml"/><Relationship Id="rId8" Type="http://schemas.openxmlformats.org/officeDocument/2006/relationships/hyperlink" Target="https://nahlizenidokn.cuzk.cz/ZobrazObjekt.aspx?encrypted=q7E1RiZaq377PwJI-_mRsikGUu2RC-KhWwXmx7PlyPzPsWrshN798cKEwbrQG3a87GXLIhwJ0VuT4CzWb_fl2xl9FtQfqQsMTwaz9VDPbN9ocUeNEIHzzZh2L7PwA4SF" TargetMode="External"/><Relationship Id="rId51" Type="http://schemas.openxmlformats.org/officeDocument/2006/relationships/image" Target="media/image7.png"/><Relationship Id="rId3" Type="http://schemas.openxmlformats.org/officeDocument/2006/relationships/styles" Target="styles.xml"/><Relationship Id="rId12" Type="http://schemas.openxmlformats.org/officeDocument/2006/relationships/hyperlink" Target="https://nahlizenidokn.cuzk.cz/VyberKatastrInfo.aspx?encrypted=bjn6j-v-0SE_JdOxFAmNVOgh8YXe1DHhfgzNer2Y0xmIKdwpFsku8gIJqtl-Y4OzkqljbniV2YQt7COScizzNhTVkG_Sah_slaq6vUeqae1-jQbeW0mUYA==" TargetMode="External"/><Relationship Id="rId17" Type="http://schemas.openxmlformats.org/officeDocument/2006/relationships/hyperlink" Target="https://vdp.cuzk.cz/vdp/ruian/ulice/362093" TargetMode="External"/><Relationship Id="rId25" Type="http://schemas.openxmlformats.org/officeDocument/2006/relationships/hyperlink" Target="https://nahlizenidokn.cuzk.cz/ZobrazObjekt.aspx?encrypted=P7i0h7nCYh_jdPdTAUGPcJGsAb7URS071_WsMt-a0KwBz_0IX3u7PO9iBUpk1xTcwReNYqdZXjpR4ApGxZoKKOfBkZ2cHVDfsNH-vdlNwyGKyK4DARMsGA==" TargetMode="External"/><Relationship Id="rId33" Type="http://schemas.openxmlformats.org/officeDocument/2006/relationships/image" Target="media/image4.jpeg"/><Relationship Id="rId38" Type="http://schemas.openxmlformats.org/officeDocument/2006/relationships/hyperlink" Target="https://nahlizenidokn.cuzk.cz/ZobrazObjekt.aspx?encrypted=QHj2a7LX52MYwm3zIooRO-F5N4vRZLVMP2qwwyYs2ijxzp8Yl2UJtksFEG9ndGkoR5r4O1Em8K4f1OEi82ErXUfz13RyNSk_f6wECHaa9l99V8CVJjs8KHvFxAzWM7-Z" TargetMode="External"/><Relationship Id="rId46" Type="http://schemas.openxmlformats.org/officeDocument/2006/relationships/hyperlink" Target="https://vdp.cuzk.cz/vdp/ruian/parcely/29393046010" TargetMode="External"/><Relationship Id="rId59" Type="http://schemas.openxmlformats.org/officeDocument/2006/relationships/footer" Target="footer2.xml"/><Relationship Id="rId20" Type="http://schemas.openxmlformats.org/officeDocument/2006/relationships/image" Target="media/image2.png"/><Relationship Id="rId41" Type="http://schemas.openxmlformats.org/officeDocument/2006/relationships/hyperlink" Target="https://vdp.cuzk.cz/vdp/ruian/obce/554821" TargetMode="External"/><Relationship Id="rId54" Type="http://schemas.openxmlformats.org/officeDocument/2006/relationships/hyperlink" Target="https://nahlizenidokn.cuzk.cz/VyberKatastrInfo.aspx?encrypted=E-Qo1adn6SOYoKIEJw0tKSJwPAD-Teq11Wu4DyIhip_TsVV-OJwq1_8JKtjqL2OygEno66V-rL2Py0WpfobudX0jPeFkjC142xVzZucjYxTiDOj1SqWrJA=="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nahlizenidokn.cuzk.cz/ZobrazObjekt.aspx?encrypted=OQoirsPB5nczzIdFrYIIg1hV2BS3TrTScL5I5ZS-YkT2rGtY5paBTFH7G8HJ796r6fma7DNWXvB95u459mOnyB3NYXvMRPAmPbyoNACzLYL0mNTSqQXovoJcC8I4WMuD" TargetMode="External"/><Relationship Id="rId23" Type="http://schemas.openxmlformats.org/officeDocument/2006/relationships/hyperlink" Target="https://nahlizenidokn.cuzk.cz/VyberKatastrInfo.aspx?encrypted=FOtFnz8f4KArPLZiSEHn3HdHp35TGhX247rHZwPox_nzxIMWhZZujQUS874bu4z2frPEfcKTaMWvoDHfvV1Y0RMcXkLjiYJLNU2b0x7-FIkPrH62CrmekA==" TargetMode="External"/><Relationship Id="rId28" Type="http://schemas.openxmlformats.org/officeDocument/2006/relationships/hyperlink" Target="https://vdp.cuzk.cz/vdp/ruian/parcely/608494807" TargetMode="External"/><Relationship Id="rId36" Type="http://schemas.openxmlformats.org/officeDocument/2006/relationships/hyperlink" Target="https://nahlizenidokn.cuzk.cz/VyberKatastrInfo.aspx?encrypted=hLtBJSQFfDYM9Sf2BiXEWqomYDoJtFpNjggWanuQz3tdOEVTbxWKCHQUpw22SzC4PUWPi4LhqfhHuJVh4aictopiMBETR-7yzzimoHQhzyeo717a9TUVBA==" TargetMode="External"/><Relationship Id="rId49" Type="http://schemas.openxmlformats.org/officeDocument/2006/relationships/hyperlink" Target="https://nahlizenidokn.cuzk.cz/ZobrazObjekt.aspx?encrypted=f95KB7kvYyVMJUrk35a0E__eDn1BFj8EHahAetLYy6GtPeLqv_HAzXDMhB3jWdeH0r7TegYIrMkdkf3JlD1qUdDaQiDfgYdUHGObV7NgIySXKY5G-3QfWA==" TargetMode="External"/><Relationship Id="rId57" Type="http://schemas.openxmlformats.org/officeDocument/2006/relationships/header" Target="header2.xml"/><Relationship Id="rId10" Type="http://schemas.openxmlformats.org/officeDocument/2006/relationships/hyperlink" Target="https://vdp.cuzk.cz/vdp/ruian/parcely/608509807" TargetMode="External"/><Relationship Id="rId31" Type="http://schemas.openxmlformats.org/officeDocument/2006/relationships/hyperlink" Target="https://nahlizenidokn.cuzk.cz/ZobrazObjekt.aspx?encrypted=e6VASvicd6U6nvnhVQ5xhnTzm83Lqbn8OXWgFIN9SaiIOLncq095qwnYTBIu8_s2viWnFF5beOuuPmfcZpc3GnneMUCZaHzXOkK8k7HMOIwg5_0vnvIhyQ==" TargetMode="External"/><Relationship Id="rId44" Type="http://schemas.openxmlformats.org/officeDocument/2006/relationships/hyperlink" Target="https://nahlizenidokn.cuzk.cz/ZobrazObjekt.aspx?encrypted=LihPmNAStE3VkNTtTffyHfI3CCYtiH-P7FTPnFH-WEZ2acNJ-hd66wWFjP7Mezh5r1dC85UcM-j-JmwapxSgDnepaeE9Dw2TGCuSUjPomRc_Krc2R42dOVd_RB3LWO0a" TargetMode="External"/><Relationship Id="rId52" Type="http://schemas.openxmlformats.org/officeDocument/2006/relationships/hyperlink" Target="https://vdp.cuzk.cz/vdp/ruian/parcely/614277807" TargetMode="External"/><Relationship Id="rId60" Type="http://schemas.openxmlformats.org/officeDocument/2006/relationships/header" Target="header3.xml"/><Relationship Id="rId6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s://nahlizenidokn.cuzk.cz/ZobrazObjekt.aspx?encrypted=bB-QE4zfk8IkMhTi667L8swbtNA3OB6G-3Uj9yS5caOPscNSD26NXbta0cu9Q50LkZ2pWPQD_j4TuzJ6F5kuYne0xUUZRnvQUcy6ovZhEtPBHWzTnRhwkA==" TargetMode="External"/><Relationship Id="rId18" Type="http://schemas.openxmlformats.org/officeDocument/2006/relationships/hyperlink" Target="https://vdp.cuzk.cz/vdp/ruian/adresnimista/3182231" TargetMode="External"/><Relationship Id="rId39"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0" ma:contentTypeDescription="Vytvoří nový dokument" ma:contentTypeScope="" ma:versionID="20877d62e4363afe2165b5f30134dc3c">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a68f0c4e6764aec349345e1d6b3f6823"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B70EE8-F96A-461B-82FC-CC0C085E1D1A}">
  <ds:schemaRefs>
    <ds:schemaRef ds:uri="http://schemas.openxmlformats.org/officeDocument/2006/bibliography"/>
  </ds:schemaRefs>
</ds:datastoreItem>
</file>

<file path=customXml/itemProps2.xml><?xml version="1.0" encoding="utf-8"?>
<ds:datastoreItem xmlns:ds="http://schemas.openxmlformats.org/officeDocument/2006/customXml" ds:itemID="{1EE9B53D-A900-418A-8AAF-98919A57CCA7}"/>
</file>

<file path=customXml/itemProps3.xml><?xml version="1.0" encoding="utf-8"?>
<ds:datastoreItem xmlns:ds="http://schemas.openxmlformats.org/officeDocument/2006/customXml" ds:itemID="{04B2ECEB-18FD-4B20-9E94-970737AE8D89}"/>
</file>

<file path=customXml/itemProps4.xml><?xml version="1.0" encoding="utf-8"?>
<ds:datastoreItem xmlns:ds="http://schemas.openxmlformats.org/officeDocument/2006/customXml" ds:itemID="{2038866A-C824-40AF-9942-1E83F1136E25}"/>
</file>

<file path=docProps/app.xml><?xml version="1.0" encoding="utf-8"?>
<Properties xmlns="http://schemas.openxmlformats.org/officeDocument/2006/extended-properties" xmlns:vt="http://schemas.openxmlformats.org/officeDocument/2006/docPropsVTypes">
  <Template>Normal</Template>
  <TotalTime>460</TotalTime>
  <Pages>1</Pages>
  <Words>19010</Words>
  <Characters>112161</Characters>
  <Application>Microsoft Office Word</Application>
  <DocSecurity>0</DocSecurity>
  <Lines>934</Lines>
  <Paragraphs>261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130910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SPAN</cp:lastModifiedBy>
  <cp:revision>15</cp:revision>
  <cp:lastPrinted>2019-12-15T12:40:00Z</cp:lastPrinted>
  <dcterms:created xsi:type="dcterms:W3CDTF">2019-09-01T12:50:00Z</dcterms:created>
  <dcterms:modified xsi:type="dcterms:W3CDTF">2019-12-15T12:41:00Z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